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Ind w:w="12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68"/>
        <w:gridCol w:w="5568"/>
      </w:tblGrid>
      <w:tr w:rsidR="009B3495">
        <w:trPr>
          <w:tblCellSpacing w:w="15" w:type="dxa"/>
        </w:trPr>
        <w:tc>
          <w:tcPr>
            <w:tcW w:w="4755" w:type="dxa"/>
            <w:vAlign w:val="center"/>
          </w:tcPr>
          <w:p w:rsidR="009B3495" w:rsidRDefault="009B3495"/>
        </w:tc>
        <w:tc>
          <w:tcPr>
            <w:tcW w:w="4755" w:type="dxa"/>
            <w:vAlign w:val="center"/>
          </w:tcPr>
          <w:p w:rsidR="009B3495" w:rsidRDefault="009B3495"/>
        </w:tc>
      </w:tr>
    </w:tbl>
    <w:p w:rsidR="009B3495" w:rsidRPr="000F3651" w:rsidRDefault="002C6B78">
      <w:pPr>
        <w:spacing w:before="285" w:after="285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0F3651">
        <w:rPr>
          <w:rFonts w:ascii="Times New Roman" w:eastAsia="Times New Roman" w:hAnsi="Times New Roman" w:cs="Times New Roman"/>
          <w:b/>
          <w:sz w:val="22"/>
          <w:szCs w:val="22"/>
        </w:rPr>
        <w:t>Расчет начальной (максимальной) цены контракта.</w:t>
      </w:r>
    </w:p>
    <w:p w:rsidR="009B3495" w:rsidRPr="000F3651" w:rsidRDefault="002C6B78">
      <w:pPr>
        <w:spacing w:before="285" w:after="285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0F3651">
        <w:rPr>
          <w:rFonts w:ascii="Times New Roman" w:eastAsia="Times New Roman" w:hAnsi="Times New Roman" w:cs="Times New Roman"/>
          <w:sz w:val="22"/>
          <w:szCs w:val="22"/>
        </w:rPr>
        <w:t>Используемый метод определения НМЦК с обоснованием: метод сопоставимых рыночных цен (анализа рынка).</w:t>
      </w:r>
    </w:p>
    <w:p w:rsidR="009B3495" w:rsidRPr="000F3651" w:rsidRDefault="002C6B78">
      <w:pPr>
        <w:jc w:val="center"/>
        <w:rPr>
          <w:rFonts w:ascii="Times New Roman" w:hAnsi="Times New Roman" w:cs="Times New Roman"/>
          <w:sz w:val="22"/>
          <w:szCs w:val="22"/>
        </w:rPr>
      </w:pPr>
      <w:r w:rsidRPr="000F3651">
        <w:rPr>
          <w:rFonts w:ascii="Times New Roman" w:eastAsia="Times New Roman" w:hAnsi="Times New Roman" w:cs="Times New Roman"/>
          <w:sz w:val="22"/>
          <w:szCs w:val="22"/>
        </w:rPr>
        <w:t>В соответствии с требованиями приказа Министерства экономического развития России № 567 от 02.10.2013 г.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 коэффициент вариации цены не должен превышает 33%.</w:t>
      </w:r>
      <w:r w:rsidRPr="000F3651">
        <w:rPr>
          <w:rFonts w:ascii="Times New Roman" w:hAnsi="Times New Roman" w:cs="Times New Roman"/>
          <w:sz w:val="22"/>
          <w:szCs w:val="22"/>
        </w:rPr>
        <w:br/>
      </w:r>
    </w:p>
    <w:p w:rsidR="009B3495" w:rsidRPr="000F3651" w:rsidRDefault="002C6B78">
      <w:pPr>
        <w:jc w:val="center"/>
        <w:rPr>
          <w:rFonts w:ascii="Times New Roman" w:hAnsi="Times New Roman" w:cs="Times New Roman"/>
          <w:sz w:val="22"/>
          <w:szCs w:val="22"/>
        </w:rPr>
      </w:pPr>
      <w:r w:rsidRPr="000F3651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5063" w:type="pct"/>
        <w:tblLayout w:type="fixed"/>
        <w:tblCellMar>
          <w:top w:w="45" w:type="dxa"/>
          <w:left w:w="150" w:type="dxa"/>
          <w:bottom w:w="45" w:type="dxa"/>
          <w:right w:w="150" w:type="dxa"/>
        </w:tblCellMar>
        <w:tblLook w:val="0000"/>
      </w:tblPr>
      <w:tblGrid>
        <w:gridCol w:w="2132"/>
        <w:gridCol w:w="709"/>
        <w:gridCol w:w="1701"/>
        <w:gridCol w:w="1275"/>
        <w:gridCol w:w="1276"/>
        <w:gridCol w:w="994"/>
        <w:gridCol w:w="1701"/>
        <w:gridCol w:w="1701"/>
      </w:tblGrid>
      <w:tr w:rsidR="00AF019E" w:rsidRPr="00EC07DB" w:rsidTr="00834F46"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19E" w:rsidRPr="00EC07DB" w:rsidRDefault="00AF019E" w:rsidP="00F26DA9">
            <w:pPr>
              <w:spacing w:before="300" w:after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9E" w:rsidRPr="00EC07DB" w:rsidRDefault="00AF019E" w:rsidP="00F26DA9">
            <w:pPr>
              <w:spacing w:before="300" w:after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9E" w:rsidRPr="00EC07DB" w:rsidRDefault="00AF019E" w:rsidP="00F26DA9">
            <w:pPr>
              <w:spacing w:before="300" w:after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Коммерч</w:t>
            </w:r>
            <w:proofErr w:type="gramStart"/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редложение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9E" w:rsidRPr="00EC07DB" w:rsidRDefault="00AF019E" w:rsidP="00F26DA9">
            <w:pPr>
              <w:spacing w:before="300" w:after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Среднее квадратичное отклонение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9E" w:rsidRPr="00EC07DB" w:rsidRDefault="00AF019E" w:rsidP="00F26DA9">
            <w:pPr>
              <w:spacing w:before="300" w:after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Коэффициент вариации %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F019E" w:rsidRPr="00EC07DB" w:rsidRDefault="00AF019E" w:rsidP="00F26DA9">
            <w:pPr>
              <w:spacing w:before="300" w:after="30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Кол-во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019E" w:rsidRPr="00EC07DB" w:rsidRDefault="005A7039" w:rsidP="00AF019E">
            <w:pPr>
              <w:spacing w:before="300" w:after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7DB">
              <w:rPr>
                <w:rFonts w:ascii="Times New Roman" w:hAnsi="Times New Roman" w:cs="Times New Roman"/>
                <w:sz w:val="22"/>
                <w:szCs w:val="22"/>
              </w:rPr>
              <w:t xml:space="preserve">Средняя цена за </w:t>
            </w:r>
            <w:proofErr w:type="spellStart"/>
            <w:r w:rsidRPr="00EC07DB">
              <w:rPr>
                <w:rFonts w:ascii="Times New Roman" w:hAnsi="Times New Roman" w:cs="Times New Roman"/>
                <w:sz w:val="22"/>
                <w:szCs w:val="22"/>
              </w:rPr>
              <w:t>единицу</w:t>
            </w:r>
            <w:proofErr w:type="gramStart"/>
            <w:r w:rsidRPr="00EC07D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97DAD" w:rsidRPr="00EC07DB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F019E" w:rsidRPr="00EC07DB" w:rsidRDefault="00AF019E" w:rsidP="00F26DA9">
            <w:pPr>
              <w:spacing w:before="300" w:after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 (руб.)</w:t>
            </w:r>
          </w:p>
        </w:tc>
      </w:tr>
      <w:tr w:rsidR="00AF019E" w:rsidRPr="00EC07DB" w:rsidTr="00834F46">
        <w:trPr>
          <w:trHeight w:val="3331"/>
        </w:trPr>
        <w:tc>
          <w:tcPr>
            <w:tcW w:w="213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7AE8" w:rsidRPr="00EC07DB" w:rsidRDefault="00A61978" w:rsidP="00297AE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7DB">
              <w:rPr>
                <w:rFonts w:ascii="Times New Roman" w:hAnsi="Times New Roman" w:cs="Times New Roman"/>
                <w:sz w:val="22"/>
                <w:szCs w:val="22"/>
              </w:rPr>
              <w:t xml:space="preserve">УАЗ </w:t>
            </w:r>
            <w:r w:rsidRPr="00EC07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Patriot </w:t>
            </w:r>
            <w:r w:rsidR="00297AE8" w:rsidRPr="00EC07DB">
              <w:rPr>
                <w:rFonts w:ascii="Times New Roman" w:hAnsi="Times New Roman" w:cs="Times New Roman"/>
                <w:sz w:val="22"/>
                <w:szCs w:val="22"/>
              </w:rPr>
              <w:t>или эквивалент</w:t>
            </w:r>
          </w:p>
          <w:p w:rsidR="00097DAD" w:rsidRPr="00EC07DB" w:rsidRDefault="00097DAD" w:rsidP="00097DAD">
            <w:pPr>
              <w:pStyle w:val="12"/>
              <w:keepNext/>
              <w:keepLines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</w:p>
          <w:p w:rsidR="00AF019E" w:rsidRPr="00EC07DB" w:rsidRDefault="00AF019E" w:rsidP="00097D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AF019E" w:rsidRPr="00EC07DB" w:rsidRDefault="00097DAD" w:rsidP="00F26DA9">
            <w:pPr>
              <w:spacing w:before="300" w:after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ш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AF019E" w:rsidRPr="00EC07DB" w:rsidRDefault="00AF019E" w:rsidP="00F26DA9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№1 </w:t>
            </w:r>
          </w:p>
          <w:p w:rsidR="00097DAD" w:rsidRPr="00EC07DB" w:rsidRDefault="00A61978" w:rsidP="00F26DA9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299</w:t>
            </w:r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8</w:t>
            </w:r>
            <w:r w:rsidR="007A17EF"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00</w:t>
            </w:r>
            <w:r w:rsidR="00834F46"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7A17EF"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00</w:t>
            </w:r>
          </w:p>
          <w:p w:rsidR="00AF019E" w:rsidRPr="00EC07DB" w:rsidRDefault="00AF019E" w:rsidP="00F26DA9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№2 </w:t>
            </w:r>
          </w:p>
          <w:p w:rsidR="00097DAD" w:rsidRPr="00EC07DB" w:rsidRDefault="00A61978" w:rsidP="00F26DA9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2 </w:t>
            </w:r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320</w:t>
            </w:r>
            <w:r w:rsidR="00834F46"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30CD7"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0F3651"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297AE8"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0F3651"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.00</w:t>
            </w:r>
          </w:p>
          <w:p w:rsidR="00AF019E" w:rsidRPr="00EC07DB" w:rsidRDefault="00AF019E" w:rsidP="00F26DA9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№3</w:t>
            </w:r>
          </w:p>
          <w:p w:rsidR="00AF019E" w:rsidRPr="00EC07DB" w:rsidRDefault="00A61978" w:rsidP="00097DAD">
            <w:pPr>
              <w:spacing w:before="300" w:after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C07D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387</w:t>
            </w:r>
            <w:r w:rsidR="007A17EF"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000.0</w:t>
            </w:r>
            <w:r w:rsidR="00971AF8"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AF019E" w:rsidRPr="00EC07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AF019E" w:rsidRPr="00EC07DB" w:rsidRDefault="00A61978" w:rsidP="00F26DA9">
            <w:pPr>
              <w:spacing w:before="300" w:after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7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45645.15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AF019E" w:rsidRPr="00EC07DB" w:rsidRDefault="00A61978" w:rsidP="00AF019E">
            <w:pPr>
              <w:spacing w:before="300" w:after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7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7A17EF" w:rsidRPr="00EC07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EC07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  <w:r w:rsidR="00AF019E" w:rsidRPr="00EC07DB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9E" w:rsidRPr="00EC07DB" w:rsidRDefault="00EC07DB" w:rsidP="00F26DA9">
            <w:pPr>
              <w:spacing w:before="300" w:after="30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07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F019E" w:rsidRPr="00EC07DB" w:rsidRDefault="00EC07DB" w:rsidP="00AF019E">
            <w:pPr>
              <w:spacing w:before="300" w:after="30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07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2 335 600,00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AF019E" w:rsidRPr="00EC07DB" w:rsidRDefault="00EC07DB" w:rsidP="00C86055">
            <w:pPr>
              <w:spacing w:before="300" w:after="30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07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2 335 600,00</w:t>
            </w:r>
          </w:p>
        </w:tc>
      </w:tr>
    </w:tbl>
    <w:p w:rsidR="009B3495" w:rsidRPr="000F3651" w:rsidRDefault="002C6B78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F3651">
        <w:rPr>
          <w:rFonts w:ascii="Times New Roman" w:eastAsia="Times New Roman" w:hAnsi="Times New Roman" w:cs="Times New Roman"/>
          <w:sz w:val="22"/>
          <w:szCs w:val="22"/>
        </w:rPr>
        <w:t>В соответствии с вышеизложенными расчетами установлена начальная (</w:t>
      </w:r>
      <w:proofErr w:type="gramStart"/>
      <w:r w:rsidRPr="000F3651">
        <w:rPr>
          <w:rFonts w:ascii="Times New Roman" w:eastAsia="Times New Roman" w:hAnsi="Times New Roman" w:cs="Times New Roman"/>
          <w:sz w:val="22"/>
          <w:szCs w:val="22"/>
        </w:rPr>
        <w:t>максимальн</w:t>
      </w:r>
      <w:r w:rsidR="00D2376A" w:rsidRPr="000F3651">
        <w:rPr>
          <w:rFonts w:ascii="Times New Roman" w:eastAsia="Times New Roman" w:hAnsi="Times New Roman" w:cs="Times New Roman"/>
          <w:sz w:val="22"/>
          <w:szCs w:val="22"/>
        </w:rPr>
        <w:t>ая</w:t>
      </w:r>
      <w:r w:rsidR="00112392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proofErr w:type="gramEnd"/>
      <w:r w:rsidR="00112392">
        <w:rPr>
          <w:rFonts w:ascii="Times New Roman" w:eastAsia="Times New Roman" w:hAnsi="Times New Roman" w:cs="Times New Roman"/>
          <w:sz w:val="22"/>
          <w:szCs w:val="22"/>
        </w:rPr>
        <w:t>цена договора</w:t>
      </w:r>
      <w:r w:rsidR="00596688" w:rsidRPr="000F3651">
        <w:rPr>
          <w:rFonts w:ascii="Times New Roman" w:eastAsia="Times New Roman" w:hAnsi="Times New Roman" w:cs="Times New Roman"/>
          <w:sz w:val="22"/>
          <w:szCs w:val="22"/>
        </w:rPr>
        <w:t xml:space="preserve"> составляет: </w:t>
      </w:r>
      <w:r w:rsidR="00F91360" w:rsidRPr="000F36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C07DB">
        <w:rPr>
          <w:rFonts w:ascii="Times New Roman" w:hAnsi="Times New Roman" w:cs="Times New Roman"/>
          <w:sz w:val="22"/>
          <w:szCs w:val="22"/>
        </w:rPr>
        <w:t>2</w:t>
      </w:r>
      <w:r w:rsidR="00414EF3" w:rsidRPr="000F3651">
        <w:rPr>
          <w:rFonts w:ascii="Times New Roman" w:hAnsi="Times New Roman" w:cs="Times New Roman"/>
          <w:sz w:val="22"/>
          <w:szCs w:val="22"/>
        </w:rPr>
        <w:t> </w:t>
      </w:r>
      <w:r w:rsidR="00EC07DB">
        <w:rPr>
          <w:rFonts w:ascii="Times New Roman" w:hAnsi="Times New Roman" w:cs="Times New Roman"/>
          <w:sz w:val="22"/>
          <w:szCs w:val="22"/>
        </w:rPr>
        <w:t>335</w:t>
      </w:r>
      <w:r w:rsidR="005B41B4" w:rsidRPr="000F3651">
        <w:rPr>
          <w:rFonts w:ascii="Times New Roman" w:hAnsi="Times New Roman" w:cs="Times New Roman"/>
          <w:sz w:val="22"/>
          <w:szCs w:val="22"/>
        </w:rPr>
        <w:t xml:space="preserve"> </w:t>
      </w:r>
      <w:r w:rsidR="00EC07DB">
        <w:rPr>
          <w:rFonts w:ascii="Times New Roman" w:hAnsi="Times New Roman" w:cs="Times New Roman"/>
          <w:sz w:val="22"/>
          <w:szCs w:val="22"/>
        </w:rPr>
        <w:t>6</w:t>
      </w:r>
      <w:r w:rsidR="00C30CD7">
        <w:rPr>
          <w:rFonts w:ascii="Times New Roman" w:hAnsi="Times New Roman" w:cs="Times New Roman"/>
          <w:sz w:val="22"/>
          <w:szCs w:val="22"/>
        </w:rPr>
        <w:t>00</w:t>
      </w:r>
      <w:r w:rsidR="005B41B4" w:rsidRPr="000F3651">
        <w:rPr>
          <w:rFonts w:ascii="Times New Roman" w:hAnsi="Times New Roman" w:cs="Times New Roman"/>
          <w:sz w:val="22"/>
          <w:szCs w:val="22"/>
        </w:rPr>
        <w:t>.</w:t>
      </w:r>
      <w:r w:rsidR="00C30CD7">
        <w:rPr>
          <w:rFonts w:ascii="Times New Roman" w:hAnsi="Times New Roman" w:cs="Times New Roman"/>
          <w:sz w:val="22"/>
          <w:szCs w:val="22"/>
        </w:rPr>
        <w:t>00</w:t>
      </w:r>
      <w:r w:rsidR="00414EF3" w:rsidRPr="000F3651">
        <w:rPr>
          <w:rFonts w:ascii="Times New Roman" w:hAnsi="Times New Roman" w:cs="Times New Roman"/>
          <w:sz w:val="22"/>
          <w:szCs w:val="22"/>
        </w:rPr>
        <w:t xml:space="preserve"> </w:t>
      </w:r>
      <w:r w:rsidRPr="000F3651">
        <w:rPr>
          <w:rFonts w:ascii="Times New Roman" w:eastAsia="Times New Roman" w:hAnsi="Times New Roman" w:cs="Times New Roman"/>
          <w:sz w:val="22"/>
          <w:szCs w:val="22"/>
        </w:rPr>
        <w:t>рублей.</w:t>
      </w:r>
      <w:r w:rsidRPr="000F3651">
        <w:rPr>
          <w:rFonts w:ascii="Times New Roman" w:hAnsi="Times New Roman" w:cs="Times New Roman"/>
          <w:sz w:val="22"/>
          <w:szCs w:val="22"/>
        </w:rPr>
        <w:br/>
      </w:r>
      <w:r w:rsidR="00C33C30" w:rsidRPr="000F3651">
        <w:rPr>
          <w:rFonts w:ascii="Times New Roman" w:eastAsia="Times New Roman" w:hAnsi="Times New Roman" w:cs="Times New Roman"/>
          <w:sz w:val="22"/>
          <w:szCs w:val="22"/>
        </w:rPr>
        <w:t>Дата подготовки обоснования: «</w:t>
      </w:r>
      <w:r w:rsidR="00EC07DB">
        <w:rPr>
          <w:rFonts w:ascii="Times New Roman" w:eastAsia="Times New Roman" w:hAnsi="Times New Roman" w:cs="Times New Roman"/>
          <w:sz w:val="22"/>
          <w:szCs w:val="22"/>
        </w:rPr>
        <w:t>23» мая 2025</w:t>
      </w:r>
      <w:r w:rsidRPr="000F3651">
        <w:rPr>
          <w:rFonts w:ascii="Times New Roman" w:eastAsia="Times New Roman" w:hAnsi="Times New Roman" w:cs="Times New Roman"/>
          <w:sz w:val="22"/>
          <w:szCs w:val="22"/>
        </w:rPr>
        <w:t xml:space="preserve"> года.</w:t>
      </w:r>
    </w:p>
    <w:p w:rsidR="009B3495" w:rsidRPr="000F3651" w:rsidRDefault="002C6B78">
      <w:pPr>
        <w:rPr>
          <w:rFonts w:ascii="Times New Roman" w:hAnsi="Times New Roman" w:cs="Times New Roman"/>
          <w:sz w:val="22"/>
          <w:szCs w:val="22"/>
        </w:rPr>
      </w:pPr>
      <w:bookmarkStart w:id="0" w:name="down_docum"/>
      <w:bookmarkEnd w:id="0"/>
      <w:r w:rsidRPr="000F3651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9B3495" w:rsidRPr="000F3651" w:rsidRDefault="002C6B78">
      <w:pPr>
        <w:rPr>
          <w:rFonts w:ascii="Times New Roman" w:hAnsi="Times New Roman" w:cs="Times New Roman"/>
          <w:sz w:val="22"/>
          <w:szCs w:val="22"/>
        </w:rPr>
      </w:pPr>
      <w:r w:rsidRPr="000F3651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1860C5" w:rsidRPr="000F3651" w:rsidRDefault="001860C5" w:rsidP="001860C5">
      <w:pPr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  <w:sz w:val="22"/>
          <w:szCs w:val="22"/>
        </w:rPr>
      </w:pPr>
      <w:r w:rsidRPr="000F3651">
        <w:rPr>
          <w:rFonts w:ascii="Times New Roman" w:hAnsi="Times New Roman" w:cs="Times New Roman"/>
          <w:sz w:val="22"/>
          <w:szCs w:val="22"/>
        </w:rPr>
        <w:t xml:space="preserve">Работник контрактной службы/контрактный управляющий:     </w:t>
      </w:r>
    </w:p>
    <w:p w:rsidR="001860C5" w:rsidRPr="000F3651" w:rsidRDefault="001860C5" w:rsidP="001860C5">
      <w:pPr>
        <w:autoSpaceDE w:val="0"/>
        <w:autoSpaceDN w:val="0"/>
        <w:adjustRightInd w:val="0"/>
        <w:spacing w:before="100"/>
        <w:jc w:val="both"/>
        <w:rPr>
          <w:rFonts w:ascii="Times New Roman" w:hAnsi="Times New Roman" w:cs="Times New Roman"/>
          <w:sz w:val="22"/>
          <w:szCs w:val="22"/>
        </w:rPr>
      </w:pPr>
      <w:r w:rsidRPr="000F3651">
        <w:rPr>
          <w:rFonts w:ascii="Times New Roman" w:hAnsi="Times New Roman" w:cs="Times New Roman"/>
          <w:sz w:val="22"/>
          <w:szCs w:val="22"/>
        </w:rPr>
        <w:t xml:space="preserve">Начальник отдела по организации торгов    </w:t>
      </w:r>
    </w:p>
    <w:p w:rsidR="001860C5" w:rsidRPr="000F3651" w:rsidRDefault="001860C5" w:rsidP="001860C5">
      <w:pPr>
        <w:autoSpaceDE w:val="0"/>
        <w:autoSpaceDN w:val="0"/>
        <w:adjustRightInd w:val="0"/>
        <w:spacing w:before="100"/>
        <w:jc w:val="both"/>
        <w:rPr>
          <w:rFonts w:ascii="Times New Roman" w:hAnsi="Times New Roman" w:cs="Times New Roman"/>
          <w:sz w:val="22"/>
          <w:szCs w:val="22"/>
        </w:rPr>
      </w:pPr>
      <w:r w:rsidRPr="000F3651">
        <w:rPr>
          <w:rFonts w:ascii="Times New Roman" w:hAnsi="Times New Roman" w:cs="Times New Roman"/>
          <w:sz w:val="22"/>
          <w:szCs w:val="22"/>
        </w:rPr>
        <w:t>________________/ </w:t>
      </w:r>
      <w:proofErr w:type="spellStart"/>
      <w:r w:rsidRPr="000F3651">
        <w:rPr>
          <w:rFonts w:ascii="Times New Roman" w:hAnsi="Times New Roman" w:cs="Times New Roman"/>
          <w:sz w:val="22"/>
          <w:szCs w:val="22"/>
        </w:rPr>
        <w:t>Сибушев</w:t>
      </w:r>
      <w:proofErr w:type="spellEnd"/>
      <w:r w:rsidRPr="000F3651">
        <w:rPr>
          <w:rFonts w:ascii="Times New Roman" w:hAnsi="Times New Roman" w:cs="Times New Roman"/>
          <w:sz w:val="22"/>
          <w:szCs w:val="22"/>
        </w:rPr>
        <w:t xml:space="preserve"> А.Х. /                                      </w:t>
      </w:r>
    </w:p>
    <w:p w:rsidR="001860C5" w:rsidRPr="000F3651" w:rsidRDefault="001860C5" w:rsidP="001860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F3651">
        <w:rPr>
          <w:rFonts w:ascii="Times New Roman" w:hAnsi="Times New Roman" w:cs="Times New Roman"/>
          <w:sz w:val="22"/>
          <w:szCs w:val="22"/>
        </w:rPr>
        <w:t xml:space="preserve">(подпись/расшифровка подписи)    </w:t>
      </w:r>
    </w:p>
    <w:p w:rsidR="009B3495" w:rsidRPr="000F3651" w:rsidRDefault="001860C5" w:rsidP="001860C5">
      <w:pPr>
        <w:tabs>
          <w:tab w:val="left" w:pos="285"/>
          <w:tab w:val="center" w:pos="5523"/>
        </w:tabs>
        <w:spacing w:before="105" w:after="105"/>
        <w:rPr>
          <w:rFonts w:ascii="Times New Roman" w:hAnsi="Times New Roman" w:cs="Times New Roman"/>
          <w:sz w:val="22"/>
          <w:szCs w:val="22"/>
        </w:rPr>
      </w:pPr>
      <w:r w:rsidRPr="000F365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2C6B78" w:rsidRPr="000F3651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:rsidR="00C86055" w:rsidRPr="000F3651" w:rsidRDefault="00C86055">
      <w:pPr>
        <w:tabs>
          <w:tab w:val="left" w:pos="285"/>
          <w:tab w:val="center" w:pos="5523"/>
        </w:tabs>
        <w:spacing w:before="105" w:after="105"/>
        <w:rPr>
          <w:rFonts w:ascii="Times New Roman" w:hAnsi="Times New Roman" w:cs="Times New Roman"/>
          <w:sz w:val="22"/>
          <w:szCs w:val="22"/>
        </w:rPr>
      </w:pPr>
    </w:p>
    <w:sectPr w:rsidR="00C86055" w:rsidRPr="000F3651" w:rsidSect="009B3495">
      <w:pgSz w:w="11910" w:h="16845"/>
      <w:pgMar w:top="432" w:right="432" w:bottom="432" w:left="432" w:header="8" w:footer="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B3495"/>
    <w:rsid w:val="00011AC4"/>
    <w:rsid w:val="00046143"/>
    <w:rsid w:val="000731F1"/>
    <w:rsid w:val="000944AB"/>
    <w:rsid w:val="00097DAD"/>
    <w:rsid w:val="000E661E"/>
    <w:rsid w:val="000F3651"/>
    <w:rsid w:val="000F3781"/>
    <w:rsid w:val="00112392"/>
    <w:rsid w:val="0016575A"/>
    <w:rsid w:val="001860C5"/>
    <w:rsid w:val="0019281F"/>
    <w:rsid w:val="001B4D23"/>
    <w:rsid w:val="002127DB"/>
    <w:rsid w:val="00220A45"/>
    <w:rsid w:val="002274F9"/>
    <w:rsid w:val="00240458"/>
    <w:rsid w:val="00297AE8"/>
    <w:rsid w:val="002A634B"/>
    <w:rsid w:val="002A6A9D"/>
    <w:rsid w:val="002C6B78"/>
    <w:rsid w:val="002D229D"/>
    <w:rsid w:val="002D5C4C"/>
    <w:rsid w:val="00350E89"/>
    <w:rsid w:val="003D7D9D"/>
    <w:rsid w:val="00414EF3"/>
    <w:rsid w:val="004573E0"/>
    <w:rsid w:val="004B580F"/>
    <w:rsid w:val="0057720B"/>
    <w:rsid w:val="00577DA8"/>
    <w:rsid w:val="00595762"/>
    <w:rsid w:val="00595A97"/>
    <w:rsid w:val="00596688"/>
    <w:rsid w:val="005A3EFD"/>
    <w:rsid w:val="005A7039"/>
    <w:rsid w:val="005B41B4"/>
    <w:rsid w:val="0064413C"/>
    <w:rsid w:val="00664164"/>
    <w:rsid w:val="00670138"/>
    <w:rsid w:val="0067301F"/>
    <w:rsid w:val="00711C72"/>
    <w:rsid w:val="00775AC0"/>
    <w:rsid w:val="007A17EF"/>
    <w:rsid w:val="007B79B0"/>
    <w:rsid w:val="008029B8"/>
    <w:rsid w:val="00834F46"/>
    <w:rsid w:val="00865D77"/>
    <w:rsid w:val="008B206E"/>
    <w:rsid w:val="008B24B5"/>
    <w:rsid w:val="008C6637"/>
    <w:rsid w:val="008D02C5"/>
    <w:rsid w:val="00971AF8"/>
    <w:rsid w:val="009B3495"/>
    <w:rsid w:val="009E46AA"/>
    <w:rsid w:val="009E492E"/>
    <w:rsid w:val="009E77E2"/>
    <w:rsid w:val="00A25B2F"/>
    <w:rsid w:val="00A61978"/>
    <w:rsid w:val="00A77283"/>
    <w:rsid w:val="00AF019E"/>
    <w:rsid w:val="00B0154E"/>
    <w:rsid w:val="00B70410"/>
    <w:rsid w:val="00C07067"/>
    <w:rsid w:val="00C23E29"/>
    <w:rsid w:val="00C30CD7"/>
    <w:rsid w:val="00C33C30"/>
    <w:rsid w:val="00C50E6F"/>
    <w:rsid w:val="00C86055"/>
    <w:rsid w:val="00D14697"/>
    <w:rsid w:val="00D2376A"/>
    <w:rsid w:val="00D3688E"/>
    <w:rsid w:val="00D43298"/>
    <w:rsid w:val="00DC5F47"/>
    <w:rsid w:val="00E80207"/>
    <w:rsid w:val="00E82867"/>
    <w:rsid w:val="00E903B7"/>
    <w:rsid w:val="00E9418B"/>
    <w:rsid w:val="00EC07DB"/>
    <w:rsid w:val="00EE1676"/>
    <w:rsid w:val="00F04A4B"/>
    <w:rsid w:val="00F26DA9"/>
    <w:rsid w:val="00F91360"/>
    <w:rsid w:val="00FD26F6"/>
    <w:rsid w:val="00FE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аголовок №1 (2)"/>
    <w:basedOn w:val="a"/>
    <w:rsid w:val="00414EF3"/>
    <w:pPr>
      <w:widowControl/>
      <w:shd w:val="clear" w:color="000000" w:fill="FFFFFF"/>
      <w:spacing w:after="240" w:line="324" w:lineRule="exact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TableContents">
    <w:name w:val="Table Contents"/>
    <w:basedOn w:val="a"/>
    <w:rsid w:val="00097DAD"/>
    <w:pPr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ar-SA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2022-07-07T11:33:00Z</cp:lastPrinted>
  <dcterms:created xsi:type="dcterms:W3CDTF">2025-05-23T06:57:00Z</dcterms:created>
  <dcterms:modified xsi:type="dcterms:W3CDTF">2025-05-23T06:57:00Z</dcterms:modified>
</cp:coreProperties>
</file>