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EE21A" w14:textId="047EBA46" w:rsidR="00C30B91" w:rsidRPr="00C30B91" w:rsidRDefault="00D405AA" w:rsidP="00C30B91">
      <w:pPr>
        <w:jc w:val="right"/>
        <w:rPr>
          <w:rFonts w:ascii="Times New Roman" w:hAnsi="Times New Roman"/>
          <w:sz w:val="24"/>
          <w:szCs w:val="24"/>
        </w:rPr>
      </w:pPr>
      <w:r w:rsidRPr="00D405AA">
        <w:rPr>
          <w:rFonts w:ascii="Times New Roman" w:hAnsi="Times New Roman"/>
          <w:sz w:val="24"/>
          <w:szCs w:val="24"/>
        </w:rPr>
        <w:t xml:space="preserve"> </w:t>
      </w:r>
      <w:r w:rsidRPr="00E41E75">
        <w:rPr>
          <w:rFonts w:ascii="Times New Roman" w:hAnsi="Times New Roman"/>
          <w:sz w:val="24"/>
          <w:szCs w:val="24"/>
        </w:rPr>
        <w:t xml:space="preserve"> </w:t>
      </w:r>
      <w:r w:rsidR="007B17ED" w:rsidRPr="00E41E75">
        <w:rPr>
          <w:rFonts w:ascii="Times New Roman" w:hAnsi="Times New Roman"/>
          <w:sz w:val="24"/>
          <w:szCs w:val="24"/>
        </w:rPr>
        <w:t xml:space="preserve"> </w:t>
      </w:r>
      <w:r w:rsidR="00C30B91" w:rsidRPr="00C30B91">
        <w:rPr>
          <w:rFonts w:ascii="Times New Roman" w:hAnsi="Times New Roman"/>
          <w:sz w:val="24"/>
          <w:szCs w:val="24"/>
        </w:rPr>
        <w:t>Приложение 1</w:t>
      </w:r>
    </w:p>
    <w:p w14:paraId="6234B28B" w14:textId="77777777" w:rsidR="00C30B91" w:rsidRPr="00C30B91" w:rsidRDefault="00C30B91" w:rsidP="00C30B91">
      <w:pPr>
        <w:jc w:val="right"/>
        <w:rPr>
          <w:rFonts w:ascii="Times New Roman" w:hAnsi="Times New Roman"/>
          <w:sz w:val="24"/>
          <w:szCs w:val="24"/>
        </w:rPr>
      </w:pPr>
      <w:r w:rsidRPr="00C30B91">
        <w:rPr>
          <w:rFonts w:ascii="Times New Roman" w:hAnsi="Times New Roman"/>
          <w:sz w:val="24"/>
          <w:szCs w:val="24"/>
        </w:rPr>
        <w:t>к заявке на закупку</w:t>
      </w:r>
    </w:p>
    <w:p w14:paraId="1AB27A0E" w14:textId="77777777" w:rsidR="00C30B91" w:rsidRPr="00C30B91" w:rsidRDefault="00C30B91" w:rsidP="00C30B91">
      <w:pPr>
        <w:jc w:val="right"/>
        <w:rPr>
          <w:rFonts w:ascii="Times New Roman" w:hAnsi="Times New Roman"/>
          <w:sz w:val="24"/>
          <w:szCs w:val="24"/>
        </w:rPr>
      </w:pPr>
      <w:r w:rsidRPr="00C30B91">
        <w:rPr>
          <w:rFonts w:ascii="Times New Roman" w:hAnsi="Times New Roman"/>
          <w:sz w:val="24"/>
          <w:szCs w:val="24"/>
        </w:rPr>
        <w:t>№_____ от ___________</w:t>
      </w:r>
    </w:p>
    <w:p w14:paraId="65038932" w14:textId="77777777" w:rsidR="00C30B91" w:rsidRDefault="00C30B91" w:rsidP="00C30B91">
      <w:pPr>
        <w:jc w:val="center"/>
        <w:rPr>
          <w:rFonts w:ascii="Times New Roman" w:hAnsi="Times New Roman"/>
          <w:b/>
          <w:sz w:val="24"/>
          <w:szCs w:val="24"/>
        </w:rPr>
      </w:pPr>
      <w:r w:rsidRPr="00C30B91">
        <w:rPr>
          <w:rFonts w:ascii="Times New Roman" w:hAnsi="Times New Roman"/>
          <w:b/>
          <w:sz w:val="24"/>
          <w:szCs w:val="24"/>
        </w:rPr>
        <w:t>ТЕХНИЧЕСКОЕ ЗАДАНИЕ</w:t>
      </w:r>
    </w:p>
    <w:p w14:paraId="53B32086" w14:textId="77777777" w:rsidR="00C30B91" w:rsidRDefault="00C30B91" w:rsidP="00C30B91">
      <w:pPr>
        <w:jc w:val="center"/>
        <w:rPr>
          <w:rFonts w:ascii="Times New Roman" w:hAnsi="Times New Roman"/>
          <w:sz w:val="24"/>
          <w:szCs w:val="24"/>
        </w:rPr>
      </w:pPr>
    </w:p>
    <w:p w14:paraId="19F39AF6" w14:textId="77777777" w:rsidR="00C30B91" w:rsidRPr="00C30B91" w:rsidRDefault="00C30B91" w:rsidP="00C30B91">
      <w:pPr>
        <w:ind w:left="-142"/>
        <w:rPr>
          <w:rFonts w:ascii="Times New Roman" w:hAnsi="Times New Roman"/>
          <w:b/>
          <w:sz w:val="24"/>
          <w:szCs w:val="24"/>
        </w:rPr>
      </w:pPr>
      <w:r w:rsidRPr="00C30B91">
        <w:rPr>
          <w:rFonts w:ascii="Times New Roman" w:hAnsi="Times New Roman"/>
          <w:b/>
          <w:sz w:val="24"/>
          <w:szCs w:val="24"/>
        </w:rPr>
        <w:t xml:space="preserve">Часть 1. Описание </w:t>
      </w:r>
      <w:r w:rsidR="00164D4E">
        <w:rPr>
          <w:rFonts w:ascii="Times New Roman" w:hAnsi="Times New Roman"/>
          <w:b/>
          <w:sz w:val="24"/>
          <w:szCs w:val="24"/>
        </w:rPr>
        <w:t>продукции (</w:t>
      </w:r>
      <w:r w:rsidRPr="00C30B91">
        <w:rPr>
          <w:rFonts w:ascii="Times New Roman" w:hAnsi="Times New Roman"/>
          <w:b/>
          <w:sz w:val="24"/>
          <w:szCs w:val="24"/>
        </w:rPr>
        <w:t>объекта закупки</w:t>
      </w:r>
      <w:r w:rsidR="00164D4E">
        <w:rPr>
          <w:rFonts w:ascii="Times New Roman" w:hAnsi="Times New Roman"/>
          <w:b/>
          <w:sz w:val="24"/>
          <w:szCs w:val="24"/>
        </w:rPr>
        <w:t>)</w:t>
      </w:r>
    </w:p>
    <w:p w14:paraId="762B4E26" w14:textId="49F5A5E5" w:rsidR="00C30B91" w:rsidRDefault="00C30B91" w:rsidP="00D72651">
      <w:pPr>
        <w:ind w:left="-142"/>
        <w:jc w:val="both"/>
        <w:rPr>
          <w:rFonts w:ascii="Times New Roman" w:hAnsi="Times New Roman"/>
          <w:sz w:val="24"/>
          <w:szCs w:val="24"/>
        </w:rPr>
      </w:pPr>
      <w:r w:rsidRPr="00C30B91">
        <w:rPr>
          <w:rFonts w:ascii="Times New Roman" w:hAnsi="Times New Roman"/>
          <w:b/>
          <w:sz w:val="24"/>
          <w:szCs w:val="24"/>
        </w:rPr>
        <w:t>Наименование продукции/ предмета договора</w:t>
      </w:r>
      <w:r>
        <w:rPr>
          <w:rFonts w:ascii="Times New Roman" w:hAnsi="Times New Roman"/>
          <w:sz w:val="24"/>
          <w:szCs w:val="24"/>
        </w:rPr>
        <w:t>:</w:t>
      </w:r>
      <w:r w:rsidR="00147393">
        <w:rPr>
          <w:rFonts w:ascii="Times New Roman" w:hAnsi="Times New Roman"/>
          <w:sz w:val="24"/>
          <w:szCs w:val="24"/>
        </w:rPr>
        <w:t xml:space="preserve"> </w:t>
      </w:r>
      <w:r w:rsidR="00DF6D42" w:rsidRPr="00DF6D42">
        <w:rPr>
          <w:rFonts w:ascii="Times New Roman" w:hAnsi="Times New Roman"/>
          <w:sz w:val="24"/>
          <w:szCs w:val="24"/>
        </w:rPr>
        <w:t>Поставка конвейерных резинотканевых лент для технологической линии бетоносмесительного узла (БРУ) с целью транспортирования сыпучих строительных материалов</w:t>
      </w:r>
      <w:r w:rsidR="00164D4E">
        <w:rPr>
          <w:rFonts w:ascii="Times New Roman" w:hAnsi="Times New Roman"/>
          <w:sz w:val="24"/>
          <w:szCs w:val="24"/>
        </w:rPr>
        <w:t>.</w:t>
      </w:r>
    </w:p>
    <w:p w14:paraId="7661EDDB" w14:textId="759F71CF" w:rsidR="00C30B91" w:rsidRDefault="00C30B91" w:rsidP="00D72651">
      <w:pPr>
        <w:ind w:left="-142"/>
        <w:jc w:val="both"/>
        <w:rPr>
          <w:rFonts w:ascii="Times New Roman" w:hAnsi="Times New Roman"/>
          <w:sz w:val="24"/>
          <w:szCs w:val="24"/>
        </w:rPr>
      </w:pPr>
      <w:r w:rsidRPr="00C30B91">
        <w:rPr>
          <w:rFonts w:ascii="Times New Roman" w:hAnsi="Times New Roman"/>
          <w:b/>
          <w:sz w:val="24"/>
          <w:szCs w:val="24"/>
        </w:rPr>
        <w:t>Код ОКПД 2</w:t>
      </w:r>
      <w:r>
        <w:rPr>
          <w:rFonts w:ascii="Times New Roman" w:hAnsi="Times New Roman"/>
          <w:sz w:val="24"/>
          <w:szCs w:val="24"/>
        </w:rPr>
        <w:t xml:space="preserve">: </w:t>
      </w:r>
      <w:r w:rsidR="00DF6D42" w:rsidRPr="00DF6D42">
        <w:rPr>
          <w:rFonts w:ascii="Times New Roman" w:hAnsi="Times New Roman"/>
          <w:sz w:val="24"/>
          <w:szCs w:val="24"/>
        </w:rPr>
        <w:t>22.19.40.110</w:t>
      </w:r>
      <w:r w:rsidR="00DF6D42">
        <w:rPr>
          <w:rFonts w:ascii="Times New Roman" w:hAnsi="Times New Roman"/>
          <w:sz w:val="24"/>
          <w:szCs w:val="24"/>
        </w:rPr>
        <w:t xml:space="preserve"> - </w:t>
      </w:r>
      <w:r w:rsidR="00DF6D42" w:rsidRPr="00DF6D42">
        <w:rPr>
          <w:rFonts w:ascii="Times New Roman" w:hAnsi="Times New Roman"/>
          <w:sz w:val="24"/>
          <w:szCs w:val="24"/>
        </w:rPr>
        <w:t>Ленты конвейерные резинотканевые</w:t>
      </w:r>
      <w:r w:rsidR="003069E6">
        <w:rPr>
          <w:rFonts w:ascii="Times New Roman" w:hAnsi="Times New Roman"/>
          <w:sz w:val="24"/>
          <w:szCs w:val="24"/>
        </w:rPr>
        <w:t>.</w:t>
      </w:r>
    </w:p>
    <w:p w14:paraId="17E16B80" w14:textId="77777777" w:rsidR="009B2C3C" w:rsidRDefault="009B2C3C" w:rsidP="00D72651">
      <w:pPr>
        <w:ind w:left="-142"/>
        <w:jc w:val="both"/>
        <w:rPr>
          <w:rFonts w:ascii="Times New Roman" w:hAnsi="Times New Roman"/>
          <w:sz w:val="24"/>
          <w:szCs w:val="24"/>
        </w:rPr>
      </w:pPr>
    </w:p>
    <w:tbl>
      <w:tblPr>
        <w:tblStyle w:val="a3"/>
        <w:tblW w:w="4965" w:type="pct"/>
        <w:jc w:val="center"/>
        <w:tblLook w:val="04A0" w:firstRow="1" w:lastRow="0" w:firstColumn="1" w:lastColumn="0" w:noHBand="0" w:noVBand="1"/>
      </w:tblPr>
      <w:tblGrid>
        <w:gridCol w:w="706"/>
        <w:gridCol w:w="1839"/>
        <w:gridCol w:w="844"/>
        <w:gridCol w:w="1205"/>
        <w:gridCol w:w="2382"/>
        <w:gridCol w:w="904"/>
        <w:gridCol w:w="3815"/>
        <w:gridCol w:w="3326"/>
      </w:tblGrid>
      <w:tr w:rsidR="00C30B91" w:rsidRPr="003069E6" w14:paraId="0DA478A0" w14:textId="77777777" w:rsidTr="00F2172C">
        <w:trPr>
          <w:tblHeader/>
          <w:jc w:val="center"/>
        </w:trPr>
        <w:tc>
          <w:tcPr>
            <w:tcW w:w="235" w:type="pct"/>
            <w:vMerge w:val="restart"/>
            <w:vAlign w:val="center"/>
          </w:tcPr>
          <w:p w14:paraId="25EED3AF" w14:textId="77777777" w:rsidR="00C30B91" w:rsidRPr="003069E6" w:rsidRDefault="00C30B91" w:rsidP="00C30B91">
            <w:pPr>
              <w:jc w:val="center"/>
              <w:rPr>
                <w:rFonts w:ascii="Times New Roman" w:hAnsi="Times New Roman"/>
                <w:b/>
              </w:rPr>
            </w:pPr>
            <w:r w:rsidRPr="003069E6">
              <w:rPr>
                <w:rFonts w:ascii="Times New Roman" w:hAnsi="Times New Roman"/>
                <w:b/>
              </w:rPr>
              <w:t>№ п/п</w:t>
            </w:r>
          </w:p>
        </w:tc>
        <w:tc>
          <w:tcPr>
            <w:tcW w:w="612" w:type="pct"/>
            <w:vMerge w:val="restart"/>
            <w:vAlign w:val="center"/>
          </w:tcPr>
          <w:p w14:paraId="563BB46B" w14:textId="77777777" w:rsidR="00C30B91" w:rsidRPr="003069E6" w:rsidRDefault="00C30B91" w:rsidP="00C30B91">
            <w:pPr>
              <w:jc w:val="center"/>
              <w:rPr>
                <w:rFonts w:ascii="Times New Roman" w:hAnsi="Times New Roman"/>
                <w:b/>
              </w:rPr>
            </w:pPr>
            <w:r w:rsidRPr="003069E6">
              <w:rPr>
                <w:rFonts w:ascii="Times New Roman" w:hAnsi="Times New Roman"/>
                <w:b/>
              </w:rPr>
              <w:t>Наименование ТРУ/ производителя (при необходимости)</w:t>
            </w:r>
          </w:p>
        </w:tc>
        <w:tc>
          <w:tcPr>
            <w:tcW w:w="281" w:type="pct"/>
            <w:vMerge w:val="restart"/>
            <w:vAlign w:val="center"/>
          </w:tcPr>
          <w:p w14:paraId="4B855086" w14:textId="77777777" w:rsidR="00C30B91" w:rsidRPr="003069E6" w:rsidRDefault="00C30B91" w:rsidP="00C30B91">
            <w:pPr>
              <w:jc w:val="center"/>
              <w:rPr>
                <w:rFonts w:ascii="Times New Roman" w:hAnsi="Times New Roman"/>
                <w:b/>
              </w:rPr>
            </w:pPr>
            <w:r w:rsidRPr="003069E6">
              <w:rPr>
                <w:rFonts w:ascii="Times New Roman" w:hAnsi="Times New Roman"/>
                <w:b/>
              </w:rPr>
              <w:t>Ед. изм.</w:t>
            </w:r>
          </w:p>
        </w:tc>
        <w:tc>
          <w:tcPr>
            <w:tcW w:w="401" w:type="pct"/>
            <w:vMerge w:val="restart"/>
            <w:vAlign w:val="center"/>
          </w:tcPr>
          <w:p w14:paraId="546F14D9" w14:textId="77777777" w:rsidR="00C30B91" w:rsidRPr="003069E6" w:rsidRDefault="00C30B91" w:rsidP="00C30B91">
            <w:pPr>
              <w:jc w:val="center"/>
              <w:rPr>
                <w:rFonts w:ascii="Times New Roman" w:hAnsi="Times New Roman"/>
                <w:b/>
              </w:rPr>
            </w:pPr>
            <w:r w:rsidRPr="003069E6">
              <w:rPr>
                <w:rFonts w:ascii="Times New Roman" w:hAnsi="Times New Roman"/>
                <w:b/>
              </w:rPr>
              <w:t>Объем (кол-во)</w:t>
            </w:r>
          </w:p>
        </w:tc>
        <w:tc>
          <w:tcPr>
            <w:tcW w:w="2364" w:type="pct"/>
            <w:gridSpan w:val="3"/>
            <w:vAlign w:val="center"/>
          </w:tcPr>
          <w:p w14:paraId="447F9F73" w14:textId="77777777" w:rsidR="00C30B91" w:rsidRPr="003069E6" w:rsidRDefault="00C30B91" w:rsidP="00C30B91">
            <w:pPr>
              <w:jc w:val="center"/>
              <w:rPr>
                <w:rFonts w:ascii="Times New Roman" w:hAnsi="Times New Roman"/>
              </w:rPr>
            </w:pPr>
            <w:r w:rsidRPr="003069E6">
              <w:rPr>
                <w:rFonts w:ascii="Times New Roman" w:eastAsia="Times New Roman" w:hAnsi="Times New Roman"/>
                <w:b/>
                <w:bCs/>
                <w:color w:val="000000"/>
                <w:lang w:eastAsia="ru-RU"/>
              </w:rPr>
              <w:t>Требования к техническим, функциональным (потребительским) характеристикам</w:t>
            </w:r>
          </w:p>
        </w:tc>
        <w:tc>
          <w:tcPr>
            <w:tcW w:w="1107" w:type="pct"/>
            <w:vMerge w:val="restart"/>
            <w:vAlign w:val="center"/>
          </w:tcPr>
          <w:p w14:paraId="6F14D7B7" w14:textId="0AEEE8F3" w:rsidR="00C30B91" w:rsidRPr="003069E6" w:rsidRDefault="00C30B91" w:rsidP="007F61FD">
            <w:pPr>
              <w:jc w:val="center"/>
              <w:rPr>
                <w:rFonts w:ascii="Times New Roman" w:hAnsi="Times New Roman"/>
                <w:b/>
              </w:rPr>
            </w:pPr>
            <w:r w:rsidRPr="003069E6">
              <w:rPr>
                <w:rFonts w:ascii="Times New Roman" w:hAnsi="Times New Roman"/>
                <w:b/>
              </w:rPr>
              <w:t>Примечание</w:t>
            </w:r>
            <w:r w:rsidR="00DF6D42" w:rsidRPr="003069E6">
              <w:rPr>
                <w:rFonts w:ascii="Times New Roman" w:hAnsi="Times New Roman"/>
                <w:b/>
              </w:rPr>
              <w:t xml:space="preserve">/ </w:t>
            </w:r>
            <w:r w:rsidR="003069E6" w:rsidRPr="003069E6">
              <w:rPr>
                <w:rFonts w:ascii="Times New Roman" w:hAnsi="Times New Roman"/>
                <w:b/>
              </w:rPr>
              <w:t>Инструкция по заполнению характеристик в заявке участника</w:t>
            </w:r>
          </w:p>
        </w:tc>
      </w:tr>
      <w:tr w:rsidR="00C30B91" w:rsidRPr="003069E6" w14:paraId="26A73C6A" w14:textId="77777777" w:rsidTr="00F2172C">
        <w:trPr>
          <w:tblHeader/>
          <w:jc w:val="center"/>
        </w:trPr>
        <w:tc>
          <w:tcPr>
            <w:tcW w:w="235" w:type="pct"/>
            <w:vMerge/>
            <w:vAlign w:val="center"/>
          </w:tcPr>
          <w:p w14:paraId="79B45063" w14:textId="77777777" w:rsidR="00C30B91" w:rsidRPr="003069E6" w:rsidRDefault="00C30B91" w:rsidP="00C30B91">
            <w:pPr>
              <w:jc w:val="center"/>
              <w:rPr>
                <w:rFonts w:ascii="Times New Roman" w:hAnsi="Times New Roman"/>
              </w:rPr>
            </w:pPr>
          </w:p>
        </w:tc>
        <w:tc>
          <w:tcPr>
            <w:tcW w:w="612" w:type="pct"/>
            <w:vMerge/>
            <w:vAlign w:val="center"/>
          </w:tcPr>
          <w:p w14:paraId="157CE3FF" w14:textId="77777777" w:rsidR="00C30B91" w:rsidRPr="003069E6" w:rsidRDefault="00C30B91" w:rsidP="00C30B91">
            <w:pPr>
              <w:jc w:val="center"/>
              <w:rPr>
                <w:rFonts w:ascii="Times New Roman" w:hAnsi="Times New Roman"/>
              </w:rPr>
            </w:pPr>
          </w:p>
        </w:tc>
        <w:tc>
          <w:tcPr>
            <w:tcW w:w="281" w:type="pct"/>
            <w:vMerge/>
            <w:vAlign w:val="center"/>
          </w:tcPr>
          <w:p w14:paraId="73437531" w14:textId="77777777" w:rsidR="00C30B91" w:rsidRPr="003069E6" w:rsidRDefault="00C30B91" w:rsidP="00C30B91">
            <w:pPr>
              <w:jc w:val="center"/>
              <w:rPr>
                <w:rFonts w:ascii="Times New Roman" w:hAnsi="Times New Roman"/>
              </w:rPr>
            </w:pPr>
          </w:p>
        </w:tc>
        <w:tc>
          <w:tcPr>
            <w:tcW w:w="401" w:type="pct"/>
            <w:vMerge/>
            <w:vAlign w:val="center"/>
          </w:tcPr>
          <w:p w14:paraId="7DF3C48B" w14:textId="77777777" w:rsidR="00C30B91" w:rsidRPr="003069E6" w:rsidRDefault="00C30B91" w:rsidP="00C30B91">
            <w:pPr>
              <w:jc w:val="center"/>
              <w:rPr>
                <w:rFonts w:ascii="Times New Roman" w:hAnsi="Times New Roman"/>
              </w:rPr>
            </w:pPr>
          </w:p>
        </w:tc>
        <w:tc>
          <w:tcPr>
            <w:tcW w:w="793" w:type="pct"/>
            <w:vAlign w:val="center"/>
          </w:tcPr>
          <w:p w14:paraId="0BC8107F" w14:textId="77777777" w:rsidR="00C30B91" w:rsidRPr="003069E6" w:rsidRDefault="00C30B91" w:rsidP="00C30B91">
            <w:pPr>
              <w:jc w:val="center"/>
              <w:rPr>
                <w:rFonts w:ascii="Times New Roman" w:eastAsia="Times New Roman" w:hAnsi="Times New Roman"/>
                <w:b/>
                <w:bCs/>
                <w:color w:val="000000"/>
                <w:lang w:eastAsia="ru-RU"/>
              </w:rPr>
            </w:pPr>
            <w:r w:rsidRPr="003069E6">
              <w:rPr>
                <w:rFonts w:ascii="Times New Roman" w:eastAsia="Times New Roman" w:hAnsi="Times New Roman"/>
                <w:b/>
                <w:bCs/>
                <w:color w:val="000000"/>
                <w:lang w:eastAsia="ru-RU"/>
              </w:rPr>
              <w:t>Наименование характеристики</w:t>
            </w:r>
          </w:p>
        </w:tc>
        <w:tc>
          <w:tcPr>
            <w:tcW w:w="301" w:type="pct"/>
            <w:vAlign w:val="center"/>
          </w:tcPr>
          <w:p w14:paraId="152D7F54" w14:textId="77777777" w:rsidR="00C30B91" w:rsidRPr="003069E6" w:rsidRDefault="00C30B91" w:rsidP="00C30B91">
            <w:pPr>
              <w:jc w:val="center"/>
              <w:rPr>
                <w:rFonts w:ascii="Times New Roman" w:eastAsia="Times New Roman" w:hAnsi="Times New Roman"/>
                <w:b/>
                <w:bCs/>
                <w:color w:val="000000"/>
                <w:lang w:eastAsia="ru-RU"/>
              </w:rPr>
            </w:pPr>
            <w:r w:rsidRPr="003069E6">
              <w:rPr>
                <w:rFonts w:ascii="Times New Roman" w:eastAsia="Times New Roman" w:hAnsi="Times New Roman"/>
                <w:b/>
                <w:bCs/>
                <w:color w:val="000000"/>
                <w:lang w:eastAsia="ru-RU"/>
              </w:rPr>
              <w:t>Ед. изм.</w:t>
            </w:r>
          </w:p>
        </w:tc>
        <w:tc>
          <w:tcPr>
            <w:tcW w:w="1270" w:type="pct"/>
            <w:vAlign w:val="center"/>
          </w:tcPr>
          <w:p w14:paraId="0D7A6CEB" w14:textId="77777777" w:rsidR="00C30B91" w:rsidRPr="003069E6" w:rsidRDefault="00C30B91" w:rsidP="00C30B91">
            <w:pPr>
              <w:jc w:val="center"/>
              <w:rPr>
                <w:rFonts w:ascii="Times New Roman" w:eastAsia="Times New Roman" w:hAnsi="Times New Roman"/>
                <w:b/>
                <w:bCs/>
                <w:color w:val="000000"/>
                <w:lang w:eastAsia="ru-RU"/>
              </w:rPr>
            </w:pPr>
            <w:r w:rsidRPr="003069E6">
              <w:rPr>
                <w:rFonts w:ascii="Times New Roman" w:eastAsia="Times New Roman" w:hAnsi="Times New Roman"/>
                <w:b/>
                <w:bCs/>
                <w:color w:val="000000"/>
                <w:lang w:eastAsia="ru-RU"/>
              </w:rPr>
              <w:t>Значение характеристики</w:t>
            </w:r>
          </w:p>
        </w:tc>
        <w:tc>
          <w:tcPr>
            <w:tcW w:w="1107" w:type="pct"/>
            <w:vMerge/>
            <w:vAlign w:val="center"/>
          </w:tcPr>
          <w:p w14:paraId="2CB13E13" w14:textId="77777777" w:rsidR="00C30B91" w:rsidRPr="003069E6" w:rsidRDefault="00C30B91" w:rsidP="00C30B91">
            <w:pPr>
              <w:jc w:val="center"/>
              <w:rPr>
                <w:rFonts w:ascii="Times New Roman" w:hAnsi="Times New Roman"/>
              </w:rPr>
            </w:pPr>
          </w:p>
        </w:tc>
      </w:tr>
      <w:tr w:rsidR="00164D4E" w:rsidRPr="003069E6" w14:paraId="2412E361" w14:textId="77777777" w:rsidTr="00EC10A4">
        <w:trPr>
          <w:jc w:val="center"/>
        </w:trPr>
        <w:tc>
          <w:tcPr>
            <w:tcW w:w="235" w:type="pct"/>
            <w:vAlign w:val="center"/>
          </w:tcPr>
          <w:p w14:paraId="78C57C5B" w14:textId="77777777" w:rsidR="00C30B91" w:rsidRPr="003069E6" w:rsidRDefault="00C30B91" w:rsidP="00C30B91">
            <w:pPr>
              <w:jc w:val="center"/>
              <w:rPr>
                <w:rFonts w:ascii="Times New Roman" w:hAnsi="Times New Roman"/>
              </w:rPr>
            </w:pPr>
            <w:r w:rsidRPr="003069E6">
              <w:rPr>
                <w:rFonts w:ascii="Times New Roman" w:hAnsi="Times New Roman"/>
              </w:rPr>
              <w:t>1</w:t>
            </w:r>
          </w:p>
        </w:tc>
        <w:tc>
          <w:tcPr>
            <w:tcW w:w="612" w:type="pct"/>
            <w:vAlign w:val="center"/>
          </w:tcPr>
          <w:p w14:paraId="4B40A4B2" w14:textId="77777777" w:rsidR="00C30B91" w:rsidRPr="003069E6" w:rsidRDefault="00C30B91" w:rsidP="00C30B91">
            <w:pPr>
              <w:jc w:val="center"/>
              <w:rPr>
                <w:rFonts w:ascii="Times New Roman" w:hAnsi="Times New Roman"/>
              </w:rPr>
            </w:pPr>
            <w:r w:rsidRPr="003069E6">
              <w:rPr>
                <w:rFonts w:ascii="Times New Roman" w:hAnsi="Times New Roman"/>
              </w:rPr>
              <w:t>2</w:t>
            </w:r>
          </w:p>
        </w:tc>
        <w:tc>
          <w:tcPr>
            <w:tcW w:w="281" w:type="pct"/>
            <w:vAlign w:val="center"/>
          </w:tcPr>
          <w:p w14:paraId="09FB2166" w14:textId="77777777" w:rsidR="00C30B91" w:rsidRPr="003069E6" w:rsidRDefault="00C30B91" w:rsidP="00C30B91">
            <w:pPr>
              <w:jc w:val="center"/>
              <w:rPr>
                <w:rFonts w:ascii="Times New Roman" w:hAnsi="Times New Roman"/>
              </w:rPr>
            </w:pPr>
            <w:r w:rsidRPr="003069E6">
              <w:rPr>
                <w:rFonts w:ascii="Times New Roman" w:hAnsi="Times New Roman"/>
              </w:rPr>
              <w:t>3</w:t>
            </w:r>
          </w:p>
        </w:tc>
        <w:tc>
          <w:tcPr>
            <w:tcW w:w="401" w:type="pct"/>
            <w:vAlign w:val="center"/>
          </w:tcPr>
          <w:p w14:paraId="023D0CA4" w14:textId="77777777" w:rsidR="00C30B91" w:rsidRPr="003069E6" w:rsidRDefault="00C30B91" w:rsidP="00C30B91">
            <w:pPr>
              <w:jc w:val="center"/>
              <w:rPr>
                <w:rFonts w:ascii="Times New Roman" w:hAnsi="Times New Roman"/>
              </w:rPr>
            </w:pPr>
            <w:r w:rsidRPr="003069E6">
              <w:rPr>
                <w:rFonts w:ascii="Times New Roman" w:hAnsi="Times New Roman"/>
              </w:rPr>
              <w:t>4</w:t>
            </w:r>
          </w:p>
        </w:tc>
        <w:tc>
          <w:tcPr>
            <w:tcW w:w="793" w:type="pct"/>
            <w:vAlign w:val="center"/>
          </w:tcPr>
          <w:p w14:paraId="7B1AA719" w14:textId="77777777" w:rsidR="00C30B91" w:rsidRPr="003069E6" w:rsidRDefault="00C30B91" w:rsidP="00C30B91">
            <w:pPr>
              <w:jc w:val="center"/>
              <w:rPr>
                <w:rFonts w:ascii="Times New Roman" w:hAnsi="Times New Roman"/>
              </w:rPr>
            </w:pPr>
            <w:r w:rsidRPr="003069E6">
              <w:rPr>
                <w:rFonts w:ascii="Times New Roman" w:hAnsi="Times New Roman"/>
              </w:rPr>
              <w:t>5</w:t>
            </w:r>
          </w:p>
        </w:tc>
        <w:tc>
          <w:tcPr>
            <w:tcW w:w="301" w:type="pct"/>
            <w:vAlign w:val="center"/>
          </w:tcPr>
          <w:p w14:paraId="48895AC7" w14:textId="77777777" w:rsidR="00C30B91" w:rsidRPr="003069E6" w:rsidRDefault="00C30B91" w:rsidP="00C30B91">
            <w:pPr>
              <w:jc w:val="center"/>
              <w:rPr>
                <w:rFonts w:ascii="Times New Roman" w:hAnsi="Times New Roman"/>
              </w:rPr>
            </w:pPr>
            <w:r w:rsidRPr="003069E6">
              <w:rPr>
                <w:rFonts w:ascii="Times New Roman" w:hAnsi="Times New Roman"/>
              </w:rPr>
              <w:t>6</w:t>
            </w:r>
          </w:p>
        </w:tc>
        <w:tc>
          <w:tcPr>
            <w:tcW w:w="1270" w:type="pct"/>
            <w:vAlign w:val="center"/>
          </w:tcPr>
          <w:p w14:paraId="586C560A" w14:textId="77777777" w:rsidR="00C30B91" w:rsidRPr="003069E6" w:rsidRDefault="00C30B91" w:rsidP="00C30B91">
            <w:pPr>
              <w:jc w:val="center"/>
              <w:rPr>
                <w:rFonts w:ascii="Times New Roman" w:hAnsi="Times New Roman"/>
              </w:rPr>
            </w:pPr>
            <w:r w:rsidRPr="003069E6">
              <w:rPr>
                <w:rFonts w:ascii="Times New Roman" w:hAnsi="Times New Roman"/>
              </w:rPr>
              <w:t>7</w:t>
            </w:r>
          </w:p>
        </w:tc>
        <w:tc>
          <w:tcPr>
            <w:tcW w:w="1107" w:type="pct"/>
            <w:vAlign w:val="center"/>
          </w:tcPr>
          <w:p w14:paraId="4F2D9DFD" w14:textId="77777777" w:rsidR="00C30B91" w:rsidRPr="003069E6" w:rsidRDefault="00C30B91" w:rsidP="00C30B91">
            <w:pPr>
              <w:jc w:val="center"/>
              <w:rPr>
                <w:rFonts w:ascii="Times New Roman" w:hAnsi="Times New Roman"/>
              </w:rPr>
            </w:pPr>
            <w:r w:rsidRPr="003069E6">
              <w:rPr>
                <w:rFonts w:ascii="Times New Roman" w:hAnsi="Times New Roman"/>
              </w:rPr>
              <w:t>8</w:t>
            </w:r>
          </w:p>
        </w:tc>
      </w:tr>
      <w:tr w:rsidR="003069E6" w:rsidRPr="003069E6" w14:paraId="5E698600" w14:textId="77777777" w:rsidTr="00F2172C">
        <w:trPr>
          <w:jc w:val="center"/>
        </w:trPr>
        <w:tc>
          <w:tcPr>
            <w:tcW w:w="235" w:type="pct"/>
            <w:vMerge w:val="restart"/>
          </w:tcPr>
          <w:p w14:paraId="03A9CC5F" w14:textId="5C42B409" w:rsidR="003069E6" w:rsidRPr="003069E6" w:rsidRDefault="003069E6" w:rsidP="003069E6">
            <w:pPr>
              <w:jc w:val="center"/>
              <w:rPr>
                <w:rFonts w:ascii="Times New Roman" w:hAnsi="Times New Roman"/>
              </w:rPr>
            </w:pPr>
          </w:p>
        </w:tc>
        <w:tc>
          <w:tcPr>
            <w:tcW w:w="612" w:type="pct"/>
            <w:vMerge w:val="restart"/>
          </w:tcPr>
          <w:p w14:paraId="49CE5874" w14:textId="77777777" w:rsidR="003069E6" w:rsidRPr="003069E6" w:rsidRDefault="003069E6" w:rsidP="003069E6">
            <w:pPr>
              <w:jc w:val="center"/>
              <w:rPr>
                <w:rFonts w:ascii="Times New Roman" w:hAnsi="Times New Roman"/>
              </w:rPr>
            </w:pPr>
            <w:r w:rsidRPr="003069E6">
              <w:rPr>
                <w:rFonts w:ascii="Times New Roman" w:hAnsi="Times New Roman"/>
              </w:rPr>
              <w:t>Лента конвейерная конечной длины</w:t>
            </w:r>
          </w:p>
          <w:p w14:paraId="2411FA9B" w14:textId="56B054A0" w:rsidR="003069E6" w:rsidRPr="003069E6" w:rsidRDefault="003069E6" w:rsidP="003069E6">
            <w:pPr>
              <w:jc w:val="center"/>
              <w:rPr>
                <w:rFonts w:ascii="Times New Roman" w:hAnsi="Times New Roman"/>
              </w:rPr>
            </w:pPr>
            <w:r w:rsidRPr="003069E6">
              <w:rPr>
                <w:rFonts w:ascii="Times New Roman" w:hAnsi="Times New Roman"/>
              </w:rPr>
              <w:t>(</w:t>
            </w:r>
            <w:r w:rsidR="00EC10A4">
              <w:rPr>
                <w:rFonts w:ascii="Times New Roman" w:hAnsi="Times New Roman"/>
              </w:rPr>
              <w:t>у</w:t>
            </w:r>
            <w:r w:rsidRPr="003069E6">
              <w:rPr>
                <w:rFonts w:ascii="Times New Roman" w:hAnsi="Times New Roman"/>
              </w:rPr>
              <w:t>словное обозначение 1.1-1200-4-ЕР-</w:t>
            </w:r>
            <w:r w:rsidR="00E41E75">
              <w:rPr>
                <w:rFonts w:ascii="Times New Roman" w:hAnsi="Times New Roman"/>
              </w:rPr>
              <w:t>125</w:t>
            </w:r>
            <w:r w:rsidRPr="003069E6">
              <w:rPr>
                <w:rFonts w:ascii="Times New Roman" w:hAnsi="Times New Roman"/>
              </w:rPr>
              <w:t>-4-2-</w:t>
            </w:r>
            <w:r w:rsidR="00E41E75">
              <w:rPr>
                <w:rFonts w:ascii="Times New Roman" w:hAnsi="Times New Roman"/>
              </w:rPr>
              <w:t>Б</w:t>
            </w:r>
            <w:r w:rsidRPr="003069E6">
              <w:rPr>
                <w:rFonts w:ascii="Times New Roman" w:hAnsi="Times New Roman"/>
              </w:rPr>
              <w:t>-РБ, Р750)</w:t>
            </w:r>
          </w:p>
        </w:tc>
        <w:tc>
          <w:tcPr>
            <w:tcW w:w="281" w:type="pct"/>
            <w:vMerge w:val="restart"/>
            <w:shd w:val="clear" w:color="auto" w:fill="auto"/>
          </w:tcPr>
          <w:p w14:paraId="60C7D895" w14:textId="2960C686" w:rsidR="003069E6" w:rsidRPr="00F2172C" w:rsidRDefault="003069E6" w:rsidP="003069E6">
            <w:pPr>
              <w:jc w:val="center"/>
              <w:rPr>
                <w:rFonts w:ascii="Times New Roman" w:hAnsi="Times New Roman"/>
              </w:rPr>
            </w:pPr>
            <w:proofErr w:type="spellStart"/>
            <w:r w:rsidRPr="00F2172C">
              <w:rPr>
                <w:rFonts w:ascii="Times New Roman" w:hAnsi="Times New Roman"/>
              </w:rPr>
              <w:t>пог</w:t>
            </w:r>
            <w:proofErr w:type="spellEnd"/>
            <w:r w:rsidRPr="00F2172C">
              <w:rPr>
                <w:rFonts w:ascii="Times New Roman" w:hAnsi="Times New Roman"/>
              </w:rPr>
              <w:t>. метр</w:t>
            </w:r>
          </w:p>
        </w:tc>
        <w:tc>
          <w:tcPr>
            <w:tcW w:w="401" w:type="pct"/>
            <w:vMerge w:val="restart"/>
            <w:shd w:val="clear" w:color="auto" w:fill="auto"/>
          </w:tcPr>
          <w:p w14:paraId="6DCCC8E2" w14:textId="70C9658F" w:rsidR="003069E6" w:rsidRPr="00F2172C" w:rsidRDefault="003069E6" w:rsidP="003069E6">
            <w:pPr>
              <w:jc w:val="center"/>
              <w:rPr>
                <w:rFonts w:ascii="Times New Roman" w:hAnsi="Times New Roman"/>
              </w:rPr>
            </w:pPr>
            <w:r w:rsidRPr="00F2172C">
              <w:rPr>
                <w:rFonts w:ascii="Times New Roman" w:hAnsi="Times New Roman"/>
              </w:rPr>
              <w:t>50</w:t>
            </w:r>
          </w:p>
        </w:tc>
        <w:tc>
          <w:tcPr>
            <w:tcW w:w="793" w:type="pct"/>
            <w:tcBorders>
              <w:top w:val="nil"/>
              <w:left w:val="single" w:sz="4" w:space="0" w:color="auto"/>
              <w:bottom w:val="single" w:sz="4" w:space="0" w:color="auto"/>
              <w:right w:val="single" w:sz="4" w:space="0" w:color="auto"/>
            </w:tcBorders>
            <w:shd w:val="clear" w:color="auto" w:fill="auto"/>
            <w:vAlign w:val="center"/>
          </w:tcPr>
          <w:p w14:paraId="6443707F" w14:textId="59A38D3E" w:rsidR="003069E6" w:rsidRPr="003069E6" w:rsidRDefault="003069E6" w:rsidP="003069E6">
            <w:pPr>
              <w:jc w:val="both"/>
              <w:rPr>
                <w:rFonts w:ascii="Times New Roman" w:eastAsia="Times New Roman" w:hAnsi="Times New Roman"/>
                <w:color w:val="000000"/>
                <w:lang w:eastAsia="ru-RU"/>
              </w:rPr>
            </w:pPr>
            <w:r w:rsidRPr="003069E6">
              <w:rPr>
                <w:rFonts w:ascii="Times New Roman" w:hAnsi="Times New Roman"/>
                <w:color w:val="000000"/>
              </w:rPr>
              <w:t>Назначение</w:t>
            </w:r>
          </w:p>
        </w:tc>
        <w:tc>
          <w:tcPr>
            <w:tcW w:w="301" w:type="pct"/>
            <w:tcBorders>
              <w:top w:val="nil"/>
              <w:left w:val="single" w:sz="4" w:space="0" w:color="auto"/>
              <w:bottom w:val="single" w:sz="4" w:space="0" w:color="auto"/>
              <w:right w:val="single" w:sz="4" w:space="0" w:color="auto"/>
            </w:tcBorders>
            <w:shd w:val="clear" w:color="auto" w:fill="auto"/>
            <w:vAlign w:val="center"/>
          </w:tcPr>
          <w:p w14:paraId="0A3FB5A5" w14:textId="726E6DD8" w:rsidR="003069E6" w:rsidRPr="003069E6" w:rsidRDefault="003069E6" w:rsidP="003069E6">
            <w:pPr>
              <w:jc w:val="both"/>
              <w:rPr>
                <w:rFonts w:ascii="Times New Roman" w:eastAsia="Times New Roman" w:hAnsi="Times New Roman"/>
                <w:color w:val="000000"/>
                <w:lang w:eastAsia="ru-RU"/>
              </w:rPr>
            </w:pPr>
            <w:r w:rsidRPr="003069E6">
              <w:rPr>
                <w:rFonts w:ascii="Times New Roman" w:hAnsi="Times New Roman"/>
                <w:color w:val="000000"/>
              </w:rPr>
              <w:t> </w:t>
            </w:r>
          </w:p>
        </w:tc>
        <w:tc>
          <w:tcPr>
            <w:tcW w:w="1270" w:type="pct"/>
            <w:tcBorders>
              <w:top w:val="nil"/>
              <w:left w:val="nil"/>
              <w:bottom w:val="single" w:sz="4" w:space="0" w:color="auto"/>
              <w:right w:val="single" w:sz="4" w:space="0" w:color="auto"/>
            </w:tcBorders>
            <w:shd w:val="clear" w:color="auto" w:fill="auto"/>
            <w:vAlign w:val="center"/>
          </w:tcPr>
          <w:p w14:paraId="492837EF" w14:textId="79CD55AE" w:rsidR="003069E6" w:rsidRPr="003069E6" w:rsidRDefault="003069E6" w:rsidP="003069E6">
            <w:pPr>
              <w:jc w:val="both"/>
              <w:rPr>
                <w:rFonts w:ascii="Times New Roman" w:eastAsia="Times New Roman" w:hAnsi="Times New Roman"/>
                <w:color w:val="000000"/>
                <w:lang w:eastAsia="ru-RU"/>
              </w:rPr>
            </w:pPr>
            <w:r w:rsidRPr="003069E6">
              <w:rPr>
                <w:rFonts w:ascii="Times New Roman" w:hAnsi="Times New Roman"/>
                <w:color w:val="000000"/>
              </w:rPr>
              <w:t xml:space="preserve">для транспортировки абразивных сыпучих материалов </w:t>
            </w:r>
          </w:p>
        </w:tc>
        <w:tc>
          <w:tcPr>
            <w:tcW w:w="1107" w:type="pct"/>
            <w:tcBorders>
              <w:top w:val="single" w:sz="4" w:space="0" w:color="auto"/>
              <w:left w:val="single" w:sz="4" w:space="0" w:color="auto"/>
              <w:bottom w:val="single" w:sz="4" w:space="0" w:color="auto"/>
              <w:right w:val="single" w:sz="4" w:space="0" w:color="auto"/>
            </w:tcBorders>
            <w:shd w:val="clear" w:color="auto" w:fill="auto"/>
          </w:tcPr>
          <w:p w14:paraId="26F6A01F" w14:textId="4F04A83A" w:rsidR="003069E6" w:rsidRPr="003069E6" w:rsidRDefault="00EC10A4" w:rsidP="003069E6">
            <w:pPr>
              <w:jc w:val="both"/>
              <w:rPr>
                <w:rFonts w:ascii="Times New Roman" w:hAnsi="Times New Roman"/>
              </w:rPr>
            </w:pPr>
            <w:r w:rsidRPr="00EC10A4">
              <w:rPr>
                <w:rFonts w:ascii="Times New Roman" w:hAnsi="Times New Roman"/>
                <w:color w:val="000000"/>
              </w:rPr>
              <w:t>Значение характеристики не может изменяться участником закупки</w:t>
            </w:r>
          </w:p>
        </w:tc>
      </w:tr>
      <w:tr w:rsidR="00EC10A4" w:rsidRPr="003069E6" w14:paraId="79402552" w14:textId="77777777" w:rsidTr="00F2172C">
        <w:trPr>
          <w:jc w:val="center"/>
        </w:trPr>
        <w:tc>
          <w:tcPr>
            <w:tcW w:w="235" w:type="pct"/>
            <w:vMerge/>
          </w:tcPr>
          <w:p w14:paraId="348C96A9" w14:textId="77777777" w:rsidR="00EC10A4" w:rsidRPr="003069E6" w:rsidRDefault="00EC10A4" w:rsidP="00EC10A4">
            <w:pPr>
              <w:jc w:val="center"/>
              <w:rPr>
                <w:rFonts w:ascii="Times New Roman" w:hAnsi="Times New Roman"/>
              </w:rPr>
            </w:pPr>
          </w:p>
        </w:tc>
        <w:tc>
          <w:tcPr>
            <w:tcW w:w="612" w:type="pct"/>
            <w:vMerge/>
          </w:tcPr>
          <w:p w14:paraId="107CA086" w14:textId="77777777" w:rsidR="00EC10A4" w:rsidRPr="003069E6" w:rsidRDefault="00EC10A4" w:rsidP="00EC10A4">
            <w:pPr>
              <w:jc w:val="center"/>
              <w:rPr>
                <w:rFonts w:ascii="Times New Roman" w:hAnsi="Times New Roman"/>
              </w:rPr>
            </w:pPr>
          </w:p>
        </w:tc>
        <w:tc>
          <w:tcPr>
            <w:tcW w:w="281" w:type="pct"/>
            <w:vMerge/>
            <w:shd w:val="clear" w:color="auto" w:fill="auto"/>
          </w:tcPr>
          <w:p w14:paraId="1826E0F7" w14:textId="77777777" w:rsidR="00EC10A4" w:rsidRPr="003069E6" w:rsidRDefault="00EC10A4" w:rsidP="00EC10A4">
            <w:pPr>
              <w:jc w:val="center"/>
              <w:rPr>
                <w:rFonts w:ascii="Times New Roman" w:hAnsi="Times New Roman"/>
              </w:rPr>
            </w:pPr>
          </w:p>
        </w:tc>
        <w:tc>
          <w:tcPr>
            <w:tcW w:w="401" w:type="pct"/>
            <w:vMerge/>
            <w:shd w:val="clear" w:color="auto" w:fill="auto"/>
          </w:tcPr>
          <w:p w14:paraId="2691249F" w14:textId="77777777" w:rsidR="00EC10A4" w:rsidRPr="003069E6" w:rsidRDefault="00EC10A4" w:rsidP="00EC10A4">
            <w:pPr>
              <w:jc w:val="center"/>
              <w:rPr>
                <w:rFonts w:ascii="Times New Roman" w:hAnsi="Times New Roman"/>
                <w:highlight w:val="yellow"/>
              </w:rPr>
            </w:pPr>
          </w:p>
        </w:tc>
        <w:tc>
          <w:tcPr>
            <w:tcW w:w="793" w:type="pct"/>
            <w:tcBorders>
              <w:top w:val="nil"/>
              <w:left w:val="single" w:sz="4" w:space="0" w:color="auto"/>
              <w:bottom w:val="single" w:sz="4" w:space="0" w:color="auto"/>
              <w:right w:val="single" w:sz="4" w:space="0" w:color="auto"/>
            </w:tcBorders>
            <w:shd w:val="clear" w:color="auto" w:fill="auto"/>
            <w:vAlign w:val="center"/>
          </w:tcPr>
          <w:p w14:paraId="2936A6C7" w14:textId="674F83FD" w:rsidR="00EC10A4" w:rsidRPr="003069E6" w:rsidRDefault="00EC10A4" w:rsidP="00EC10A4">
            <w:pPr>
              <w:jc w:val="both"/>
              <w:rPr>
                <w:rFonts w:ascii="Times New Roman" w:eastAsia="Times New Roman" w:hAnsi="Times New Roman"/>
                <w:color w:val="000000"/>
                <w:lang w:eastAsia="ru-RU"/>
              </w:rPr>
            </w:pPr>
            <w:r w:rsidRPr="003069E6">
              <w:rPr>
                <w:rFonts w:ascii="Times New Roman" w:hAnsi="Times New Roman"/>
              </w:rPr>
              <w:t>Вид транспортируемого материала, груза</w:t>
            </w:r>
          </w:p>
        </w:tc>
        <w:tc>
          <w:tcPr>
            <w:tcW w:w="301" w:type="pct"/>
            <w:tcBorders>
              <w:top w:val="nil"/>
              <w:left w:val="nil"/>
              <w:bottom w:val="single" w:sz="4" w:space="0" w:color="auto"/>
              <w:right w:val="single" w:sz="4" w:space="0" w:color="auto"/>
            </w:tcBorders>
            <w:shd w:val="clear" w:color="auto" w:fill="auto"/>
            <w:vAlign w:val="center"/>
          </w:tcPr>
          <w:p w14:paraId="30A8F0EB" w14:textId="60DD7CE3" w:rsidR="00EC10A4" w:rsidRPr="003069E6" w:rsidRDefault="00EC10A4" w:rsidP="00EC10A4">
            <w:pPr>
              <w:jc w:val="both"/>
              <w:rPr>
                <w:rFonts w:ascii="Times New Roman" w:eastAsia="Times New Roman" w:hAnsi="Times New Roman"/>
                <w:color w:val="000000"/>
                <w:lang w:eastAsia="ru-RU"/>
              </w:rPr>
            </w:pPr>
          </w:p>
        </w:tc>
        <w:tc>
          <w:tcPr>
            <w:tcW w:w="1270" w:type="pct"/>
            <w:tcBorders>
              <w:top w:val="nil"/>
              <w:left w:val="nil"/>
              <w:bottom w:val="single" w:sz="4" w:space="0" w:color="auto"/>
              <w:right w:val="single" w:sz="4" w:space="0" w:color="auto"/>
            </w:tcBorders>
            <w:shd w:val="clear" w:color="auto" w:fill="auto"/>
            <w:vAlign w:val="center"/>
          </w:tcPr>
          <w:p w14:paraId="5C2F2BEE" w14:textId="68488872" w:rsidR="00EC10A4" w:rsidRPr="003069E6" w:rsidRDefault="00EC10A4" w:rsidP="00EC10A4">
            <w:pPr>
              <w:jc w:val="both"/>
              <w:rPr>
                <w:rFonts w:ascii="Times New Roman" w:hAnsi="Times New Roman"/>
                <w:color w:val="000000"/>
              </w:rPr>
            </w:pPr>
            <w:r w:rsidRPr="003069E6">
              <w:rPr>
                <w:rFonts w:ascii="Times New Roman" w:hAnsi="Times New Roman"/>
                <w:color w:val="000000"/>
              </w:rPr>
              <w:t xml:space="preserve">щебень, песок, песок из отсевов дробления </w:t>
            </w:r>
          </w:p>
        </w:tc>
        <w:tc>
          <w:tcPr>
            <w:tcW w:w="1107" w:type="pct"/>
            <w:tcBorders>
              <w:top w:val="nil"/>
              <w:left w:val="single" w:sz="4" w:space="0" w:color="auto"/>
              <w:bottom w:val="single" w:sz="4" w:space="0" w:color="auto"/>
              <w:right w:val="single" w:sz="4" w:space="0" w:color="auto"/>
            </w:tcBorders>
            <w:shd w:val="clear" w:color="auto" w:fill="auto"/>
          </w:tcPr>
          <w:p w14:paraId="18B52B05" w14:textId="217AC7FB" w:rsidR="00EC10A4" w:rsidRPr="003069E6" w:rsidRDefault="00EC10A4" w:rsidP="00EC10A4">
            <w:pPr>
              <w:jc w:val="both"/>
              <w:rPr>
                <w:rFonts w:ascii="Times New Roman" w:hAnsi="Times New Roman"/>
              </w:rPr>
            </w:pPr>
            <w:r w:rsidRPr="00EC10A4">
              <w:rPr>
                <w:rFonts w:ascii="Times New Roman" w:hAnsi="Times New Roman"/>
                <w:color w:val="000000"/>
              </w:rPr>
              <w:t>Значение характеристики не может изменяться участником закупки</w:t>
            </w:r>
          </w:p>
        </w:tc>
      </w:tr>
      <w:tr w:rsidR="00EC10A4" w:rsidRPr="003069E6" w14:paraId="797C9A5F" w14:textId="77777777" w:rsidTr="00F2172C">
        <w:trPr>
          <w:jc w:val="center"/>
        </w:trPr>
        <w:tc>
          <w:tcPr>
            <w:tcW w:w="235" w:type="pct"/>
            <w:vMerge/>
          </w:tcPr>
          <w:p w14:paraId="69FD3978" w14:textId="77777777" w:rsidR="00EC10A4" w:rsidRPr="003069E6" w:rsidRDefault="00EC10A4" w:rsidP="00EC10A4">
            <w:pPr>
              <w:jc w:val="center"/>
              <w:rPr>
                <w:rFonts w:ascii="Times New Roman" w:hAnsi="Times New Roman"/>
              </w:rPr>
            </w:pPr>
          </w:p>
        </w:tc>
        <w:tc>
          <w:tcPr>
            <w:tcW w:w="612" w:type="pct"/>
            <w:vMerge/>
          </w:tcPr>
          <w:p w14:paraId="3292A3D6" w14:textId="77777777" w:rsidR="00EC10A4" w:rsidRPr="003069E6" w:rsidRDefault="00EC10A4" w:rsidP="00EC10A4">
            <w:pPr>
              <w:jc w:val="center"/>
              <w:rPr>
                <w:rFonts w:ascii="Times New Roman" w:hAnsi="Times New Roman"/>
              </w:rPr>
            </w:pPr>
          </w:p>
        </w:tc>
        <w:tc>
          <w:tcPr>
            <w:tcW w:w="281" w:type="pct"/>
            <w:vMerge/>
            <w:shd w:val="clear" w:color="auto" w:fill="auto"/>
          </w:tcPr>
          <w:p w14:paraId="3EA40A28" w14:textId="77777777" w:rsidR="00EC10A4" w:rsidRPr="003069E6" w:rsidRDefault="00EC10A4" w:rsidP="00EC10A4">
            <w:pPr>
              <w:jc w:val="center"/>
              <w:rPr>
                <w:rFonts w:ascii="Times New Roman" w:hAnsi="Times New Roman"/>
              </w:rPr>
            </w:pPr>
          </w:p>
        </w:tc>
        <w:tc>
          <w:tcPr>
            <w:tcW w:w="401" w:type="pct"/>
            <w:vMerge/>
            <w:shd w:val="clear" w:color="auto" w:fill="auto"/>
          </w:tcPr>
          <w:p w14:paraId="362669F6" w14:textId="77777777" w:rsidR="00EC10A4" w:rsidRPr="003069E6" w:rsidRDefault="00EC10A4" w:rsidP="00EC10A4">
            <w:pPr>
              <w:jc w:val="center"/>
              <w:rPr>
                <w:rFonts w:ascii="Times New Roman" w:hAnsi="Times New Roman"/>
                <w:highlight w:val="yellow"/>
              </w:rPr>
            </w:pPr>
          </w:p>
        </w:tc>
        <w:tc>
          <w:tcPr>
            <w:tcW w:w="793" w:type="pct"/>
            <w:tcBorders>
              <w:top w:val="nil"/>
              <w:left w:val="single" w:sz="4" w:space="0" w:color="auto"/>
              <w:bottom w:val="single" w:sz="4" w:space="0" w:color="auto"/>
              <w:right w:val="single" w:sz="4" w:space="0" w:color="auto"/>
            </w:tcBorders>
            <w:shd w:val="clear" w:color="auto" w:fill="auto"/>
            <w:vAlign w:val="center"/>
          </w:tcPr>
          <w:p w14:paraId="7ABBDC81" w14:textId="14E4DB96" w:rsidR="00EC10A4" w:rsidRPr="003069E6" w:rsidRDefault="00EC10A4" w:rsidP="00EC10A4">
            <w:pPr>
              <w:jc w:val="both"/>
              <w:rPr>
                <w:rFonts w:ascii="Times New Roman" w:hAnsi="Times New Roman"/>
                <w:color w:val="000000"/>
              </w:rPr>
            </w:pPr>
            <w:r w:rsidRPr="003069E6">
              <w:rPr>
                <w:rFonts w:ascii="Times New Roman" w:hAnsi="Times New Roman"/>
              </w:rPr>
              <w:t>Категория условий эксплуатации</w:t>
            </w:r>
          </w:p>
        </w:tc>
        <w:tc>
          <w:tcPr>
            <w:tcW w:w="301" w:type="pct"/>
            <w:tcBorders>
              <w:top w:val="nil"/>
              <w:left w:val="nil"/>
              <w:bottom w:val="single" w:sz="4" w:space="0" w:color="auto"/>
              <w:right w:val="single" w:sz="4" w:space="0" w:color="auto"/>
            </w:tcBorders>
            <w:shd w:val="clear" w:color="auto" w:fill="auto"/>
            <w:vAlign w:val="center"/>
          </w:tcPr>
          <w:p w14:paraId="14072E69" w14:textId="77777777" w:rsidR="00EC10A4" w:rsidRPr="003069E6" w:rsidRDefault="00EC10A4" w:rsidP="00EC10A4">
            <w:pPr>
              <w:jc w:val="both"/>
              <w:rPr>
                <w:rFonts w:ascii="Times New Roman" w:hAnsi="Times New Roman"/>
                <w:color w:val="000000"/>
              </w:rPr>
            </w:pPr>
          </w:p>
        </w:tc>
        <w:tc>
          <w:tcPr>
            <w:tcW w:w="1270" w:type="pct"/>
            <w:tcBorders>
              <w:top w:val="nil"/>
              <w:left w:val="nil"/>
              <w:bottom w:val="single" w:sz="4" w:space="0" w:color="auto"/>
              <w:right w:val="single" w:sz="4" w:space="0" w:color="auto"/>
            </w:tcBorders>
            <w:shd w:val="clear" w:color="auto" w:fill="auto"/>
            <w:vAlign w:val="center"/>
          </w:tcPr>
          <w:p w14:paraId="728C3B32" w14:textId="016F194C" w:rsidR="00EC10A4" w:rsidRPr="00525259" w:rsidRDefault="00EC10A4" w:rsidP="00EC10A4">
            <w:pPr>
              <w:jc w:val="both"/>
              <w:rPr>
                <w:rFonts w:ascii="Times New Roman" w:hAnsi="Times New Roman"/>
                <w:color w:val="000000"/>
              </w:rPr>
            </w:pPr>
            <w:r w:rsidRPr="00525259">
              <w:rPr>
                <w:rFonts w:ascii="Times New Roman" w:hAnsi="Times New Roman"/>
              </w:rPr>
              <w:t>Тяжелые</w:t>
            </w:r>
          </w:p>
        </w:tc>
        <w:tc>
          <w:tcPr>
            <w:tcW w:w="1107" w:type="pct"/>
          </w:tcPr>
          <w:p w14:paraId="08C7F131" w14:textId="5B9B9432" w:rsidR="00EC10A4" w:rsidRPr="003069E6" w:rsidRDefault="00EC10A4" w:rsidP="00EC10A4">
            <w:pPr>
              <w:jc w:val="both"/>
              <w:rPr>
                <w:rFonts w:ascii="Times New Roman" w:hAnsi="Times New Roman"/>
              </w:rPr>
            </w:pPr>
            <w:r w:rsidRPr="00EC10A4">
              <w:rPr>
                <w:rFonts w:ascii="Times New Roman" w:hAnsi="Times New Roman"/>
                <w:color w:val="000000"/>
              </w:rPr>
              <w:t>Значение характеристики не может изменяться участником закупки</w:t>
            </w:r>
          </w:p>
        </w:tc>
      </w:tr>
      <w:tr w:rsidR="00EC10A4" w:rsidRPr="003069E6" w14:paraId="107AB49B" w14:textId="77777777" w:rsidTr="00F2172C">
        <w:trPr>
          <w:jc w:val="center"/>
        </w:trPr>
        <w:tc>
          <w:tcPr>
            <w:tcW w:w="235" w:type="pct"/>
            <w:vMerge/>
          </w:tcPr>
          <w:p w14:paraId="20E725E3" w14:textId="77777777" w:rsidR="00EC10A4" w:rsidRPr="003069E6" w:rsidRDefault="00EC10A4" w:rsidP="00EC10A4">
            <w:pPr>
              <w:jc w:val="center"/>
              <w:rPr>
                <w:rFonts w:ascii="Times New Roman" w:hAnsi="Times New Roman"/>
              </w:rPr>
            </w:pPr>
          </w:p>
        </w:tc>
        <w:tc>
          <w:tcPr>
            <w:tcW w:w="612" w:type="pct"/>
            <w:vMerge/>
          </w:tcPr>
          <w:p w14:paraId="5EA52AF6" w14:textId="77777777" w:rsidR="00EC10A4" w:rsidRPr="003069E6" w:rsidRDefault="00EC10A4" w:rsidP="00EC10A4">
            <w:pPr>
              <w:jc w:val="center"/>
              <w:rPr>
                <w:rFonts w:ascii="Times New Roman" w:hAnsi="Times New Roman"/>
              </w:rPr>
            </w:pPr>
          </w:p>
        </w:tc>
        <w:tc>
          <w:tcPr>
            <w:tcW w:w="281" w:type="pct"/>
            <w:vMerge/>
            <w:shd w:val="clear" w:color="auto" w:fill="auto"/>
          </w:tcPr>
          <w:p w14:paraId="016E13BC" w14:textId="77777777" w:rsidR="00EC10A4" w:rsidRPr="003069E6" w:rsidRDefault="00EC10A4" w:rsidP="00EC10A4">
            <w:pPr>
              <w:jc w:val="center"/>
              <w:rPr>
                <w:rFonts w:ascii="Times New Roman" w:hAnsi="Times New Roman"/>
              </w:rPr>
            </w:pPr>
          </w:p>
        </w:tc>
        <w:tc>
          <w:tcPr>
            <w:tcW w:w="401" w:type="pct"/>
            <w:vMerge/>
            <w:shd w:val="clear" w:color="auto" w:fill="auto"/>
          </w:tcPr>
          <w:p w14:paraId="76F7CA24" w14:textId="77777777" w:rsidR="00EC10A4" w:rsidRPr="003069E6" w:rsidRDefault="00EC10A4" w:rsidP="00EC10A4">
            <w:pPr>
              <w:jc w:val="center"/>
              <w:rPr>
                <w:rFonts w:ascii="Times New Roman" w:hAnsi="Times New Roman"/>
                <w:highlight w:val="yellow"/>
              </w:rPr>
            </w:pPr>
          </w:p>
        </w:tc>
        <w:tc>
          <w:tcPr>
            <w:tcW w:w="793" w:type="pct"/>
            <w:tcBorders>
              <w:top w:val="nil"/>
              <w:left w:val="single" w:sz="4" w:space="0" w:color="auto"/>
              <w:bottom w:val="single" w:sz="4" w:space="0" w:color="auto"/>
              <w:right w:val="single" w:sz="4" w:space="0" w:color="auto"/>
            </w:tcBorders>
            <w:shd w:val="clear" w:color="auto" w:fill="auto"/>
            <w:vAlign w:val="center"/>
          </w:tcPr>
          <w:p w14:paraId="1B12C5C9" w14:textId="5FD913D2" w:rsidR="00EC10A4" w:rsidRPr="00525259" w:rsidRDefault="00EC10A4" w:rsidP="00EC10A4">
            <w:pPr>
              <w:jc w:val="both"/>
              <w:rPr>
                <w:rFonts w:ascii="Times New Roman" w:hAnsi="Times New Roman"/>
                <w:color w:val="000000" w:themeColor="text1"/>
              </w:rPr>
            </w:pPr>
            <w:r w:rsidRPr="00525259">
              <w:rPr>
                <w:rFonts w:ascii="Times New Roman" w:hAnsi="Times New Roman"/>
                <w:color w:val="000000" w:themeColor="text1"/>
              </w:rPr>
              <w:t>Вид ленты</w:t>
            </w:r>
          </w:p>
        </w:tc>
        <w:tc>
          <w:tcPr>
            <w:tcW w:w="301" w:type="pct"/>
            <w:tcBorders>
              <w:top w:val="nil"/>
              <w:left w:val="nil"/>
              <w:bottom w:val="single" w:sz="4" w:space="0" w:color="auto"/>
              <w:right w:val="single" w:sz="4" w:space="0" w:color="auto"/>
            </w:tcBorders>
            <w:shd w:val="clear" w:color="auto" w:fill="auto"/>
            <w:vAlign w:val="center"/>
          </w:tcPr>
          <w:p w14:paraId="3A3A7507" w14:textId="77777777" w:rsidR="00EC10A4" w:rsidRPr="00525259" w:rsidRDefault="00EC10A4" w:rsidP="00EC10A4">
            <w:pPr>
              <w:jc w:val="both"/>
              <w:rPr>
                <w:rFonts w:ascii="Times New Roman" w:hAnsi="Times New Roman"/>
                <w:color w:val="000000" w:themeColor="text1"/>
              </w:rPr>
            </w:pPr>
          </w:p>
        </w:tc>
        <w:tc>
          <w:tcPr>
            <w:tcW w:w="1270" w:type="pct"/>
            <w:tcBorders>
              <w:top w:val="nil"/>
              <w:left w:val="nil"/>
              <w:bottom w:val="single" w:sz="4" w:space="0" w:color="auto"/>
              <w:right w:val="single" w:sz="4" w:space="0" w:color="auto"/>
            </w:tcBorders>
            <w:shd w:val="clear" w:color="auto" w:fill="auto"/>
            <w:vAlign w:val="center"/>
          </w:tcPr>
          <w:p w14:paraId="6FA8728B" w14:textId="7916523B" w:rsidR="00EC10A4" w:rsidRPr="00525259" w:rsidRDefault="00EC10A4" w:rsidP="00EC10A4">
            <w:pPr>
              <w:jc w:val="both"/>
              <w:rPr>
                <w:rFonts w:ascii="Times New Roman" w:hAnsi="Times New Roman"/>
                <w:color w:val="000000" w:themeColor="text1"/>
              </w:rPr>
            </w:pPr>
            <w:r w:rsidRPr="00525259">
              <w:rPr>
                <w:rFonts w:ascii="Times New Roman" w:hAnsi="Times New Roman"/>
                <w:color w:val="000000" w:themeColor="text1"/>
              </w:rPr>
              <w:t>Общего назначения</w:t>
            </w:r>
          </w:p>
        </w:tc>
        <w:tc>
          <w:tcPr>
            <w:tcW w:w="1107" w:type="pct"/>
          </w:tcPr>
          <w:p w14:paraId="2C3F3901" w14:textId="2C7BDD92" w:rsidR="00EC10A4" w:rsidRPr="003069E6" w:rsidRDefault="00EC10A4" w:rsidP="00EC10A4">
            <w:pPr>
              <w:jc w:val="both"/>
              <w:rPr>
                <w:rFonts w:ascii="Times New Roman" w:hAnsi="Times New Roman"/>
              </w:rPr>
            </w:pPr>
            <w:r w:rsidRPr="00EC10A4">
              <w:rPr>
                <w:rFonts w:ascii="Times New Roman" w:hAnsi="Times New Roman"/>
                <w:color w:val="000000"/>
              </w:rPr>
              <w:t>Значение характеристики не может изменяться участником закупки</w:t>
            </w:r>
          </w:p>
        </w:tc>
      </w:tr>
      <w:tr w:rsidR="00EC10A4" w:rsidRPr="003069E6" w14:paraId="798168EF" w14:textId="77777777" w:rsidTr="00F2172C">
        <w:trPr>
          <w:jc w:val="center"/>
        </w:trPr>
        <w:tc>
          <w:tcPr>
            <w:tcW w:w="235" w:type="pct"/>
            <w:vMerge/>
          </w:tcPr>
          <w:p w14:paraId="0F3F4DEA" w14:textId="77777777" w:rsidR="00EC10A4" w:rsidRPr="003069E6" w:rsidRDefault="00EC10A4" w:rsidP="00EC10A4">
            <w:pPr>
              <w:jc w:val="center"/>
              <w:rPr>
                <w:rFonts w:ascii="Times New Roman" w:hAnsi="Times New Roman"/>
              </w:rPr>
            </w:pPr>
          </w:p>
        </w:tc>
        <w:tc>
          <w:tcPr>
            <w:tcW w:w="612" w:type="pct"/>
            <w:vMerge/>
          </w:tcPr>
          <w:p w14:paraId="0A9CCE92" w14:textId="77777777" w:rsidR="00EC10A4" w:rsidRPr="003069E6" w:rsidRDefault="00EC10A4" w:rsidP="00EC10A4">
            <w:pPr>
              <w:jc w:val="center"/>
              <w:rPr>
                <w:rFonts w:ascii="Times New Roman" w:hAnsi="Times New Roman"/>
              </w:rPr>
            </w:pPr>
          </w:p>
        </w:tc>
        <w:tc>
          <w:tcPr>
            <w:tcW w:w="281" w:type="pct"/>
            <w:vMerge/>
            <w:shd w:val="clear" w:color="auto" w:fill="auto"/>
          </w:tcPr>
          <w:p w14:paraId="3CAD723C" w14:textId="77777777" w:rsidR="00EC10A4" w:rsidRPr="003069E6" w:rsidRDefault="00EC10A4" w:rsidP="00EC10A4">
            <w:pPr>
              <w:jc w:val="center"/>
              <w:rPr>
                <w:rFonts w:ascii="Times New Roman" w:hAnsi="Times New Roman"/>
              </w:rPr>
            </w:pPr>
          </w:p>
        </w:tc>
        <w:tc>
          <w:tcPr>
            <w:tcW w:w="401" w:type="pct"/>
            <w:vMerge/>
            <w:shd w:val="clear" w:color="auto" w:fill="auto"/>
          </w:tcPr>
          <w:p w14:paraId="65042E4D" w14:textId="77777777" w:rsidR="00EC10A4" w:rsidRPr="003069E6" w:rsidRDefault="00EC10A4" w:rsidP="00EC10A4">
            <w:pPr>
              <w:jc w:val="center"/>
              <w:rPr>
                <w:rFonts w:ascii="Times New Roman" w:hAnsi="Times New Roman"/>
                <w:highlight w:val="yellow"/>
              </w:rPr>
            </w:pPr>
          </w:p>
        </w:tc>
        <w:tc>
          <w:tcPr>
            <w:tcW w:w="793" w:type="pct"/>
            <w:tcBorders>
              <w:top w:val="nil"/>
              <w:left w:val="single" w:sz="4" w:space="0" w:color="auto"/>
              <w:bottom w:val="single" w:sz="4" w:space="0" w:color="auto"/>
              <w:right w:val="single" w:sz="4" w:space="0" w:color="auto"/>
            </w:tcBorders>
            <w:shd w:val="clear" w:color="auto" w:fill="auto"/>
            <w:vAlign w:val="center"/>
          </w:tcPr>
          <w:p w14:paraId="6C713D40" w14:textId="64851FF2" w:rsidR="00EC10A4" w:rsidRPr="003069E6" w:rsidRDefault="00EC10A4" w:rsidP="00EC10A4">
            <w:pPr>
              <w:jc w:val="both"/>
              <w:rPr>
                <w:rFonts w:ascii="Times New Roman" w:hAnsi="Times New Roman"/>
                <w:color w:val="000000"/>
              </w:rPr>
            </w:pPr>
            <w:r w:rsidRPr="003069E6">
              <w:rPr>
                <w:rFonts w:ascii="Times New Roman" w:hAnsi="Times New Roman"/>
                <w:color w:val="000000"/>
              </w:rPr>
              <w:t>Ширина ленты</w:t>
            </w:r>
          </w:p>
        </w:tc>
        <w:tc>
          <w:tcPr>
            <w:tcW w:w="301" w:type="pct"/>
            <w:tcBorders>
              <w:top w:val="nil"/>
              <w:left w:val="nil"/>
              <w:bottom w:val="single" w:sz="4" w:space="0" w:color="auto"/>
              <w:right w:val="single" w:sz="4" w:space="0" w:color="auto"/>
            </w:tcBorders>
            <w:shd w:val="clear" w:color="auto" w:fill="auto"/>
            <w:vAlign w:val="center"/>
          </w:tcPr>
          <w:p w14:paraId="4F47B510" w14:textId="62277AAE" w:rsidR="00EC10A4" w:rsidRPr="003069E6" w:rsidRDefault="00EC10A4" w:rsidP="00EC10A4">
            <w:pPr>
              <w:jc w:val="both"/>
              <w:rPr>
                <w:rFonts w:ascii="Times New Roman" w:hAnsi="Times New Roman"/>
                <w:color w:val="000000"/>
              </w:rPr>
            </w:pPr>
            <w:r w:rsidRPr="003069E6">
              <w:rPr>
                <w:rFonts w:ascii="Times New Roman" w:hAnsi="Times New Roman"/>
                <w:color w:val="000000"/>
              </w:rPr>
              <w:t>мм</w:t>
            </w:r>
          </w:p>
        </w:tc>
        <w:tc>
          <w:tcPr>
            <w:tcW w:w="1270" w:type="pct"/>
            <w:tcBorders>
              <w:top w:val="nil"/>
              <w:left w:val="nil"/>
              <w:bottom w:val="single" w:sz="4" w:space="0" w:color="auto"/>
              <w:right w:val="single" w:sz="4" w:space="0" w:color="auto"/>
            </w:tcBorders>
            <w:shd w:val="clear" w:color="auto" w:fill="auto"/>
            <w:vAlign w:val="center"/>
          </w:tcPr>
          <w:p w14:paraId="0CFA078C" w14:textId="1F9A480B" w:rsidR="00EC10A4" w:rsidRPr="003069E6" w:rsidRDefault="00EC10A4" w:rsidP="00EC10A4">
            <w:pPr>
              <w:jc w:val="both"/>
              <w:rPr>
                <w:rFonts w:ascii="Times New Roman" w:hAnsi="Times New Roman"/>
                <w:color w:val="000000"/>
              </w:rPr>
            </w:pPr>
            <w:r w:rsidRPr="003069E6">
              <w:rPr>
                <w:rFonts w:ascii="Times New Roman" w:hAnsi="Times New Roman"/>
                <w:color w:val="000000"/>
              </w:rPr>
              <w:t>1200</w:t>
            </w:r>
          </w:p>
        </w:tc>
        <w:tc>
          <w:tcPr>
            <w:tcW w:w="1107" w:type="pct"/>
          </w:tcPr>
          <w:p w14:paraId="6F004C70" w14:textId="5E9E39C2" w:rsidR="00EC10A4" w:rsidRPr="003069E6" w:rsidRDefault="00EC10A4" w:rsidP="00EC10A4">
            <w:pPr>
              <w:jc w:val="both"/>
              <w:rPr>
                <w:rFonts w:ascii="Times New Roman" w:hAnsi="Times New Roman"/>
              </w:rPr>
            </w:pPr>
            <w:r w:rsidRPr="00EC10A4">
              <w:rPr>
                <w:rFonts w:ascii="Times New Roman" w:hAnsi="Times New Roman"/>
                <w:color w:val="000000"/>
              </w:rPr>
              <w:t>Значение характеристики не может изменяться участником закупки</w:t>
            </w:r>
          </w:p>
        </w:tc>
      </w:tr>
      <w:tr w:rsidR="00EC10A4" w:rsidRPr="003069E6" w14:paraId="0525E11D" w14:textId="77777777" w:rsidTr="00EC10A4">
        <w:trPr>
          <w:jc w:val="center"/>
        </w:trPr>
        <w:tc>
          <w:tcPr>
            <w:tcW w:w="235" w:type="pct"/>
            <w:vMerge/>
            <w:vAlign w:val="center"/>
          </w:tcPr>
          <w:p w14:paraId="11468572" w14:textId="77777777" w:rsidR="00EC10A4" w:rsidRPr="003069E6" w:rsidRDefault="00EC10A4" w:rsidP="00EC10A4">
            <w:pPr>
              <w:jc w:val="both"/>
              <w:rPr>
                <w:rFonts w:ascii="Times New Roman" w:hAnsi="Times New Roman"/>
              </w:rPr>
            </w:pPr>
          </w:p>
        </w:tc>
        <w:tc>
          <w:tcPr>
            <w:tcW w:w="612" w:type="pct"/>
            <w:vMerge/>
            <w:vAlign w:val="center"/>
          </w:tcPr>
          <w:p w14:paraId="597A18EA" w14:textId="77777777" w:rsidR="00EC10A4" w:rsidRPr="003069E6" w:rsidRDefault="00EC10A4" w:rsidP="00EC10A4">
            <w:pPr>
              <w:jc w:val="both"/>
              <w:rPr>
                <w:rFonts w:ascii="Times New Roman" w:hAnsi="Times New Roman"/>
              </w:rPr>
            </w:pPr>
          </w:p>
        </w:tc>
        <w:tc>
          <w:tcPr>
            <w:tcW w:w="281" w:type="pct"/>
            <w:vMerge/>
            <w:shd w:val="clear" w:color="auto" w:fill="auto"/>
            <w:vAlign w:val="center"/>
          </w:tcPr>
          <w:p w14:paraId="3C1AB32F" w14:textId="77777777" w:rsidR="00EC10A4" w:rsidRPr="003069E6" w:rsidRDefault="00EC10A4" w:rsidP="00EC10A4">
            <w:pPr>
              <w:jc w:val="both"/>
              <w:rPr>
                <w:rFonts w:ascii="Times New Roman" w:hAnsi="Times New Roman"/>
              </w:rPr>
            </w:pPr>
          </w:p>
        </w:tc>
        <w:tc>
          <w:tcPr>
            <w:tcW w:w="401" w:type="pct"/>
            <w:vMerge/>
            <w:shd w:val="clear" w:color="auto" w:fill="auto"/>
            <w:vAlign w:val="center"/>
          </w:tcPr>
          <w:p w14:paraId="6758D44F" w14:textId="77777777" w:rsidR="00EC10A4" w:rsidRPr="003069E6" w:rsidRDefault="00EC10A4" w:rsidP="00EC10A4">
            <w:pPr>
              <w:jc w:val="both"/>
              <w:rPr>
                <w:rFonts w:ascii="Times New Roman" w:hAnsi="Times New Roman"/>
                <w:highlight w:val="yellow"/>
              </w:rPr>
            </w:pPr>
          </w:p>
        </w:tc>
        <w:tc>
          <w:tcPr>
            <w:tcW w:w="793" w:type="pct"/>
            <w:tcBorders>
              <w:top w:val="single" w:sz="4" w:space="0" w:color="auto"/>
              <w:left w:val="single" w:sz="4" w:space="0" w:color="auto"/>
              <w:bottom w:val="nil"/>
              <w:right w:val="single" w:sz="4" w:space="0" w:color="auto"/>
            </w:tcBorders>
            <w:shd w:val="clear" w:color="auto" w:fill="auto"/>
            <w:vAlign w:val="center"/>
          </w:tcPr>
          <w:p w14:paraId="55D5CA6B" w14:textId="7CCA97DF" w:rsidR="00EC10A4" w:rsidRPr="003069E6" w:rsidRDefault="00EC10A4" w:rsidP="00EC10A4">
            <w:pPr>
              <w:jc w:val="both"/>
              <w:rPr>
                <w:rFonts w:ascii="Times New Roman" w:eastAsia="Times New Roman" w:hAnsi="Times New Roman"/>
                <w:color w:val="000000"/>
                <w:highlight w:val="green"/>
                <w:lang w:eastAsia="ru-RU"/>
              </w:rPr>
            </w:pPr>
            <w:r w:rsidRPr="003069E6">
              <w:rPr>
                <w:rFonts w:ascii="Times New Roman" w:hAnsi="Times New Roman"/>
                <w:color w:val="000000"/>
              </w:rPr>
              <w:t>Длинна ленты</w:t>
            </w:r>
          </w:p>
        </w:tc>
        <w:tc>
          <w:tcPr>
            <w:tcW w:w="301" w:type="pct"/>
            <w:tcBorders>
              <w:top w:val="single" w:sz="4" w:space="0" w:color="auto"/>
              <w:left w:val="nil"/>
              <w:bottom w:val="nil"/>
              <w:right w:val="single" w:sz="4" w:space="0" w:color="auto"/>
            </w:tcBorders>
            <w:shd w:val="clear" w:color="auto" w:fill="auto"/>
            <w:vAlign w:val="center"/>
          </w:tcPr>
          <w:p w14:paraId="05C33E0C" w14:textId="033149F7" w:rsidR="00EC10A4" w:rsidRPr="003069E6" w:rsidRDefault="00EC10A4" w:rsidP="00EC10A4">
            <w:pPr>
              <w:jc w:val="both"/>
              <w:rPr>
                <w:rFonts w:ascii="Times New Roman" w:eastAsia="Times New Roman" w:hAnsi="Times New Roman"/>
                <w:color w:val="000000"/>
                <w:highlight w:val="green"/>
                <w:lang w:eastAsia="ru-RU"/>
              </w:rPr>
            </w:pPr>
            <w:r w:rsidRPr="003069E6">
              <w:rPr>
                <w:rFonts w:ascii="Times New Roman" w:hAnsi="Times New Roman"/>
                <w:color w:val="000000"/>
              </w:rPr>
              <w:t>м</w:t>
            </w:r>
          </w:p>
        </w:tc>
        <w:tc>
          <w:tcPr>
            <w:tcW w:w="1270" w:type="pct"/>
            <w:tcBorders>
              <w:top w:val="nil"/>
              <w:left w:val="nil"/>
              <w:bottom w:val="nil"/>
              <w:right w:val="nil"/>
            </w:tcBorders>
            <w:shd w:val="clear" w:color="auto" w:fill="auto"/>
            <w:vAlign w:val="center"/>
          </w:tcPr>
          <w:p w14:paraId="2E2FF74D" w14:textId="14EF3744" w:rsidR="00EC10A4" w:rsidRPr="003069E6" w:rsidRDefault="00EC10A4" w:rsidP="00EC10A4">
            <w:pPr>
              <w:jc w:val="both"/>
              <w:rPr>
                <w:rFonts w:ascii="Times New Roman" w:eastAsia="Times New Roman" w:hAnsi="Times New Roman"/>
                <w:color w:val="212121"/>
                <w:highlight w:val="green"/>
              </w:rPr>
            </w:pPr>
            <w:r w:rsidRPr="003069E6">
              <w:rPr>
                <w:rFonts w:ascii="Times New Roman" w:hAnsi="Times New Roman"/>
                <w:color w:val="000000"/>
              </w:rPr>
              <w:t>50</w:t>
            </w:r>
          </w:p>
        </w:tc>
        <w:tc>
          <w:tcPr>
            <w:tcW w:w="1107" w:type="pct"/>
          </w:tcPr>
          <w:p w14:paraId="012F0D82" w14:textId="53EAAF40" w:rsidR="00EC10A4" w:rsidRPr="003069E6" w:rsidRDefault="00EC10A4" w:rsidP="00EC10A4">
            <w:pPr>
              <w:jc w:val="both"/>
              <w:rPr>
                <w:rFonts w:ascii="Times New Roman" w:hAnsi="Times New Roman"/>
              </w:rPr>
            </w:pPr>
            <w:r w:rsidRPr="00EC10A4">
              <w:rPr>
                <w:rFonts w:ascii="Times New Roman" w:hAnsi="Times New Roman"/>
                <w:color w:val="000000"/>
              </w:rPr>
              <w:t>Значение характеристики не может изменяться участником закупки</w:t>
            </w:r>
          </w:p>
        </w:tc>
      </w:tr>
      <w:tr w:rsidR="00EC10A4" w:rsidRPr="003069E6" w14:paraId="4FFD51D4" w14:textId="77777777" w:rsidTr="00EC10A4">
        <w:trPr>
          <w:jc w:val="center"/>
        </w:trPr>
        <w:tc>
          <w:tcPr>
            <w:tcW w:w="235" w:type="pct"/>
            <w:vMerge/>
            <w:vAlign w:val="center"/>
          </w:tcPr>
          <w:p w14:paraId="7C6C5E41" w14:textId="77777777" w:rsidR="00EC10A4" w:rsidRPr="003069E6" w:rsidRDefault="00EC10A4" w:rsidP="00EC10A4">
            <w:pPr>
              <w:jc w:val="both"/>
              <w:rPr>
                <w:rFonts w:ascii="Times New Roman" w:hAnsi="Times New Roman"/>
              </w:rPr>
            </w:pPr>
          </w:p>
        </w:tc>
        <w:tc>
          <w:tcPr>
            <w:tcW w:w="612" w:type="pct"/>
            <w:vMerge/>
            <w:vAlign w:val="center"/>
          </w:tcPr>
          <w:p w14:paraId="6468E2EA" w14:textId="77777777" w:rsidR="00EC10A4" w:rsidRPr="003069E6" w:rsidRDefault="00EC10A4" w:rsidP="00EC10A4">
            <w:pPr>
              <w:jc w:val="both"/>
              <w:rPr>
                <w:rFonts w:ascii="Times New Roman" w:hAnsi="Times New Roman"/>
              </w:rPr>
            </w:pPr>
          </w:p>
        </w:tc>
        <w:tc>
          <w:tcPr>
            <w:tcW w:w="281" w:type="pct"/>
            <w:vMerge/>
            <w:shd w:val="clear" w:color="auto" w:fill="auto"/>
            <w:vAlign w:val="center"/>
          </w:tcPr>
          <w:p w14:paraId="26D61C3A" w14:textId="77777777" w:rsidR="00EC10A4" w:rsidRPr="003069E6" w:rsidRDefault="00EC10A4" w:rsidP="00EC10A4">
            <w:pPr>
              <w:jc w:val="both"/>
              <w:rPr>
                <w:rFonts w:ascii="Times New Roman" w:hAnsi="Times New Roman"/>
              </w:rPr>
            </w:pPr>
          </w:p>
        </w:tc>
        <w:tc>
          <w:tcPr>
            <w:tcW w:w="401" w:type="pct"/>
            <w:vMerge/>
            <w:shd w:val="clear" w:color="auto" w:fill="auto"/>
            <w:vAlign w:val="center"/>
          </w:tcPr>
          <w:p w14:paraId="7F05A227" w14:textId="77777777" w:rsidR="00EC10A4" w:rsidRPr="003069E6" w:rsidRDefault="00EC10A4" w:rsidP="00EC10A4">
            <w:pPr>
              <w:jc w:val="both"/>
              <w:rPr>
                <w:rFonts w:ascii="Times New Roman" w:hAnsi="Times New Roman"/>
                <w:highlight w:val="yellow"/>
              </w:rPr>
            </w:pPr>
          </w:p>
        </w:tc>
        <w:tc>
          <w:tcPr>
            <w:tcW w:w="793" w:type="pct"/>
            <w:tcBorders>
              <w:top w:val="single" w:sz="4" w:space="0" w:color="auto"/>
              <w:left w:val="single" w:sz="4" w:space="0" w:color="auto"/>
              <w:bottom w:val="nil"/>
              <w:right w:val="single" w:sz="4" w:space="0" w:color="auto"/>
            </w:tcBorders>
            <w:shd w:val="clear" w:color="auto" w:fill="auto"/>
            <w:vAlign w:val="center"/>
          </w:tcPr>
          <w:p w14:paraId="162A9E24" w14:textId="3827D777" w:rsidR="00EC10A4" w:rsidRPr="003069E6" w:rsidRDefault="00EC10A4" w:rsidP="00EC10A4">
            <w:pPr>
              <w:jc w:val="both"/>
              <w:rPr>
                <w:rFonts w:ascii="Times New Roman" w:hAnsi="Times New Roman"/>
                <w:color w:val="000000"/>
              </w:rPr>
            </w:pPr>
            <w:r w:rsidRPr="003069E6">
              <w:rPr>
                <w:rFonts w:ascii="Times New Roman" w:hAnsi="Times New Roman"/>
                <w:color w:val="000000"/>
              </w:rPr>
              <w:t>Тип профиля</w:t>
            </w:r>
          </w:p>
        </w:tc>
        <w:tc>
          <w:tcPr>
            <w:tcW w:w="301" w:type="pct"/>
            <w:tcBorders>
              <w:top w:val="single" w:sz="4" w:space="0" w:color="auto"/>
              <w:left w:val="nil"/>
              <w:bottom w:val="nil"/>
              <w:right w:val="single" w:sz="4" w:space="0" w:color="auto"/>
            </w:tcBorders>
            <w:shd w:val="clear" w:color="auto" w:fill="auto"/>
            <w:vAlign w:val="center"/>
          </w:tcPr>
          <w:p w14:paraId="7C019B2C" w14:textId="6B81BDB4" w:rsidR="00EC10A4" w:rsidRPr="003069E6" w:rsidRDefault="00EC10A4" w:rsidP="00EC10A4">
            <w:pPr>
              <w:jc w:val="both"/>
              <w:rPr>
                <w:rFonts w:ascii="Times New Roman" w:hAnsi="Times New Roman"/>
                <w:color w:val="000000"/>
              </w:rPr>
            </w:pPr>
            <w:r w:rsidRPr="003069E6">
              <w:rPr>
                <w:rFonts w:ascii="Times New Roman" w:hAnsi="Times New Roman"/>
                <w:color w:val="000000"/>
              </w:rPr>
              <w:t>мм</w:t>
            </w:r>
          </w:p>
        </w:tc>
        <w:tc>
          <w:tcPr>
            <w:tcW w:w="1270" w:type="pct"/>
            <w:tcBorders>
              <w:top w:val="nil"/>
              <w:left w:val="nil"/>
              <w:bottom w:val="nil"/>
              <w:right w:val="nil"/>
            </w:tcBorders>
            <w:shd w:val="clear" w:color="auto" w:fill="auto"/>
            <w:vAlign w:val="center"/>
          </w:tcPr>
          <w:p w14:paraId="64AAEDDA" w14:textId="6B579B8C" w:rsidR="00EC10A4" w:rsidRPr="003069E6" w:rsidRDefault="00EC10A4" w:rsidP="00EC10A4">
            <w:pPr>
              <w:jc w:val="both"/>
              <w:rPr>
                <w:rFonts w:ascii="Times New Roman" w:hAnsi="Times New Roman"/>
                <w:color w:val="000000"/>
              </w:rPr>
            </w:pPr>
            <w:r w:rsidRPr="003069E6">
              <w:rPr>
                <w:rFonts w:ascii="Times New Roman" w:hAnsi="Times New Roman"/>
                <w:color w:val="000000"/>
              </w:rPr>
              <w:t>Шевронный</w:t>
            </w:r>
          </w:p>
        </w:tc>
        <w:tc>
          <w:tcPr>
            <w:tcW w:w="1107" w:type="pct"/>
          </w:tcPr>
          <w:p w14:paraId="0C73C29A" w14:textId="020B8EA6" w:rsidR="00EC10A4" w:rsidRPr="003069E6" w:rsidRDefault="00EC10A4" w:rsidP="00EC10A4">
            <w:pPr>
              <w:jc w:val="both"/>
              <w:rPr>
                <w:rFonts w:ascii="Times New Roman" w:hAnsi="Times New Roman"/>
              </w:rPr>
            </w:pPr>
            <w:r w:rsidRPr="00EC10A4">
              <w:rPr>
                <w:rFonts w:ascii="Times New Roman" w:hAnsi="Times New Roman"/>
                <w:color w:val="000000"/>
              </w:rPr>
              <w:t>Значение характеристики не может изменяться участником закупки</w:t>
            </w:r>
          </w:p>
        </w:tc>
      </w:tr>
      <w:tr w:rsidR="003069E6" w:rsidRPr="003069E6" w14:paraId="2E611F5B" w14:textId="77777777" w:rsidTr="00EC10A4">
        <w:trPr>
          <w:jc w:val="center"/>
        </w:trPr>
        <w:tc>
          <w:tcPr>
            <w:tcW w:w="235" w:type="pct"/>
            <w:vMerge/>
            <w:vAlign w:val="center"/>
          </w:tcPr>
          <w:p w14:paraId="1939C172" w14:textId="77777777" w:rsidR="003069E6" w:rsidRPr="003069E6" w:rsidRDefault="003069E6" w:rsidP="003069E6">
            <w:pPr>
              <w:jc w:val="both"/>
              <w:rPr>
                <w:rFonts w:ascii="Times New Roman" w:hAnsi="Times New Roman"/>
              </w:rPr>
            </w:pPr>
          </w:p>
        </w:tc>
        <w:tc>
          <w:tcPr>
            <w:tcW w:w="612" w:type="pct"/>
            <w:vMerge/>
            <w:vAlign w:val="center"/>
          </w:tcPr>
          <w:p w14:paraId="57BF0252" w14:textId="77777777" w:rsidR="003069E6" w:rsidRPr="003069E6" w:rsidRDefault="003069E6" w:rsidP="003069E6">
            <w:pPr>
              <w:jc w:val="both"/>
              <w:rPr>
                <w:rFonts w:ascii="Times New Roman" w:hAnsi="Times New Roman"/>
              </w:rPr>
            </w:pPr>
          </w:p>
        </w:tc>
        <w:tc>
          <w:tcPr>
            <w:tcW w:w="281" w:type="pct"/>
            <w:vMerge/>
            <w:shd w:val="clear" w:color="auto" w:fill="auto"/>
            <w:vAlign w:val="center"/>
          </w:tcPr>
          <w:p w14:paraId="55C8DE6F" w14:textId="77777777" w:rsidR="003069E6" w:rsidRPr="003069E6" w:rsidRDefault="003069E6" w:rsidP="003069E6">
            <w:pPr>
              <w:jc w:val="both"/>
              <w:rPr>
                <w:rFonts w:ascii="Times New Roman" w:hAnsi="Times New Roman"/>
              </w:rPr>
            </w:pPr>
          </w:p>
        </w:tc>
        <w:tc>
          <w:tcPr>
            <w:tcW w:w="401" w:type="pct"/>
            <w:vMerge/>
            <w:shd w:val="clear" w:color="auto" w:fill="auto"/>
            <w:vAlign w:val="center"/>
          </w:tcPr>
          <w:p w14:paraId="160A21CB" w14:textId="77777777" w:rsidR="003069E6" w:rsidRPr="003069E6" w:rsidRDefault="003069E6" w:rsidP="003069E6">
            <w:pPr>
              <w:jc w:val="both"/>
              <w:rPr>
                <w:rFonts w:ascii="Times New Roman" w:hAnsi="Times New Roman"/>
                <w:highlight w:val="yellow"/>
              </w:rPr>
            </w:pPr>
          </w:p>
        </w:tc>
        <w:tc>
          <w:tcPr>
            <w:tcW w:w="793" w:type="pct"/>
            <w:tcBorders>
              <w:top w:val="nil"/>
              <w:left w:val="single" w:sz="4" w:space="0" w:color="auto"/>
              <w:bottom w:val="nil"/>
              <w:right w:val="single" w:sz="4" w:space="0" w:color="auto"/>
            </w:tcBorders>
            <w:shd w:val="clear" w:color="auto" w:fill="auto"/>
            <w:vAlign w:val="center"/>
          </w:tcPr>
          <w:p w14:paraId="1DBF1794" w14:textId="1AF73F20" w:rsidR="003069E6" w:rsidRPr="003069E6" w:rsidRDefault="003069E6" w:rsidP="003069E6">
            <w:pPr>
              <w:jc w:val="both"/>
              <w:rPr>
                <w:rFonts w:ascii="Times New Roman" w:eastAsia="Times New Roman" w:hAnsi="Times New Roman"/>
                <w:color w:val="000000"/>
                <w:highlight w:val="green"/>
                <w:lang w:eastAsia="ru-RU"/>
              </w:rPr>
            </w:pPr>
            <w:r w:rsidRPr="003069E6">
              <w:rPr>
                <w:rFonts w:ascii="Times New Roman" w:hAnsi="Times New Roman"/>
                <w:color w:val="000000"/>
              </w:rPr>
              <w:t>Высота профиля</w:t>
            </w:r>
          </w:p>
        </w:tc>
        <w:tc>
          <w:tcPr>
            <w:tcW w:w="301" w:type="pct"/>
            <w:tcBorders>
              <w:top w:val="nil"/>
              <w:left w:val="nil"/>
              <w:bottom w:val="nil"/>
              <w:right w:val="single" w:sz="4" w:space="0" w:color="auto"/>
            </w:tcBorders>
            <w:shd w:val="clear" w:color="auto" w:fill="auto"/>
            <w:vAlign w:val="center"/>
          </w:tcPr>
          <w:p w14:paraId="46F85066" w14:textId="1A3D6C72" w:rsidR="003069E6" w:rsidRPr="003069E6" w:rsidRDefault="003069E6" w:rsidP="003069E6">
            <w:pPr>
              <w:jc w:val="both"/>
              <w:rPr>
                <w:rFonts w:ascii="Times New Roman" w:eastAsia="Times New Roman" w:hAnsi="Times New Roman"/>
                <w:color w:val="000000"/>
                <w:highlight w:val="green"/>
                <w:lang w:eastAsia="ru-RU"/>
              </w:rPr>
            </w:pPr>
            <w:r w:rsidRPr="003069E6">
              <w:rPr>
                <w:rFonts w:ascii="Times New Roman" w:hAnsi="Times New Roman"/>
                <w:color w:val="000000"/>
              </w:rPr>
              <w:t>мм</w:t>
            </w:r>
          </w:p>
        </w:tc>
        <w:tc>
          <w:tcPr>
            <w:tcW w:w="1270" w:type="pct"/>
            <w:tcBorders>
              <w:top w:val="nil"/>
              <w:left w:val="nil"/>
              <w:bottom w:val="nil"/>
              <w:right w:val="single" w:sz="4" w:space="0" w:color="auto"/>
            </w:tcBorders>
            <w:shd w:val="clear" w:color="auto" w:fill="auto"/>
            <w:vAlign w:val="center"/>
          </w:tcPr>
          <w:p w14:paraId="3F312568" w14:textId="4175FF45" w:rsidR="003069E6" w:rsidRPr="003069E6" w:rsidRDefault="003069E6" w:rsidP="003069E6">
            <w:pPr>
              <w:jc w:val="both"/>
              <w:rPr>
                <w:rFonts w:ascii="Times New Roman" w:eastAsia="Times New Roman" w:hAnsi="Times New Roman"/>
                <w:color w:val="212121"/>
                <w:highlight w:val="green"/>
              </w:rPr>
            </w:pPr>
            <w:r w:rsidRPr="003069E6">
              <w:rPr>
                <w:rFonts w:ascii="Times New Roman" w:hAnsi="Times New Roman"/>
                <w:color w:val="000000"/>
              </w:rPr>
              <w:t>не менее 25</w:t>
            </w:r>
          </w:p>
        </w:tc>
        <w:tc>
          <w:tcPr>
            <w:tcW w:w="1107" w:type="pct"/>
          </w:tcPr>
          <w:p w14:paraId="5B74E424" w14:textId="0AC8089A" w:rsidR="003069E6" w:rsidRPr="003069E6" w:rsidRDefault="00EC10A4" w:rsidP="003069E6">
            <w:pPr>
              <w:jc w:val="both"/>
              <w:rPr>
                <w:rFonts w:ascii="Times New Roman" w:hAnsi="Times New Roman"/>
              </w:rPr>
            </w:pPr>
            <w:r w:rsidRPr="00EC10A4">
              <w:rPr>
                <w:rFonts w:ascii="Times New Roman" w:hAnsi="Times New Roman"/>
                <w:color w:val="000000"/>
              </w:rPr>
              <w:t>Участник закупки указывает в заявке конкретное значение характеристики</w:t>
            </w:r>
          </w:p>
        </w:tc>
      </w:tr>
      <w:tr w:rsidR="00EC10A4" w:rsidRPr="003069E6" w14:paraId="6943BD8E" w14:textId="77777777" w:rsidTr="00EC10A4">
        <w:trPr>
          <w:jc w:val="center"/>
        </w:trPr>
        <w:tc>
          <w:tcPr>
            <w:tcW w:w="235" w:type="pct"/>
            <w:vMerge/>
            <w:vAlign w:val="center"/>
          </w:tcPr>
          <w:p w14:paraId="7700687E" w14:textId="77777777" w:rsidR="00EC10A4" w:rsidRPr="003069E6" w:rsidRDefault="00EC10A4" w:rsidP="00EC10A4">
            <w:pPr>
              <w:jc w:val="both"/>
              <w:rPr>
                <w:rFonts w:ascii="Times New Roman" w:hAnsi="Times New Roman"/>
              </w:rPr>
            </w:pPr>
          </w:p>
        </w:tc>
        <w:tc>
          <w:tcPr>
            <w:tcW w:w="612" w:type="pct"/>
            <w:vMerge/>
            <w:vAlign w:val="center"/>
          </w:tcPr>
          <w:p w14:paraId="65B5B12B" w14:textId="77777777" w:rsidR="00EC10A4" w:rsidRPr="003069E6" w:rsidRDefault="00EC10A4" w:rsidP="00EC10A4">
            <w:pPr>
              <w:jc w:val="both"/>
              <w:rPr>
                <w:rFonts w:ascii="Times New Roman" w:hAnsi="Times New Roman"/>
              </w:rPr>
            </w:pPr>
          </w:p>
        </w:tc>
        <w:tc>
          <w:tcPr>
            <w:tcW w:w="281" w:type="pct"/>
            <w:vMerge/>
            <w:shd w:val="clear" w:color="auto" w:fill="auto"/>
            <w:vAlign w:val="center"/>
          </w:tcPr>
          <w:p w14:paraId="065AA128" w14:textId="77777777" w:rsidR="00EC10A4" w:rsidRPr="003069E6" w:rsidRDefault="00EC10A4" w:rsidP="00EC10A4">
            <w:pPr>
              <w:jc w:val="both"/>
              <w:rPr>
                <w:rFonts w:ascii="Times New Roman" w:hAnsi="Times New Roman"/>
              </w:rPr>
            </w:pPr>
          </w:p>
        </w:tc>
        <w:tc>
          <w:tcPr>
            <w:tcW w:w="401" w:type="pct"/>
            <w:vMerge/>
            <w:shd w:val="clear" w:color="auto" w:fill="auto"/>
            <w:vAlign w:val="center"/>
          </w:tcPr>
          <w:p w14:paraId="5DE52989" w14:textId="77777777" w:rsidR="00EC10A4" w:rsidRPr="003069E6" w:rsidRDefault="00EC10A4" w:rsidP="00EC10A4">
            <w:pPr>
              <w:jc w:val="both"/>
              <w:rPr>
                <w:rFonts w:ascii="Times New Roman" w:hAnsi="Times New Roman"/>
                <w:highlight w:val="yellow"/>
              </w:rPr>
            </w:pPr>
          </w:p>
        </w:tc>
        <w:tc>
          <w:tcPr>
            <w:tcW w:w="793" w:type="pct"/>
            <w:tcBorders>
              <w:top w:val="nil"/>
              <w:left w:val="single" w:sz="4" w:space="0" w:color="auto"/>
              <w:bottom w:val="nil"/>
              <w:right w:val="single" w:sz="4" w:space="0" w:color="auto"/>
            </w:tcBorders>
            <w:shd w:val="clear" w:color="auto" w:fill="auto"/>
            <w:vAlign w:val="center"/>
          </w:tcPr>
          <w:p w14:paraId="3B775AD7" w14:textId="66CEDA33" w:rsidR="00EC10A4" w:rsidRPr="003069E6" w:rsidRDefault="00EC10A4" w:rsidP="00EC10A4">
            <w:pPr>
              <w:jc w:val="both"/>
              <w:rPr>
                <w:rFonts w:ascii="Times New Roman" w:hAnsi="Times New Roman"/>
                <w:color w:val="000000"/>
              </w:rPr>
            </w:pPr>
            <w:r w:rsidRPr="003069E6">
              <w:rPr>
                <w:rFonts w:ascii="Times New Roman" w:hAnsi="Times New Roman"/>
                <w:color w:val="000000"/>
              </w:rPr>
              <w:t>Ширина шевронного профиля</w:t>
            </w:r>
          </w:p>
        </w:tc>
        <w:tc>
          <w:tcPr>
            <w:tcW w:w="301" w:type="pct"/>
            <w:tcBorders>
              <w:top w:val="nil"/>
              <w:left w:val="nil"/>
              <w:bottom w:val="nil"/>
              <w:right w:val="single" w:sz="4" w:space="0" w:color="auto"/>
            </w:tcBorders>
            <w:shd w:val="clear" w:color="auto" w:fill="auto"/>
            <w:vAlign w:val="center"/>
          </w:tcPr>
          <w:p w14:paraId="6CE4BD6C" w14:textId="2895B217" w:rsidR="00EC10A4" w:rsidRPr="003069E6" w:rsidRDefault="00EC10A4" w:rsidP="00EC10A4">
            <w:pPr>
              <w:jc w:val="both"/>
              <w:rPr>
                <w:rFonts w:ascii="Times New Roman" w:hAnsi="Times New Roman"/>
                <w:color w:val="000000"/>
              </w:rPr>
            </w:pPr>
            <w:r w:rsidRPr="003069E6">
              <w:rPr>
                <w:rFonts w:ascii="Times New Roman" w:hAnsi="Times New Roman"/>
                <w:color w:val="000000"/>
              </w:rPr>
              <w:t>мм</w:t>
            </w:r>
          </w:p>
        </w:tc>
        <w:tc>
          <w:tcPr>
            <w:tcW w:w="1270" w:type="pct"/>
            <w:tcBorders>
              <w:top w:val="nil"/>
              <w:left w:val="nil"/>
              <w:bottom w:val="nil"/>
              <w:right w:val="single" w:sz="4" w:space="0" w:color="auto"/>
            </w:tcBorders>
            <w:shd w:val="clear" w:color="auto" w:fill="auto"/>
            <w:vAlign w:val="center"/>
          </w:tcPr>
          <w:p w14:paraId="1E43D7D7" w14:textId="11DDF4D9" w:rsidR="00EC10A4" w:rsidRPr="003069E6" w:rsidRDefault="00EC10A4" w:rsidP="00EC10A4">
            <w:pPr>
              <w:jc w:val="both"/>
              <w:rPr>
                <w:rFonts w:ascii="Times New Roman" w:hAnsi="Times New Roman"/>
                <w:color w:val="000000"/>
              </w:rPr>
            </w:pPr>
            <w:r w:rsidRPr="003069E6">
              <w:rPr>
                <w:rFonts w:ascii="Times New Roman" w:hAnsi="Times New Roman"/>
                <w:color w:val="000000"/>
              </w:rPr>
              <w:t>750</w:t>
            </w:r>
          </w:p>
        </w:tc>
        <w:tc>
          <w:tcPr>
            <w:tcW w:w="1107" w:type="pct"/>
          </w:tcPr>
          <w:p w14:paraId="2BBC1378" w14:textId="345677E6" w:rsidR="00EC10A4" w:rsidRPr="003069E6" w:rsidRDefault="00EC10A4" w:rsidP="00EC10A4">
            <w:pPr>
              <w:jc w:val="both"/>
              <w:rPr>
                <w:rFonts w:ascii="Times New Roman" w:hAnsi="Times New Roman"/>
              </w:rPr>
            </w:pPr>
            <w:r w:rsidRPr="00EC10A4">
              <w:rPr>
                <w:rFonts w:ascii="Times New Roman" w:hAnsi="Times New Roman"/>
                <w:color w:val="000000"/>
              </w:rPr>
              <w:t>Значение характеристики не может изменяться участником закупки</w:t>
            </w:r>
          </w:p>
        </w:tc>
      </w:tr>
      <w:tr w:rsidR="00EC10A4" w:rsidRPr="003069E6" w14:paraId="059CC198" w14:textId="77777777" w:rsidTr="00EC10A4">
        <w:trPr>
          <w:jc w:val="center"/>
        </w:trPr>
        <w:tc>
          <w:tcPr>
            <w:tcW w:w="235" w:type="pct"/>
            <w:vMerge/>
            <w:vAlign w:val="center"/>
          </w:tcPr>
          <w:p w14:paraId="05913A99" w14:textId="77777777" w:rsidR="00EC10A4" w:rsidRPr="003069E6" w:rsidRDefault="00EC10A4" w:rsidP="00EC10A4">
            <w:pPr>
              <w:jc w:val="both"/>
              <w:rPr>
                <w:rFonts w:ascii="Times New Roman" w:hAnsi="Times New Roman"/>
              </w:rPr>
            </w:pPr>
          </w:p>
        </w:tc>
        <w:tc>
          <w:tcPr>
            <w:tcW w:w="612" w:type="pct"/>
            <w:vMerge/>
            <w:vAlign w:val="center"/>
          </w:tcPr>
          <w:p w14:paraId="2F81C484" w14:textId="77777777" w:rsidR="00EC10A4" w:rsidRPr="003069E6" w:rsidRDefault="00EC10A4" w:rsidP="00EC10A4">
            <w:pPr>
              <w:jc w:val="both"/>
              <w:rPr>
                <w:rFonts w:ascii="Times New Roman" w:hAnsi="Times New Roman"/>
              </w:rPr>
            </w:pPr>
          </w:p>
        </w:tc>
        <w:tc>
          <w:tcPr>
            <w:tcW w:w="281" w:type="pct"/>
            <w:vMerge/>
            <w:shd w:val="clear" w:color="auto" w:fill="auto"/>
            <w:vAlign w:val="center"/>
          </w:tcPr>
          <w:p w14:paraId="205CD9FE" w14:textId="77777777" w:rsidR="00EC10A4" w:rsidRPr="003069E6" w:rsidRDefault="00EC10A4" w:rsidP="00EC10A4">
            <w:pPr>
              <w:jc w:val="both"/>
              <w:rPr>
                <w:rFonts w:ascii="Times New Roman" w:hAnsi="Times New Roman"/>
              </w:rPr>
            </w:pPr>
          </w:p>
        </w:tc>
        <w:tc>
          <w:tcPr>
            <w:tcW w:w="401" w:type="pct"/>
            <w:vMerge/>
            <w:shd w:val="clear" w:color="auto" w:fill="auto"/>
            <w:vAlign w:val="center"/>
          </w:tcPr>
          <w:p w14:paraId="2523972D" w14:textId="77777777" w:rsidR="00EC10A4" w:rsidRPr="003069E6" w:rsidRDefault="00EC10A4" w:rsidP="00EC10A4">
            <w:pPr>
              <w:jc w:val="both"/>
              <w:rPr>
                <w:rFonts w:ascii="Times New Roman" w:hAnsi="Times New Roman"/>
                <w:highlight w:val="yellow"/>
              </w:rPr>
            </w:pPr>
          </w:p>
        </w:tc>
        <w:tc>
          <w:tcPr>
            <w:tcW w:w="793" w:type="pct"/>
            <w:tcBorders>
              <w:top w:val="nil"/>
              <w:left w:val="single" w:sz="4" w:space="0" w:color="auto"/>
              <w:bottom w:val="nil"/>
              <w:right w:val="single" w:sz="4" w:space="0" w:color="auto"/>
            </w:tcBorders>
            <w:shd w:val="clear" w:color="auto" w:fill="auto"/>
            <w:vAlign w:val="center"/>
          </w:tcPr>
          <w:p w14:paraId="616B7223" w14:textId="2E3BB972" w:rsidR="00EC10A4" w:rsidRPr="003069E6" w:rsidRDefault="00EC10A4" w:rsidP="00EC10A4">
            <w:pPr>
              <w:jc w:val="both"/>
              <w:rPr>
                <w:rFonts w:ascii="Times New Roman" w:hAnsi="Times New Roman"/>
                <w:color w:val="000000"/>
              </w:rPr>
            </w:pPr>
            <w:r>
              <w:rPr>
                <w:rFonts w:ascii="Times New Roman" w:hAnsi="Times New Roman"/>
                <w:color w:val="000000"/>
              </w:rPr>
              <w:t>Т</w:t>
            </w:r>
            <w:r w:rsidRPr="00EC10A4">
              <w:rPr>
                <w:rFonts w:ascii="Times New Roman" w:hAnsi="Times New Roman"/>
                <w:color w:val="000000"/>
              </w:rPr>
              <w:t>ип и высот</w:t>
            </w:r>
            <w:r>
              <w:rPr>
                <w:rFonts w:ascii="Times New Roman" w:hAnsi="Times New Roman"/>
                <w:color w:val="000000"/>
              </w:rPr>
              <w:t>а</w:t>
            </w:r>
            <w:r w:rsidRPr="00EC10A4">
              <w:rPr>
                <w:rFonts w:ascii="Times New Roman" w:hAnsi="Times New Roman"/>
                <w:color w:val="000000"/>
              </w:rPr>
              <w:t xml:space="preserve"> шеврона</w:t>
            </w:r>
          </w:p>
        </w:tc>
        <w:tc>
          <w:tcPr>
            <w:tcW w:w="301" w:type="pct"/>
            <w:tcBorders>
              <w:top w:val="nil"/>
              <w:left w:val="nil"/>
              <w:bottom w:val="nil"/>
              <w:right w:val="single" w:sz="4" w:space="0" w:color="auto"/>
            </w:tcBorders>
            <w:shd w:val="clear" w:color="auto" w:fill="auto"/>
            <w:vAlign w:val="center"/>
          </w:tcPr>
          <w:p w14:paraId="72068BEB" w14:textId="6FD504A7" w:rsidR="00EC10A4" w:rsidRPr="003069E6" w:rsidRDefault="00EC10A4" w:rsidP="00EC10A4">
            <w:pPr>
              <w:jc w:val="both"/>
              <w:rPr>
                <w:rFonts w:ascii="Times New Roman" w:hAnsi="Times New Roman"/>
                <w:color w:val="000000"/>
              </w:rPr>
            </w:pPr>
            <w:bookmarkStart w:id="0" w:name="_GoBack"/>
            <w:bookmarkEnd w:id="0"/>
          </w:p>
        </w:tc>
        <w:tc>
          <w:tcPr>
            <w:tcW w:w="1270" w:type="pct"/>
            <w:tcBorders>
              <w:top w:val="nil"/>
              <w:left w:val="nil"/>
              <w:bottom w:val="nil"/>
              <w:right w:val="single" w:sz="4" w:space="0" w:color="auto"/>
            </w:tcBorders>
            <w:shd w:val="clear" w:color="auto" w:fill="auto"/>
            <w:vAlign w:val="center"/>
          </w:tcPr>
          <w:p w14:paraId="0032A319" w14:textId="2C7B3634" w:rsidR="00EC10A4" w:rsidRPr="003069E6" w:rsidRDefault="00EC10A4" w:rsidP="00EC10A4">
            <w:pPr>
              <w:jc w:val="both"/>
              <w:rPr>
                <w:rFonts w:ascii="Times New Roman" w:hAnsi="Times New Roman"/>
                <w:color w:val="000000"/>
              </w:rPr>
            </w:pPr>
            <w:r w:rsidRPr="00EC10A4">
              <w:rPr>
                <w:rFonts w:ascii="Times New Roman" w:hAnsi="Times New Roman"/>
                <w:color w:val="000000"/>
              </w:rPr>
              <w:t>U-25</w:t>
            </w:r>
            <w:r w:rsidR="002713C4">
              <w:rPr>
                <w:rFonts w:ascii="Times New Roman" w:hAnsi="Times New Roman"/>
                <w:color w:val="000000"/>
              </w:rPr>
              <w:t xml:space="preserve"> </w:t>
            </w:r>
          </w:p>
        </w:tc>
        <w:tc>
          <w:tcPr>
            <w:tcW w:w="1107" w:type="pct"/>
          </w:tcPr>
          <w:p w14:paraId="31A798C6" w14:textId="36E2FDF1" w:rsidR="00EC10A4" w:rsidRPr="003069E6" w:rsidRDefault="00EC10A4" w:rsidP="00EC10A4">
            <w:pPr>
              <w:jc w:val="both"/>
              <w:rPr>
                <w:rFonts w:ascii="Times New Roman" w:hAnsi="Times New Roman"/>
                <w:color w:val="000000"/>
              </w:rPr>
            </w:pPr>
            <w:r w:rsidRPr="00EC10A4">
              <w:rPr>
                <w:rFonts w:ascii="Times New Roman" w:hAnsi="Times New Roman"/>
                <w:color w:val="000000"/>
              </w:rPr>
              <w:t>Значение характеристики не может изменяться участником закупки</w:t>
            </w:r>
          </w:p>
        </w:tc>
      </w:tr>
      <w:tr w:rsidR="0030756E" w:rsidRPr="003069E6" w14:paraId="3C125747" w14:textId="77777777" w:rsidTr="00F2172C">
        <w:trPr>
          <w:jc w:val="center"/>
        </w:trPr>
        <w:tc>
          <w:tcPr>
            <w:tcW w:w="235" w:type="pct"/>
            <w:vMerge/>
            <w:vAlign w:val="center"/>
          </w:tcPr>
          <w:p w14:paraId="44E0B498" w14:textId="77777777" w:rsidR="0030756E" w:rsidRPr="003069E6" w:rsidRDefault="0030756E" w:rsidP="0030756E">
            <w:pPr>
              <w:jc w:val="both"/>
              <w:rPr>
                <w:rFonts w:ascii="Times New Roman" w:hAnsi="Times New Roman"/>
              </w:rPr>
            </w:pPr>
          </w:p>
        </w:tc>
        <w:tc>
          <w:tcPr>
            <w:tcW w:w="612" w:type="pct"/>
            <w:vMerge/>
            <w:vAlign w:val="center"/>
          </w:tcPr>
          <w:p w14:paraId="7B7D0056" w14:textId="77777777" w:rsidR="0030756E" w:rsidRPr="003069E6" w:rsidRDefault="0030756E" w:rsidP="0030756E">
            <w:pPr>
              <w:jc w:val="both"/>
              <w:rPr>
                <w:rFonts w:ascii="Times New Roman" w:hAnsi="Times New Roman"/>
              </w:rPr>
            </w:pPr>
          </w:p>
        </w:tc>
        <w:tc>
          <w:tcPr>
            <w:tcW w:w="281" w:type="pct"/>
            <w:vMerge/>
            <w:shd w:val="clear" w:color="auto" w:fill="auto"/>
            <w:vAlign w:val="center"/>
          </w:tcPr>
          <w:p w14:paraId="0582CA46" w14:textId="77777777" w:rsidR="0030756E" w:rsidRPr="003069E6" w:rsidRDefault="0030756E" w:rsidP="0030756E">
            <w:pPr>
              <w:jc w:val="both"/>
              <w:rPr>
                <w:rFonts w:ascii="Times New Roman" w:hAnsi="Times New Roman"/>
              </w:rPr>
            </w:pPr>
          </w:p>
        </w:tc>
        <w:tc>
          <w:tcPr>
            <w:tcW w:w="401" w:type="pct"/>
            <w:vMerge/>
            <w:shd w:val="clear" w:color="auto" w:fill="auto"/>
            <w:vAlign w:val="center"/>
          </w:tcPr>
          <w:p w14:paraId="0596899E" w14:textId="77777777" w:rsidR="0030756E" w:rsidRPr="003069E6" w:rsidRDefault="0030756E" w:rsidP="0030756E">
            <w:pPr>
              <w:jc w:val="both"/>
              <w:rPr>
                <w:rFonts w:ascii="Times New Roman" w:hAnsi="Times New Roman"/>
                <w:highlight w:val="yellow"/>
              </w:rPr>
            </w:pPr>
          </w:p>
        </w:tc>
        <w:tc>
          <w:tcPr>
            <w:tcW w:w="793" w:type="pct"/>
            <w:tcBorders>
              <w:top w:val="nil"/>
              <w:left w:val="single" w:sz="4" w:space="0" w:color="auto"/>
              <w:bottom w:val="nil"/>
              <w:right w:val="single" w:sz="4" w:space="0" w:color="auto"/>
            </w:tcBorders>
            <w:shd w:val="clear" w:color="auto" w:fill="auto"/>
            <w:vAlign w:val="center"/>
          </w:tcPr>
          <w:p w14:paraId="7B2A2FFC" w14:textId="0B06F02B" w:rsidR="0030756E" w:rsidRPr="003069E6" w:rsidRDefault="0030756E" w:rsidP="0030756E">
            <w:pPr>
              <w:jc w:val="both"/>
              <w:rPr>
                <w:rFonts w:ascii="Times New Roman" w:hAnsi="Times New Roman"/>
                <w:color w:val="000000"/>
              </w:rPr>
            </w:pPr>
            <w:r w:rsidRPr="003069E6">
              <w:rPr>
                <w:rFonts w:ascii="Times New Roman" w:hAnsi="Times New Roman"/>
                <w:color w:val="000000"/>
              </w:rPr>
              <w:t>Прочность тяговой прокладки</w:t>
            </w:r>
          </w:p>
        </w:tc>
        <w:tc>
          <w:tcPr>
            <w:tcW w:w="301" w:type="pct"/>
            <w:tcBorders>
              <w:top w:val="nil"/>
              <w:left w:val="nil"/>
              <w:bottom w:val="nil"/>
              <w:right w:val="single" w:sz="4" w:space="0" w:color="auto"/>
            </w:tcBorders>
            <w:shd w:val="clear" w:color="auto" w:fill="auto"/>
            <w:vAlign w:val="center"/>
          </w:tcPr>
          <w:p w14:paraId="1C7FE297" w14:textId="2438521A" w:rsidR="0030756E" w:rsidRPr="003069E6" w:rsidRDefault="0030756E" w:rsidP="0030756E">
            <w:pPr>
              <w:jc w:val="both"/>
              <w:rPr>
                <w:rFonts w:ascii="Times New Roman" w:hAnsi="Times New Roman"/>
                <w:color w:val="000000"/>
              </w:rPr>
            </w:pPr>
            <w:r w:rsidRPr="003069E6">
              <w:rPr>
                <w:rFonts w:ascii="Times New Roman" w:hAnsi="Times New Roman"/>
                <w:color w:val="000000"/>
              </w:rPr>
              <w:t>Н/мм.</w:t>
            </w:r>
          </w:p>
        </w:tc>
        <w:tc>
          <w:tcPr>
            <w:tcW w:w="1270" w:type="pct"/>
            <w:tcBorders>
              <w:top w:val="nil"/>
              <w:left w:val="nil"/>
              <w:bottom w:val="nil"/>
              <w:right w:val="single" w:sz="4" w:space="0" w:color="auto"/>
            </w:tcBorders>
            <w:shd w:val="clear" w:color="auto" w:fill="auto"/>
            <w:vAlign w:val="center"/>
          </w:tcPr>
          <w:p w14:paraId="71248110" w14:textId="787141C5" w:rsidR="0030756E" w:rsidRPr="003069E6" w:rsidRDefault="0030756E" w:rsidP="0030756E">
            <w:pPr>
              <w:jc w:val="both"/>
              <w:rPr>
                <w:rFonts w:ascii="Times New Roman" w:hAnsi="Times New Roman"/>
                <w:color w:val="000000"/>
              </w:rPr>
            </w:pPr>
            <w:r w:rsidRPr="003069E6">
              <w:rPr>
                <w:rFonts w:ascii="Times New Roman" w:hAnsi="Times New Roman"/>
                <w:color w:val="000000"/>
              </w:rPr>
              <w:t xml:space="preserve">Не менее </w:t>
            </w:r>
            <w:r>
              <w:rPr>
                <w:rFonts w:ascii="Times New Roman" w:hAnsi="Times New Roman"/>
                <w:color w:val="000000"/>
              </w:rPr>
              <w:t>125</w:t>
            </w:r>
          </w:p>
        </w:tc>
        <w:tc>
          <w:tcPr>
            <w:tcW w:w="1107" w:type="pct"/>
            <w:tcBorders>
              <w:top w:val="nil"/>
              <w:left w:val="nil"/>
              <w:bottom w:val="single" w:sz="4" w:space="0" w:color="auto"/>
              <w:right w:val="single" w:sz="4" w:space="0" w:color="auto"/>
            </w:tcBorders>
            <w:shd w:val="clear" w:color="auto" w:fill="auto"/>
          </w:tcPr>
          <w:p w14:paraId="20782439" w14:textId="48BDCD62" w:rsidR="0030756E" w:rsidRPr="00EC10A4" w:rsidRDefault="0030756E" w:rsidP="0030756E">
            <w:pPr>
              <w:jc w:val="both"/>
              <w:rPr>
                <w:rFonts w:ascii="Times New Roman" w:hAnsi="Times New Roman"/>
                <w:color w:val="000000"/>
              </w:rPr>
            </w:pPr>
            <w:r w:rsidRPr="00EC10A4">
              <w:rPr>
                <w:rFonts w:ascii="Times New Roman" w:hAnsi="Times New Roman"/>
                <w:color w:val="000000"/>
              </w:rPr>
              <w:t>Участник закупки указывает в заявке конкретное значение характеристики</w:t>
            </w:r>
          </w:p>
        </w:tc>
      </w:tr>
      <w:tr w:rsidR="0030756E" w:rsidRPr="003069E6" w14:paraId="59722C47" w14:textId="77777777" w:rsidTr="00F2172C">
        <w:trPr>
          <w:jc w:val="center"/>
        </w:trPr>
        <w:tc>
          <w:tcPr>
            <w:tcW w:w="235" w:type="pct"/>
            <w:vMerge/>
            <w:vAlign w:val="center"/>
          </w:tcPr>
          <w:p w14:paraId="07C9A907" w14:textId="77777777" w:rsidR="0030756E" w:rsidRPr="003069E6" w:rsidRDefault="0030756E" w:rsidP="0030756E">
            <w:pPr>
              <w:jc w:val="both"/>
              <w:rPr>
                <w:rFonts w:ascii="Times New Roman" w:hAnsi="Times New Roman"/>
              </w:rPr>
            </w:pPr>
          </w:p>
        </w:tc>
        <w:tc>
          <w:tcPr>
            <w:tcW w:w="612" w:type="pct"/>
            <w:vMerge/>
            <w:vAlign w:val="center"/>
          </w:tcPr>
          <w:p w14:paraId="5E662B63" w14:textId="77777777" w:rsidR="0030756E" w:rsidRPr="003069E6" w:rsidRDefault="0030756E" w:rsidP="0030756E">
            <w:pPr>
              <w:jc w:val="both"/>
              <w:rPr>
                <w:rFonts w:ascii="Times New Roman" w:hAnsi="Times New Roman"/>
              </w:rPr>
            </w:pPr>
          </w:p>
        </w:tc>
        <w:tc>
          <w:tcPr>
            <w:tcW w:w="281" w:type="pct"/>
            <w:vMerge/>
            <w:shd w:val="clear" w:color="auto" w:fill="auto"/>
            <w:vAlign w:val="center"/>
          </w:tcPr>
          <w:p w14:paraId="109B5780" w14:textId="77777777" w:rsidR="0030756E" w:rsidRPr="003069E6" w:rsidRDefault="0030756E" w:rsidP="0030756E">
            <w:pPr>
              <w:jc w:val="both"/>
              <w:rPr>
                <w:rFonts w:ascii="Times New Roman" w:hAnsi="Times New Roman"/>
              </w:rPr>
            </w:pPr>
          </w:p>
        </w:tc>
        <w:tc>
          <w:tcPr>
            <w:tcW w:w="401" w:type="pct"/>
            <w:vMerge/>
            <w:shd w:val="clear" w:color="auto" w:fill="auto"/>
            <w:vAlign w:val="center"/>
          </w:tcPr>
          <w:p w14:paraId="32787782" w14:textId="77777777" w:rsidR="0030756E" w:rsidRPr="003069E6" w:rsidRDefault="0030756E" w:rsidP="0030756E">
            <w:pPr>
              <w:jc w:val="both"/>
              <w:rPr>
                <w:rFonts w:ascii="Times New Roman" w:hAnsi="Times New Roman"/>
                <w:highlight w:val="yellow"/>
              </w:rPr>
            </w:pPr>
          </w:p>
        </w:tc>
        <w:tc>
          <w:tcPr>
            <w:tcW w:w="793" w:type="pct"/>
            <w:tcBorders>
              <w:top w:val="nil"/>
              <w:left w:val="single" w:sz="4" w:space="0" w:color="auto"/>
              <w:bottom w:val="single" w:sz="4" w:space="0" w:color="auto"/>
              <w:right w:val="single" w:sz="4" w:space="0" w:color="auto"/>
            </w:tcBorders>
            <w:shd w:val="clear" w:color="auto" w:fill="auto"/>
            <w:vAlign w:val="center"/>
          </w:tcPr>
          <w:p w14:paraId="528D7DEF" w14:textId="1C8946E1" w:rsidR="0030756E" w:rsidRPr="003069E6" w:rsidRDefault="0030756E" w:rsidP="0030756E">
            <w:pPr>
              <w:jc w:val="both"/>
              <w:rPr>
                <w:rFonts w:ascii="Times New Roman" w:eastAsia="Times New Roman" w:hAnsi="Times New Roman"/>
                <w:color w:val="000000"/>
                <w:lang w:eastAsia="ru-RU"/>
              </w:rPr>
            </w:pPr>
            <w:r w:rsidRPr="003069E6">
              <w:rPr>
                <w:rFonts w:ascii="Times New Roman" w:hAnsi="Times New Roman"/>
                <w:color w:val="000000"/>
              </w:rPr>
              <w:t>Количество тяговых прокладок</w:t>
            </w:r>
          </w:p>
        </w:tc>
        <w:tc>
          <w:tcPr>
            <w:tcW w:w="301" w:type="pct"/>
            <w:tcBorders>
              <w:top w:val="nil"/>
              <w:left w:val="nil"/>
              <w:bottom w:val="single" w:sz="4" w:space="0" w:color="auto"/>
              <w:right w:val="single" w:sz="4" w:space="0" w:color="auto"/>
            </w:tcBorders>
            <w:shd w:val="clear" w:color="auto" w:fill="auto"/>
            <w:vAlign w:val="center"/>
          </w:tcPr>
          <w:p w14:paraId="19250D26" w14:textId="5970E4FA" w:rsidR="0030756E" w:rsidRPr="003069E6" w:rsidRDefault="0030756E" w:rsidP="0030756E">
            <w:pPr>
              <w:jc w:val="both"/>
              <w:rPr>
                <w:rFonts w:ascii="Times New Roman" w:eastAsia="Times New Roman" w:hAnsi="Times New Roman"/>
                <w:color w:val="000000"/>
                <w:lang w:eastAsia="ru-RU"/>
              </w:rPr>
            </w:pPr>
            <w:proofErr w:type="spellStart"/>
            <w:r w:rsidRPr="003069E6">
              <w:rPr>
                <w:rFonts w:ascii="Times New Roman" w:hAnsi="Times New Roman"/>
                <w:color w:val="000000"/>
              </w:rPr>
              <w:t>шт</w:t>
            </w:r>
            <w:proofErr w:type="spellEnd"/>
          </w:p>
        </w:tc>
        <w:tc>
          <w:tcPr>
            <w:tcW w:w="1270" w:type="pct"/>
            <w:tcBorders>
              <w:top w:val="nil"/>
              <w:left w:val="nil"/>
              <w:bottom w:val="single" w:sz="4" w:space="0" w:color="auto"/>
              <w:right w:val="single" w:sz="4" w:space="0" w:color="auto"/>
            </w:tcBorders>
            <w:shd w:val="clear" w:color="auto" w:fill="auto"/>
            <w:vAlign w:val="center"/>
          </w:tcPr>
          <w:p w14:paraId="3D761DAE" w14:textId="5B0D3059" w:rsidR="0030756E" w:rsidRPr="003069E6" w:rsidRDefault="0030756E" w:rsidP="0030756E">
            <w:pPr>
              <w:jc w:val="both"/>
              <w:rPr>
                <w:rFonts w:ascii="Times New Roman" w:eastAsia="Times New Roman" w:hAnsi="Times New Roman"/>
                <w:color w:val="000000"/>
                <w:lang w:eastAsia="ru-RU"/>
              </w:rPr>
            </w:pPr>
            <w:r w:rsidRPr="003069E6">
              <w:rPr>
                <w:rFonts w:ascii="Times New Roman" w:hAnsi="Times New Roman"/>
                <w:color w:val="000000"/>
              </w:rPr>
              <w:t>4</w:t>
            </w:r>
          </w:p>
        </w:tc>
        <w:tc>
          <w:tcPr>
            <w:tcW w:w="1107" w:type="pct"/>
            <w:tcBorders>
              <w:top w:val="nil"/>
              <w:left w:val="nil"/>
              <w:bottom w:val="single" w:sz="4" w:space="0" w:color="auto"/>
              <w:right w:val="single" w:sz="4" w:space="0" w:color="auto"/>
            </w:tcBorders>
            <w:shd w:val="clear" w:color="auto" w:fill="auto"/>
          </w:tcPr>
          <w:p w14:paraId="775D82DC" w14:textId="398EA956" w:rsidR="0030756E" w:rsidRPr="00EC10A4" w:rsidRDefault="0030756E" w:rsidP="0030756E">
            <w:pPr>
              <w:jc w:val="both"/>
              <w:rPr>
                <w:rFonts w:ascii="Times New Roman" w:hAnsi="Times New Roman"/>
                <w:color w:val="000000"/>
              </w:rPr>
            </w:pPr>
            <w:r w:rsidRPr="00EC10A4">
              <w:rPr>
                <w:rFonts w:ascii="Times New Roman" w:hAnsi="Times New Roman"/>
                <w:color w:val="000000"/>
              </w:rPr>
              <w:t>Участник закупки указывает в заявке конкретное значение характеристики</w:t>
            </w:r>
          </w:p>
        </w:tc>
      </w:tr>
      <w:tr w:rsidR="0030756E" w:rsidRPr="003069E6" w14:paraId="36B4B738" w14:textId="77777777" w:rsidTr="00F2172C">
        <w:trPr>
          <w:jc w:val="center"/>
        </w:trPr>
        <w:tc>
          <w:tcPr>
            <w:tcW w:w="235" w:type="pct"/>
            <w:vMerge/>
            <w:vAlign w:val="center"/>
          </w:tcPr>
          <w:p w14:paraId="0C199176" w14:textId="77777777" w:rsidR="0030756E" w:rsidRPr="003069E6" w:rsidRDefault="0030756E" w:rsidP="0030756E">
            <w:pPr>
              <w:jc w:val="both"/>
              <w:rPr>
                <w:rFonts w:ascii="Times New Roman" w:hAnsi="Times New Roman"/>
              </w:rPr>
            </w:pPr>
          </w:p>
        </w:tc>
        <w:tc>
          <w:tcPr>
            <w:tcW w:w="612" w:type="pct"/>
            <w:vMerge/>
            <w:vAlign w:val="center"/>
          </w:tcPr>
          <w:p w14:paraId="4BEE2466" w14:textId="77777777" w:rsidR="0030756E" w:rsidRPr="003069E6" w:rsidRDefault="0030756E" w:rsidP="0030756E">
            <w:pPr>
              <w:jc w:val="both"/>
              <w:rPr>
                <w:rFonts w:ascii="Times New Roman" w:hAnsi="Times New Roman"/>
              </w:rPr>
            </w:pPr>
          </w:p>
        </w:tc>
        <w:tc>
          <w:tcPr>
            <w:tcW w:w="281" w:type="pct"/>
            <w:vMerge/>
            <w:shd w:val="clear" w:color="auto" w:fill="auto"/>
            <w:vAlign w:val="center"/>
          </w:tcPr>
          <w:p w14:paraId="09F7304E" w14:textId="77777777" w:rsidR="0030756E" w:rsidRPr="003069E6" w:rsidRDefault="0030756E" w:rsidP="0030756E">
            <w:pPr>
              <w:jc w:val="both"/>
              <w:rPr>
                <w:rFonts w:ascii="Times New Roman" w:hAnsi="Times New Roman"/>
              </w:rPr>
            </w:pPr>
          </w:p>
        </w:tc>
        <w:tc>
          <w:tcPr>
            <w:tcW w:w="401" w:type="pct"/>
            <w:vMerge/>
            <w:shd w:val="clear" w:color="auto" w:fill="auto"/>
            <w:vAlign w:val="center"/>
          </w:tcPr>
          <w:p w14:paraId="6B04CC3E" w14:textId="77777777" w:rsidR="0030756E" w:rsidRPr="003069E6" w:rsidRDefault="0030756E" w:rsidP="0030756E">
            <w:pPr>
              <w:jc w:val="both"/>
              <w:rPr>
                <w:rFonts w:ascii="Times New Roman" w:hAnsi="Times New Roman"/>
                <w:highlight w:val="yellow"/>
              </w:rPr>
            </w:pPr>
          </w:p>
        </w:tc>
        <w:tc>
          <w:tcPr>
            <w:tcW w:w="793" w:type="pct"/>
            <w:tcBorders>
              <w:top w:val="nil"/>
              <w:left w:val="single" w:sz="4" w:space="0" w:color="auto"/>
              <w:bottom w:val="single" w:sz="4" w:space="0" w:color="auto"/>
              <w:right w:val="single" w:sz="4" w:space="0" w:color="auto"/>
            </w:tcBorders>
            <w:shd w:val="clear" w:color="auto" w:fill="auto"/>
            <w:vAlign w:val="center"/>
          </w:tcPr>
          <w:p w14:paraId="321C514C" w14:textId="5F9835F3" w:rsidR="0030756E" w:rsidRPr="003069E6" w:rsidRDefault="0030756E" w:rsidP="0030756E">
            <w:pPr>
              <w:jc w:val="both"/>
              <w:rPr>
                <w:rFonts w:ascii="Times New Roman" w:eastAsia="Times New Roman" w:hAnsi="Times New Roman"/>
                <w:color w:val="000000"/>
                <w:lang w:eastAsia="ru-RU"/>
              </w:rPr>
            </w:pPr>
            <w:r w:rsidRPr="003069E6">
              <w:rPr>
                <w:rFonts w:ascii="Times New Roman" w:hAnsi="Times New Roman"/>
              </w:rPr>
              <w:t>Класс резины наружных обкладо</w:t>
            </w:r>
            <w:r>
              <w:rPr>
                <w:rFonts w:ascii="Times New Roman" w:hAnsi="Times New Roman"/>
              </w:rPr>
              <w:t>к</w:t>
            </w:r>
          </w:p>
        </w:tc>
        <w:tc>
          <w:tcPr>
            <w:tcW w:w="301" w:type="pct"/>
            <w:tcBorders>
              <w:top w:val="nil"/>
              <w:left w:val="nil"/>
              <w:bottom w:val="single" w:sz="4" w:space="0" w:color="auto"/>
              <w:right w:val="single" w:sz="4" w:space="0" w:color="auto"/>
            </w:tcBorders>
            <w:shd w:val="clear" w:color="auto" w:fill="auto"/>
            <w:vAlign w:val="center"/>
          </w:tcPr>
          <w:p w14:paraId="0367A44F" w14:textId="1C87D960" w:rsidR="0030756E" w:rsidRPr="003069E6" w:rsidRDefault="0030756E" w:rsidP="0030756E">
            <w:pPr>
              <w:jc w:val="both"/>
              <w:rPr>
                <w:rFonts w:ascii="Times New Roman" w:eastAsia="Times New Roman" w:hAnsi="Times New Roman"/>
                <w:color w:val="000000"/>
                <w:lang w:eastAsia="ru-RU"/>
              </w:rPr>
            </w:pPr>
          </w:p>
        </w:tc>
        <w:tc>
          <w:tcPr>
            <w:tcW w:w="1270" w:type="pct"/>
            <w:tcBorders>
              <w:top w:val="nil"/>
              <w:left w:val="nil"/>
              <w:bottom w:val="single" w:sz="4" w:space="0" w:color="auto"/>
              <w:right w:val="single" w:sz="4" w:space="0" w:color="auto"/>
            </w:tcBorders>
            <w:shd w:val="clear" w:color="auto" w:fill="auto"/>
            <w:vAlign w:val="center"/>
          </w:tcPr>
          <w:p w14:paraId="3A171A0E" w14:textId="22693A27" w:rsidR="0030756E" w:rsidRPr="003069E6" w:rsidRDefault="0030756E" w:rsidP="0030756E">
            <w:pPr>
              <w:jc w:val="both"/>
              <w:rPr>
                <w:rFonts w:ascii="Times New Roman" w:eastAsia="Times New Roman" w:hAnsi="Times New Roman"/>
                <w:color w:val="000000"/>
                <w:lang w:eastAsia="ru-RU"/>
              </w:rPr>
            </w:pPr>
            <w:r>
              <w:rPr>
                <w:rFonts w:ascii="Times New Roman" w:eastAsia="Times New Roman" w:hAnsi="Times New Roman"/>
                <w:color w:val="000000"/>
                <w:lang w:eastAsia="ru-RU"/>
              </w:rPr>
              <w:t>Б</w:t>
            </w:r>
          </w:p>
        </w:tc>
        <w:tc>
          <w:tcPr>
            <w:tcW w:w="1107" w:type="pct"/>
            <w:tcBorders>
              <w:top w:val="nil"/>
              <w:left w:val="nil"/>
              <w:bottom w:val="single" w:sz="4" w:space="0" w:color="auto"/>
              <w:right w:val="single" w:sz="4" w:space="0" w:color="auto"/>
            </w:tcBorders>
            <w:shd w:val="clear" w:color="auto" w:fill="auto"/>
          </w:tcPr>
          <w:p w14:paraId="234F5D22" w14:textId="4B3132AC" w:rsidR="0030756E" w:rsidRPr="003069E6" w:rsidRDefault="0030756E" w:rsidP="0030756E">
            <w:pPr>
              <w:jc w:val="both"/>
              <w:rPr>
                <w:rFonts w:ascii="Times New Roman" w:eastAsia="Times New Roman" w:hAnsi="Times New Roman"/>
                <w:color w:val="000000"/>
                <w:lang w:eastAsia="ru-RU"/>
              </w:rPr>
            </w:pPr>
            <w:r w:rsidRPr="00EC10A4">
              <w:rPr>
                <w:rFonts w:ascii="Times New Roman" w:hAnsi="Times New Roman"/>
                <w:color w:val="000000"/>
              </w:rPr>
              <w:t>Значение характеристики не может изменяться участником закупки</w:t>
            </w:r>
          </w:p>
        </w:tc>
      </w:tr>
      <w:tr w:rsidR="0030756E" w:rsidRPr="003069E6" w14:paraId="636389D1" w14:textId="77777777" w:rsidTr="00F2172C">
        <w:trPr>
          <w:jc w:val="center"/>
        </w:trPr>
        <w:tc>
          <w:tcPr>
            <w:tcW w:w="235" w:type="pct"/>
            <w:vMerge/>
            <w:vAlign w:val="center"/>
          </w:tcPr>
          <w:p w14:paraId="4FFF25D3" w14:textId="77777777" w:rsidR="0030756E" w:rsidRPr="003069E6" w:rsidRDefault="0030756E" w:rsidP="0030756E">
            <w:pPr>
              <w:jc w:val="both"/>
              <w:rPr>
                <w:rFonts w:ascii="Times New Roman" w:hAnsi="Times New Roman"/>
              </w:rPr>
            </w:pPr>
          </w:p>
        </w:tc>
        <w:tc>
          <w:tcPr>
            <w:tcW w:w="612" w:type="pct"/>
            <w:vMerge/>
            <w:vAlign w:val="center"/>
          </w:tcPr>
          <w:p w14:paraId="0A5AE96C" w14:textId="77777777" w:rsidR="0030756E" w:rsidRPr="003069E6" w:rsidRDefault="0030756E" w:rsidP="0030756E">
            <w:pPr>
              <w:jc w:val="both"/>
              <w:rPr>
                <w:rFonts w:ascii="Times New Roman" w:hAnsi="Times New Roman"/>
              </w:rPr>
            </w:pPr>
          </w:p>
        </w:tc>
        <w:tc>
          <w:tcPr>
            <w:tcW w:w="281" w:type="pct"/>
            <w:vMerge/>
            <w:shd w:val="clear" w:color="auto" w:fill="auto"/>
            <w:vAlign w:val="center"/>
          </w:tcPr>
          <w:p w14:paraId="5CB97893" w14:textId="77777777" w:rsidR="0030756E" w:rsidRPr="003069E6" w:rsidRDefault="0030756E" w:rsidP="0030756E">
            <w:pPr>
              <w:jc w:val="both"/>
              <w:rPr>
                <w:rFonts w:ascii="Times New Roman" w:hAnsi="Times New Roman"/>
              </w:rPr>
            </w:pPr>
          </w:p>
        </w:tc>
        <w:tc>
          <w:tcPr>
            <w:tcW w:w="401" w:type="pct"/>
            <w:vMerge/>
            <w:shd w:val="clear" w:color="auto" w:fill="auto"/>
            <w:vAlign w:val="center"/>
          </w:tcPr>
          <w:p w14:paraId="52537CE9" w14:textId="77777777" w:rsidR="0030756E" w:rsidRPr="003069E6" w:rsidRDefault="0030756E" w:rsidP="0030756E">
            <w:pPr>
              <w:jc w:val="both"/>
              <w:rPr>
                <w:rFonts w:ascii="Times New Roman" w:hAnsi="Times New Roman"/>
                <w:highlight w:val="yellow"/>
              </w:rPr>
            </w:pPr>
          </w:p>
        </w:tc>
        <w:tc>
          <w:tcPr>
            <w:tcW w:w="793" w:type="pct"/>
            <w:tcBorders>
              <w:top w:val="nil"/>
              <w:left w:val="single" w:sz="4" w:space="0" w:color="auto"/>
              <w:bottom w:val="single" w:sz="4" w:space="0" w:color="auto"/>
              <w:right w:val="single" w:sz="4" w:space="0" w:color="auto"/>
            </w:tcBorders>
            <w:shd w:val="clear" w:color="auto" w:fill="auto"/>
            <w:vAlign w:val="center"/>
          </w:tcPr>
          <w:p w14:paraId="67EBEADB" w14:textId="6136A182" w:rsidR="0030756E" w:rsidRPr="003069E6" w:rsidRDefault="0030756E" w:rsidP="0030756E">
            <w:pPr>
              <w:jc w:val="both"/>
              <w:rPr>
                <w:rFonts w:ascii="Times New Roman" w:hAnsi="Times New Roman"/>
                <w:color w:val="000000"/>
              </w:rPr>
            </w:pPr>
            <w:r w:rsidRPr="003069E6">
              <w:rPr>
                <w:rFonts w:ascii="Times New Roman" w:hAnsi="Times New Roman"/>
                <w:color w:val="000000"/>
              </w:rPr>
              <w:t>Толщина резиновых обкладок</w:t>
            </w:r>
          </w:p>
        </w:tc>
        <w:tc>
          <w:tcPr>
            <w:tcW w:w="301" w:type="pct"/>
            <w:tcBorders>
              <w:top w:val="nil"/>
              <w:left w:val="nil"/>
              <w:bottom w:val="single" w:sz="4" w:space="0" w:color="auto"/>
              <w:right w:val="single" w:sz="4" w:space="0" w:color="auto"/>
            </w:tcBorders>
            <w:shd w:val="clear" w:color="auto" w:fill="auto"/>
            <w:vAlign w:val="center"/>
          </w:tcPr>
          <w:p w14:paraId="609DC932" w14:textId="07DEDA89" w:rsidR="0030756E" w:rsidRPr="003069E6" w:rsidRDefault="0030756E" w:rsidP="0030756E">
            <w:pPr>
              <w:jc w:val="both"/>
              <w:rPr>
                <w:rFonts w:ascii="Times New Roman" w:hAnsi="Times New Roman"/>
                <w:color w:val="000000"/>
              </w:rPr>
            </w:pPr>
            <w:r w:rsidRPr="003069E6">
              <w:rPr>
                <w:rFonts w:ascii="Times New Roman" w:hAnsi="Times New Roman"/>
                <w:color w:val="000000"/>
              </w:rPr>
              <w:t>мм</w:t>
            </w:r>
          </w:p>
        </w:tc>
        <w:tc>
          <w:tcPr>
            <w:tcW w:w="1270" w:type="pct"/>
            <w:tcBorders>
              <w:top w:val="nil"/>
              <w:left w:val="nil"/>
              <w:bottom w:val="single" w:sz="4" w:space="0" w:color="auto"/>
              <w:right w:val="single" w:sz="4" w:space="0" w:color="auto"/>
            </w:tcBorders>
            <w:shd w:val="clear" w:color="auto" w:fill="auto"/>
            <w:vAlign w:val="center"/>
          </w:tcPr>
          <w:p w14:paraId="0B72793D" w14:textId="77777777" w:rsidR="0030756E" w:rsidRPr="003069E6" w:rsidRDefault="0030756E" w:rsidP="0030756E">
            <w:pPr>
              <w:jc w:val="both"/>
              <w:rPr>
                <w:rFonts w:ascii="Times New Roman" w:hAnsi="Times New Roman"/>
                <w:color w:val="000000"/>
              </w:rPr>
            </w:pPr>
            <w:r w:rsidRPr="003069E6">
              <w:rPr>
                <w:rFonts w:ascii="Times New Roman" w:hAnsi="Times New Roman"/>
                <w:color w:val="000000"/>
              </w:rPr>
              <w:t>Рабочая поверхность — не менее 4</w:t>
            </w:r>
          </w:p>
          <w:p w14:paraId="203C63C0" w14:textId="41A1C6DE" w:rsidR="0030756E" w:rsidRPr="003069E6" w:rsidRDefault="0030756E" w:rsidP="0030756E">
            <w:pPr>
              <w:jc w:val="both"/>
              <w:rPr>
                <w:rFonts w:ascii="Times New Roman" w:hAnsi="Times New Roman"/>
                <w:color w:val="000000"/>
              </w:rPr>
            </w:pPr>
            <w:r w:rsidRPr="003069E6">
              <w:rPr>
                <w:rFonts w:ascii="Times New Roman" w:hAnsi="Times New Roman"/>
                <w:color w:val="000000"/>
              </w:rPr>
              <w:t>Нерабочая поверхность — не менее 2</w:t>
            </w:r>
          </w:p>
        </w:tc>
        <w:tc>
          <w:tcPr>
            <w:tcW w:w="1107" w:type="pct"/>
            <w:tcBorders>
              <w:top w:val="nil"/>
              <w:left w:val="nil"/>
              <w:bottom w:val="single" w:sz="4" w:space="0" w:color="auto"/>
              <w:right w:val="single" w:sz="4" w:space="0" w:color="auto"/>
            </w:tcBorders>
            <w:shd w:val="clear" w:color="auto" w:fill="auto"/>
          </w:tcPr>
          <w:p w14:paraId="47CB7565" w14:textId="7E0508A0" w:rsidR="0030756E" w:rsidRPr="00EC10A4" w:rsidRDefault="0030756E" w:rsidP="0030756E">
            <w:pPr>
              <w:jc w:val="both"/>
              <w:rPr>
                <w:rFonts w:ascii="Times New Roman" w:hAnsi="Times New Roman"/>
                <w:color w:val="000000"/>
              </w:rPr>
            </w:pPr>
            <w:r w:rsidRPr="00EC10A4">
              <w:rPr>
                <w:rFonts w:ascii="Times New Roman" w:hAnsi="Times New Roman"/>
                <w:color w:val="000000"/>
              </w:rPr>
              <w:t>Участник закупки указывает в заявке конкретное значение характеристики</w:t>
            </w:r>
          </w:p>
        </w:tc>
      </w:tr>
      <w:tr w:rsidR="0030756E" w:rsidRPr="003069E6" w14:paraId="311A792A" w14:textId="77777777" w:rsidTr="00F2172C">
        <w:trPr>
          <w:jc w:val="center"/>
        </w:trPr>
        <w:tc>
          <w:tcPr>
            <w:tcW w:w="235" w:type="pct"/>
            <w:vMerge/>
            <w:tcBorders>
              <w:bottom w:val="nil"/>
            </w:tcBorders>
            <w:vAlign w:val="center"/>
          </w:tcPr>
          <w:p w14:paraId="4DE5BF54" w14:textId="77777777" w:rsidR="0030756E" w:rsidRPr="003069E6" w:rsidRDefault="0030756E" w:rsidP="0030756E">
            <w:pPr>
              <w:jc w:val="both"/>
              <w:rPr>
                <w:rFonts w:ascii="Times New Roman" w:hAnsi="Times New Roman"/>
              </w:rPr>
            </w:pPr>
          </w:p>
        </w:tc>
        <w:tc>
          <w:tcPr>
            <w:tcW w:w="612" w:type="pct"/>
            <w:vMerge/>
            <w:tcBorders>
              <w:bottom w:val="nil"/>
            </w:tcBorders>
            <w:vAlign w:val="center"/>
          </w:tcPr>
          <w:p w14:paraId="01E9C725" w14:textId="77777777" w:rsidR="0030756E" w:rsidRPr="003069E6" w:rsidRDefault="0030756E" w:rsidP="0030756E">
            <w:pPr>
              <w:jc w:val="both"/>
              <w:rPr>
                <w:rFonts w:ascii="Times New Roman" w:hAnsi="Times New Roman"/>
              </w:rPr>
            </w:pPr>
          </w:p>
        </w:tc>
        <w:tc>
          <w:tcPr>
            <w:tcW w:w="281" w:type="pct"/>
            <w:vMerge/>
            <w:tcBorders>
              <w:bottom w:val="nil"/>
            </w:tcBorders>
            <w:shd w:val="clear" w:color="auto" w:fill="auto"/>
            <w:vAlign w:val="center"/>
          </w:tcPr>
          <w:p w14:paraId="008990D1" w14:textId="77777777" w:rsidR="0030756E" w:rsidRPr="003069E6" w:rsidRDefault="0030756E" w:rsidP="0030756E">
            <w:pPr>
              <w:jc w:val="both"/>
              <w:rPr>
                <w:rFonts w:ascii="Times New Roman" w:hAnsi="Times New Roman"/>
              </w:rPr>
            </w:pPr>
          </w:p>
        </w:tc>
        <w:tc>
          <w:tcPr>
            <w:tcW w:w="401" w:type="pct"/>
            <w:vMerge/>
            <w:tcBorders>
              <w:bottom w:val="nil"/>
            </w:tcBorders>
            <w:shd w:val="clear" w:color="auto" w:fill="auto"/>
            <w:vAlign w:val="center"/>
          </w:tcPr>
          <w:p w14:paraId="38854226" w14:textId="77777777" w:rsidR="0030756E" w:rsidRPr="003069E6" w:rsidRDefault="0030756E" w:rsidP="0030756E">
            <w:pPr>
              <w:jc w:val="both"/>
              <w:rPr>
                <w:rFonts w:ascii="Times New Roman" w:hAnsi="Times New Roman"/>
                <w:highlight w:val="yellow"/>
              </w:rPr>
            </w:pPr>
          </w:p>
        </w:tc>
        <w:tc>
          <w:tcPr>
            <w:tcW w:w="793" w:type="pct"/>
            <w:tcBorders>
              <w:top w:val="nil"/>
              <w:left w:val="single" w:sz="4" w:space="0" w:color="auto"/>
              <w:bottom w:val="single" w:sz="4" w:space="0" w:color="auto"/>
              <w:right w:val="single" w:sz="4" w:space="0" w:color="auto"/>
            </w:tcBorders>
            <w:shd w:val="clear" w:color="auto" w:fill="auto"/>
            <w:vAlign w:val="center"/>
          </w:tcPr>
          <w:p w14:paraId="6B477A52" w14:textId="765704D7" w:rsidR="0030756E" w:rsidRPr="003069E6" w:rsidRDefault="0030756E" w:rsidP="0030756E">
            <w:pPr>
              <w:jc w:val="both"/>
              <w:rPr>
                <w:rFonts w:ascii="Times New Roman" w:eastAsia="Times New Roman" w:hAnsi="Times New Roman"/>
                <w:color w:val="000000"/>
                <w:lang w:eastAsia="ru-RU"/>
              </w:rPr>
            </w:pPr>
            <w:r w:rsidRPr="003069E6">
              <w:rPr>
                <w:rFonts w:ascii="Times New Roman" w:hAnsi="Times New Roman"/>
              </w:rPr>
              <w:t>Тип ткани тяговой прокладки каркаса</w:t>
            </w:r>
          </w:p>
        </w:tc>
        <w:tc>
          <w:tcPr>
            <w:tcW w:w="301" w:type="pct"/>
            <w:tcBorders>
              <w:top w:val="nil"/>
              <w:left w:val="nil"/>
              <w:bottom w:val="single" w:sz="4" w:space="0" w:color="auto"/>
              <w:right w:val="single" w:sz="4" w:space="0" w:color="auto"/>
            </w:tcBorders>
            <w:shd w:val="clear" w:color="auto" w:fill="auto"/>
            <w:vAlign w:val="center"/>
          </w:tcPr>
          <w:p w14:paraId="302C96AC" w14:textId="0361B647" w:rsidR="0030756E" w:rsidRPr="003069E6" w:rsidRDefault="0030756E" w:rsidP="0030756E">
            <w:pPr>
              <w:jc w:val="both"/>
              <w:rPr>
                <w:rFonts w:ascii="Times New Roman" w:eastAsia="Times New Roman" w:hAnsi="Times New Roman"/>
                <w:color w:val="000000"/>
                <w:lang w:eastAsia="ru-RU"/>
              </w:rPr>
            </w:pPr>
            <w:r w:rsidRPr="003069E6">
              <w:rPr>
                <w:rFonts w:ascii="Times New Roman" w:hAnsi="Times New Roman"/>
                <w:color w:val="000000"/>
              </w:rPr>
              <w:t> </w:t>
            </w:r>
          </w:p>
        </w:tc>
        <w:tc>
          <w:tcPr>
            <w:tcW w:w="1270" w:type="pct"/>
            <w:tcBorders>
              <w:top w:val="nil"/>
              <w:left w:val="nil"/>
              <w:bottom w:val="single" w:sz="4" w:space="0" w:color="auto"/>
              <w:right w:val="single" w:sz="4" w:space="0" w:color="auto"/>
            </w:tcBorders>
            <w:shd w:val="clear" w:color="auto" w:fill="auto"/>
            <w:vAlign w:val="center"/>
          </w:tcPr>
          <w:p w14:paraId="399D1A21" w14:textId="569A732B" w:rsidR="0030756E" w:rsidRPr="003069E6" w:rsidRDefault="0030756E" w:rsidP="0030756E">
            <w:pPr>
              <w:jc w:val="both"/>
              <w:rPr>
                <w:rFonts w:ascii="Times New Roman" w:eastAsia="Times New Roman" w:hAnsi="Times New Roman"/>
                <w:color w:val="000000"/>
                <w:lang w:eastAsia="ru-RU"/>
              </w:rPr>
            </w:pPr>
            <w:r w:rsidRPr="003069E6">
              <w:rPr>
                <w:rFonts w:ascii="Times New Roman" w:hAnsi="Times New Roman"/>
                <w:color w:val="000000"/>
              </w:rPr>
              <w:t>Синтетическая</w:t>
            </w:r>
          </w:p>
        </w:tc>
        <w:tc>
          <w:tcPr>
            <w:tcW w:w="1107" w:type="pct"/>
            <w:tcBorders>
              <w:top w:val="nil"/>
              <w:left w:val="nil"/>
              <w:bottom w:val="nil"/>
              <w:right w:val="single" w:sz="4" w:space="0" w:color="auto"/>
            </w:tcBorders>
            <w:shd w:val="clear" w:color="auto" w:fill="auto"/>
          </w:tcPr>
          <w:p w14:paraId="5B002F11" w14:textId="63B8C3A9" w:rsidR="0030756E" w:rsidRPr="003069E6" w:rsidRDefault="0030756E" w:rsidP="0030756E">
            <w:pPr>
              <w:jc w:val="both"/>
              <w:rPr>
                <w:rFonts w:ascii="Times New Roman" w:eastAsia="Times New Roman" w:hAnsi="Times New Roman"/>
                <w:color w:val="000000"/>
                <w:lang w:eastAsia="ru-RU"/>
              </w:rPr>
            </w:pPr>
            <w:r w:rsidRPr="00EC10A4">
              <w:rPr>
                <w:rFonts w:ascii="Times New Roman" w:hAnsi="Times New Roman"/>
                <w:color w:val="000000"/>
              </w:rPr>
              <w:t>Значение характеристики не может изменяться участником закупки</w:t>
            </w:r>
          </w:p>
        </w:tc>
      </w:tr>
      <w:tr w:rsidR="0030756E" w:rsidRPr="003069E6" w14:paraId="0BB68C28" w14:textId="77777777" w:rsidTr="00EC10A4">
        <w:trPr>
          <w:jc w:val="center"/>
        </w:trPr>
        <w:tc>
          <w:tcPr>
            <w:tcW w:w="235" w:type="pct"/>
            <w:tcBorders>
              <w:top w:val="nil"/>
              <w:bottom w:val="nil"/>
            </w:tcBorders>
            <w:vAlign w:val="center"/>
          </w:tcPr>
          <w:p w14:paraId="5FA71FDD" w14:textId="77777777" w:rsidR="0030756E" w:rsidRPr="003069E6" w:rsidRDefault="0030756E" w:rsidP="0030756E">
            <w:pPr>
              <w:jc w:val="both"/>
              <w:rPr>
                <w:rFonts w:ascii="Times New Roman" w:hAnsi="Times New Roman"/>
              </w:rPr>
            </w:pPr>
          </w:p>
        </w:tc>
        <w:tc>
          <w:tcPr>
            <w:tcW w:w="612" w:type="pct"/>
            <w:tcBorders>
              <w:top w:val="nil"/>
              <w:bottom w:val="nil"/>
            </w:tcBorders>
            <w:vAlign w:val="center"/>
          </w:tcPr>
          <w:p w14:paraId="297E58CC" w14:textId="77777777" w:rsidR="0030756E" w:rsidRPr="003069E6" w:rsidRDefault="0030756E" w:rsidP="0030756E">
            <w:pPr>
              <w:jc w:val="both"/>
              <w:rPr>
                <w:rFonts w:ascii="Times New Roman" w:hAnsi="Times New Roman"/>
              </w:rPr>
            </w:pPr>
          </w:p>
        </w:tc>
        <w:tc>
          <w:tcPr>
            <w:tcW w:w="281" w:type="pct"/>
            <w:tcBorders>
              <w:top w:val="nil"/>
              <w:bottom w:val="nil"/>
            </w:tcBorders>
            <w:vAlign w:val="center"/>
          </w:tcPr>
          <w:p w14:paraId="6F215915" w14:textId="77777777" w:rsidR="0030756E" w:rsidRPr="003069E6" w:rsidRDefault="0030756E" w:rsidP="0030756E">
            <w:pPr>
              <w:jc w:val="both"/>
              <w:rPr>
                <w:rFonts w:ascii="Times New Roman" w:hAnsi="Times New Roman"/>
              </w:rPr>
            </w:pPr>
          </w:p>
        </w:tc>
        <w:tc>
          <w:tcPr>
            <w:tcW w:w="401" w:type="pct"/>
            <w:tcBorders>
              <w:top w:val="nil"/>
              <w:bottom w:val="nil"/>
            </w:tcBorders>
            <w:vAlign w:val="center"/>
          </w:tcPr>
          <w:p w14:paraId="6D6365B3" w14:textId="77777777" w:rsidR="0030756E" w:rsidRPr="003069E6" w:rsidRDefault="0030756E" w:rsidP="0030756E">
            <w:pPr>
              <w:jc w:val="both"/>
              <w:rPr>
                <w:rFonts w:ascii="Times New Roman" w:hAnsi="Times New Roman"/>
                <w:highlight w:val="yellow"/>
              </w:rPr>
            </w:pPr>
          </w:p>
        </w:tc>
        <w:tc>
          <w:tcPr>
            <w:tcW w:w="793" w:type="pct"/>
            <w:tcBorders>
              <w:top w:val="nil"/>
              <w:left w:val="single" w:sz="4" w:space="0" w:color="auto"/>
              <w:bottom w:val="single" w:sz="4" w:space="0" w:color="auto"/>
              <w:right w:val="single" w:sz="4" w:space="0" w:color="auto"/>
            </w:tcBorders>
            <w:shd w:val="clear" w:color="auto" w:fill="auto"/>
            <w:vAlign w:val="center"/>
          </w:tcPr>
          <w:p w14:paraId="19417399" w14:textId="7E412D5B" w:rsidR="0030756E" w:rsidRPr="003069E6" w:rsidRDefault="0030756E" w:rsidP="0030756E">
            <w:pPr>
              <w:jc w:val="both"/>
              <w:rPr>
                <w:rFonts w:ascii="Times New Roman" w:eastAsia="Times New Roman" w:hAnsi="Times New Roman"/>
                <w:color w:val="000000"/>
                <w:highlight w:val="green"/>
                <w:lang w:eastAsia="ru-RU"/>
              </w:rPr>
            </w:pPr>
            <w:r w:rsidRPr="003069E6">
              <w:rPr>
                <w:rFonts w:ascii="Times New Roman" w:hAnsi="Times New Roman"/>
              </w:rPr>
              <w:t>Состав ткани тяговой прокладки каркаса</w:t>
            </w:r>
          </w:p>
        </w:tc>
        <w:tc>
          <w:tcPr>
            <w:tcW w:w="301" w:type="pct"/>
            <w:tcBorders>
              <w:top w:val="nil"/>
              <w:left w:val="nil"/>
              <w:bottom w:val="single" w:sz="4" w:space="0" w:color="auto"/>
              <w:right w:val="single" w:sz="4" w:space="0" w:color="auto"/>
            </w:tcBorders>
            <w:shd w:val="clear" w:color="auto" w:fill="auto"/>
            <w:vAlign w:val="center"/>
          </w:tcPr>
          <w:p w14:paraId="7EFC79E3" w14:textId="0939AB25" w:rsidR="0030756E" w:rsidRPr="003069E6" w:rsidRDefault="0030756E" w:rsidP="0030756E">
            <w:pPr>
              <w:jc w:val="both"/>
              <w:rPr>
                <w:rFonts w:ascii="Times New Roman" w:eastAsia="Times New Roman" w:hAnsi="Times New Roman"/>
                <w:color w:val="000000"/>
                <w:lang w:eastAsia="ru-RU"/>
              </w:rPr>
            </w:pPr>
          </w:p>
        </w:tc>
        <w:tc>
          <w:tcPr>
            <w:tcW w:w="1270" w:type="pct"/>
            <w:tcBorders>
              <w:top w:val="nil"/>
              <w:left w:val="nil"/>
              <w:bottom w:val="single" w:sz="4" w:space="0" w:color="auto"/>
              <w:right w:val="single" w:sz="4" w:space="0" w:color="auto"/>
            </w:tcBorders>
            <w:shd w:val="clear" w:color="auto" w:fill="auto"/>
            <w:vAlign w:val="center"/>
          </w:tcPr>
          <w:p w14:paraId="2575FC1D" w14:textId="6106D409" w:rsidR="0030756E" w:rsidRPr="003069E6" w:rsidRDefault="0030756E" w:rsidP="0030756E">
            <w:pPr>
              <w:jc w:val="both"/>
              <w:rPr>
                <w:rFonts w:ascii="Times New Roman" w:hAnsi="Times New Roman"/>
                <w:color w:val="000000"/>
              </w:rPr>
            </w:pPr>
            <w:r w:rsidRPr="003069E6">
              <w:rPr>
                <w:rFonts w:ascii="Times New Roman" w:hAnsi="Times New Roman"/>
                <w:color w:val="000000"/>
              </w:rPr>
              <w:t>Основа – и</w:t>
            </w:r>
            <w:r w:rsidRPr="003069E6">
              <w:rPr>
                <w:rFonts w:ascii="Times New Roman" w:hAnsi="Times New Roman"/>
              </w:rPr>
              <w:t xml:space="preserve">з полиэфирных нитей </w:t>
            </w:r>
          </w:p>
          <w:p w14:paraId="36DCFA58" w14:textId="57E6FD5E" w:rsidR="0030756E" w:rsidRPr="003069E6" w:rsidRDefault="0030756E" w:rsidP="0030756E">
            <w:pPr>
              <w:jc w:val="both"/>
              <w:rPr>
                <w:rFonts w:ascii="Times New Roman" w:eastAsia="Times New Roman" w:hAnsi="Times New Roman"/>
                <w:color w:val="000000"/>
                <w:lang w:eastAsia="ru-RU"/>
              </w:rPr>
            </w:pPr>
            <w:r w:rsidRPr="003069E6">
              <w:rPr>
                <w:rFonts w:ascii="Times New Roman" w:hAnsi="Times New Roman"/>
                <w:color w:val="000000"/>
              </w:rPr>
              <w:t>Уток – из полиамидных нитей</w:t>
            </w:r>
          </w:p>
        </w:tc>
        <w:tc>
          <w:tcPr>
            <w:tcW w:w="1107" w:type="pct"/>
            <w:tcBorders>
              <w:top w:val="nil"/>
              <w:left w:val="nil"/>
              <w:bottom w:val="nil"/>
              <w:right w:val="single" w:sz="4" w:space="0" w:color="auto"/>
            </w:tcBorders>
            <w:shd w:val="clear" w:color="auto" w:fill="auto"/>
          </w:tcPr>
          <w:p w14:paraId="567CC5A1" w14:textId="5608D3A5" w:rsidR="0030756E" w:rsidRPr="003069E6" w:rsidRDefault="0030756E" w:rsidP="0030756E">
            <w:pPr>
              <w:jc w:val="both"/>
              <w:rPr>
                <w:rFonts w:ascii="Times New Roman" w:eastAsia="Times New Roman" w:hAnsi="Times New Roman"/>
                <w:color w:val="000000"/>
                <w:lang w:eastAsia="ru-RU"/>
              </w:rPr>
            </w:pPr>
            <w:r w:rsidRPr="00EC10A4">
              <w:rPr>
                <w:rFonts w:ascii="Times New Roman" w:hAnsi="Times New Roman"/>
                <w:color w:val="000000"/>
              </w:rPr>
              <w:t>Значение характеристики не может изменяться участником закупки</w:t>
            </w:r>
          </w:p>
        </w:tc>
      </w:tr>
      <w:tr w:rsidR="0030756E" w:rsidRPr="003069E6" w14:paraId="38A41DF9" w14:textId="77777777" w:rsidTr="00DE4C0D">
        <w:trPr>
          <w:jc w:val="center"/>
        </w:trPr>
        <w:tc>
          <w:tcPr>
            <w:tcW w:w="235" w:type="pct"/>
            <w:tcBorders>
              <w:top w:val="nil"/>
              <w:bottom w:val="nil"/>
            </w:tcBorders>
            <w:vAlign w:val="center"/>
          </w:tcPr>
          <w:p w14:paraId="6723F7EA" w14:textId="77777777" w:rsidR="0030756E" w:rsidRPr="003069E6" w:rsidRDefault="0030756E" w:rsidP="0030756E">
            <w:pPr>
              <w:jc w:val="both"/>
              <w:rPr>
                <w:rFonts w:ascii="Times New Roman" w:hAnsi="Times New Roman"/>
              </w:rPr>
            </w:pPr>
          </w:p>
        </w:tc>
        <w:tc>
          <w:tcPr>
            <w:tcW w:w="612" w:type="pct"/>
            <w:tcBorders>
              <w:top w:val="nil"/>
              <w:bottom w:val="nil"/>
            </w:tcBorders>
            <w:vAlign w:val="center"/>
          </w:tcPr>
          <w:p w14:paraId="69EAC983" w14:textId="77777777" w:rsidR="0030756E" w:rsidRPr="003069E6" w:rsidRDefault="0030756E" w:rsidP="0030756E">
            <w:pPr>
              <w:jc w:val="both"/>
              <w:rPr>
                <w:rFonts w:ascii="Times New Roman" w:hAnsi="Times New Roman"/>
              </w:rPr>
            </w:pPr>
          </w:p>
        </w:tc>
        <w:tc>
          <w:tcPr>
            <w:tcW w:w="281" w:type="pct"/>
            <w:tcBorders>
              <w:top w:val="nil"/>
              <w:bottom w:val="nil"/>
            </w:tcBorders>
            <w:vAlign w:val="center"/>
          </w:tcPr>
          <w:p w14:paraId="6F4189F1" w14:textId="77777777" w:rsidR="0030756E" w:rsidRPr="003069E6" w:rsidRDefault="0030756E" w:rsidP="0030756E">
            <w:pPr>
              <w:jc w:val="both"/>
              <w:rPr>
                <w:rFonts w:ascii="Times New Roman" w:hAnsi="Times New Roman"/>
              </w:rPr>
            </w:pPr>
          </w:p>
        </w:tc>
        <w:tc>
          <w:tcPr>
            <w:tcW w:w="401" w:type="pct"/>
            <w:tcBorders>
              <w:top w:val="nil"/>
              <w:bottom w:val="nil"/>
            </w:tcBorders>
            <w:vAlign w:val="center"/>
          </w:tcPr>
          <w:p w14:paraId="4055DD35" w14:textId="77777777" w:rsidR="0030756E" w:rsidRPr="003069E6" w:rsidRDefault="0030756E" w:rsidP="0030756E">
            <w:pPr>
              <w:jc w:val="both"/>
              <w:rPr>
                <w:rFonts w:ascii="Times New Roman" w:hAnsi="Times New Roman"/>
                <w:highlight w:val="yellow"/>
              </w:rPr>
            </w:pPr>
          </w:p>
        </w:tc>
        <w:tc>
          <w:tcPr>
            <w:tcW w:w="793" w:type="pct"/>
            <w:tcBorders>
              <w:top w:val="nil"/>
              <w:left w:val="single" w:sz="4" w:space="0" w:color="auto"/>
              <w:bottom w:val="nil"/>
              <w:right w:val="single" w:sz="4" w:space="0" w:color="auto"/>
            </w:tcBorders>
            <w:shd w:val="clear" w:color="auto" w:fill="auto"/>
            <w:vAlign w:val="center"/>
          </w:tcPr>
          <w:p w14:paraId="3914216E" w14:textId="5D8415BA" w:rsidR="0030756E" w:rsidRPr="003069E6" w:rsidRDefault="0030756E" w:rsidP="0030756E">
            <w:pPr>
              <w:jc w:val="both"/>
              <w:rPr>
                <w:rFonts w:ascii="Times New Roman" w:hAnsi="Times New Roman"/>
                <w:color w:val="000000"/>
              </w:rPr>
            </w:pPr>
            <w:r w:rsidRPr="003069E6">
              <w:rPr>
                <w:rFonts w:ascii="Times New Roman" w:hAnsi="Times New Roman"/>
                <w:color w:val="000000"/>
              </w:rPr>
              <w:t>Срок службы лент (при трехсменной работе без учета вторичного использования)</w:t>
            </w:r>
          </w:p>
        </w:tc>
        <w:tc>
          <w:tcPr>
            <w:tcW w:w="301" w:type="pct"/>
            <w:tcBorders>
              <w:top w:val="nil"/>
              <w:left w:val="nil"/>
              <w:bottom w:val="nil"/>
              <w:right w:val="single" w:sz="4" w:space="0" w:color="auto"/>
            </w:tcBorders>
            <w:shd w:val="clear" w:color="auto" w:fill="auto"/>
            <w:vAlign w:val="center"/>
          </w:tcPr>
          <w:p w14:paraId="5453575F" w14:textId="1884AA78" w:rsidR="0030756E" w:rsidRPr="003069E6" w:rsidRDefault="0030756E" w:rsidP="0030756E">
            <w:pPr>
              <w:jc w:val="both"/>
              <w:rPr>
                <w:rFonts w:ascii="Times New Roman" w:hAnsi="Times New Roman"/>
                <w:color w:val="000000"/>
              </w:rPr>
            </w:pPr>
            <w:proofErr w:type="spellStart"/>
            <w:r w:rsidRPr="003069E6">
              <w:rPr>
                <w:rFonts w:ascii="Times New Roman" w:hAnsi="Times New Roman"/>
                <w:color w:val="000000"/>
              </w:rPr>
              <w:t>мес</w:t>
            </w:r>
            <w:proofErr w:type="spellEnd"/>
          </w:p>
        </w:tc>
        <w:tc>
          <w:tcPr>
            <w:tcW w:w="1270" w:type="pct"/>
            <w:tcBorders>
              <w:top w:val="nil"/>
              <w:left w:val="nil"/>
              <w:bottom w:val="nil"/>
              <w:right w:val="single" w:sz="4" w:space="0" w:color="auto"/>
            </w:tcBorders>
            <w:shd w:val="clear" w:color="auto" w:fill="auto"/>
            <w:vAlign w:val="center"/>
          </w:tcPr>
          <w:p w14:paraId="1C4BAC42" w14:textId="5C5226F5" w:rsidR="0030756E" w:rsidRPr="003069E6" w:rsidRDefault="0030756E" w:rsidP="0030756E">
            <w:pPr>
              <w:jc w:val="both"/>
              <w:rPr>
                <w:rFonts w:ascii="Times New Roman" w:hAnsi="Times New Roman"/>
                <w:color w:val="000000"/>
              </w:rPr>
            </w:pPr>
            <w:r w:rsidRPr="003069E6">
              <w:rPr>
                <w:rFonts w:ascii="Times New Roman" w:hAnsi="Times New Roman"/>
                <w:color w:val="000000"/>
              </w:rPr>
              <w:t>Не менее 24</w:t>
            </w:r>
          </w:p>
        </w:tc>
        <w:tc>
          <w:tcPr>
            <w:tcW w:w="1107" w:type="pct"/>
            <w:tcBorders>
              <w:top w:val="nil"/>
              <w:left w:val="nil"/>
              <w:bottom w:val="nil"/>
              <w:right w:val="single" w:sz="4" w:space="0" w:color="auto"/>
            </w:tcBorders>
            <w:shd w:val="clear" w:color="auto" w:fill="auto"/>
          </w:tcPr>
          <w:p w14:paraId="1E1C242A" w14:textId="5098CD44" w:rsidR="0030756E" w:rsidRPr="003069E6" w:rsidRDefault="0030756E" w:rsidP="0030756E">
            <w:pPr>
              <w:jc w:val="both"/>
              <w:rPr>
                <w:rFonts w:ascii="Times New Roman" w:eastAsia="Times New Roman" w:hAnsi="Times New Roman"/>
                <w:color w:val="000000"/>
                <w:lang w:eastAsia="ru-RU"/>
              </w:rPr>
            </w:pPr>
            <w:r w:rsidRPr="00EC10A4">
              <w:rPr>
                <w:rFonts w:ascii="Times New Roman" w:hAnsi="Times New Roman"/>
                <w:color w:val="000000"/>
              </w:rPr>
              <w:t>Значение характеристики не может изменяться участником закупки</w:t>
            </w:r>
          </w:p>
        </w:tc>
      </w:tr>
    </w:tbl>
    <w:p w14:paraId="065DCC5C" w14:textId="77777777" w:rsidR="005D24D1" w:rsidRDefault="005D24D1" w:rsidP="00DE4C0D">
      <w:pPr>
        <w:pStyle w:val="ae"/>
        <w:pBdr>
          <w:bottom w:val="single" w:sz="12" w:space="1" w:color="auto"/>
        </w:pBdr>
        <w:rPr>
          <w:rFonts w:ascii="Times New Roman" w:hAnsi="Times New Roman"/>
          <w:b/>
        </w:rPr>
      </w:pPr>
    </w:p>
    <w:p w14:paraId="0B6A6F83" w14:textId="5775A662" w:rsidR="00DE4C0D" w:rsidRPr="005D24D1" w:rsidRDefault="00DE4C0D" w:rsidP="00DE4C0D">
      <w:pPr>
        <w:pStyle w:val="ae"/>
        <w:rPr>
          <w:rFonts w:ascii="Times New Roman" w:hAnsi="Times New Roman"/>
        </w:rPr>
      </w:pPr>
      <w:r w:rsidRPr="005D24D1">
        <w:rPr>
          <w:rFonts w:ascii="Times New Roman" w:hAnsi="Times New Roman"/>
          <w:b/>
        </w:rPr>
        <w:t>Инструкция по заполнению характеристик в заявке участника</w:t>
      </w:r>
    </w:p>
    <w:p w14:paraId="577CC005" w14:textId="3BFD9C85" w:rsidR="00DE4C0D" w:rsidRPr="005D24D1" w:rsidRDefault="00DE4C0D" w:rsidP="000960F5">
      <w:pPr>
        <w:pStyle w:val="ae"/>
        <w:jc w:val="both"/>
        <w:rPr>
          <w:rFonts w:ascii="Times New Roman" w:hAnsi="Times New Roman"/>
        </w:rPr>
      </w:pPr>
      <w:r w:rsidRPr="005D24D1">
        <w:rPr>
          <w:rFonts w:ascii="Times New Roman" w:hAnsi="Times New Roman"/>
        </w:rPr>
        <w:t>Предоставляемые участником закупки сведения не должны сопровождаться словами «эквивалент», «аналог», «должен», «не должен», «может быть», «как правило», «например», значения характеристик не должны допускать разночтения или двусмысленное толкование, то есть должны быть конкретными.</w:t>
      </w:r>
    </w:p>
    <w:p w14:paraId="67DF645E" w14:textId="77777777" w:rsidR="00DE4C0D" w:rsidRPr="005D24D1" w:rsidRDefault="00DE4C0D" w:rsidP="000960F5">
      <w:pPr>
        <w:pStyle w:val="ae"/>
        <w:jc w:val="both"/>
        <w:rPr>
          <w:rFonts w:ascii="Times New Roman" w:hAnsi="Times New Roman"/>
        </w:rPr>
      </w:pPr>
      <w:r w:rsidRPr="005D24D1">
        <w:rPr>
          <w:rFonts w:ascii="Times New Roman" w:eastAsia="Calibri" w:hAnsi="Times New Roman"/>
          <w:lang w:eastAsia="ar-SA"/>
        </w:rPr>
        <w:t>Значения показателей, которые не могут изменяться, участник оставляет без изменений, дублируя в своей заявке.</w:t>
      </w:r>
    </w:p>
    <w:p w14:paraId="001A6137" w14:textId="7BD4AEBA" w:rsidR="00DE4C0D" w:rsidRPr="005D24D1" w:rsidRDefault="00DE4C0D" w:rsidP="000960F5">
      <w:pPr>
        <w:pStyle w:val="ae"/>
        <w:jc w:val="both"/>
        <w:rPr>
          <w:rFonts w:ascii="Times New Roman" w:hAnsi="Times New Roman"/>
        </w:rPr>
      </w:pPr>
      <w:r w:rsidRPr="005D24D1">
        <w:rPr>
          <w:rFonts w:ascii="Times New Roman" w:hAnsi="Times New Roman"/>
        </w:rPr>
        <w:t>При наличии в ТЗ значений характеристи</w:t>
      </w:r>
      <w:r w:rsidR="005D24D1">
        <w:rPr>
          <w:rFonts w:ascii="Times New Roman" w:hAnsi="Times New Roman"/>
        </w:rPr>
        <w:t>к</w:t>
      </w:r>
      <w:r w:rsidRPr="005D24D1">
        <w:rPr>
          <w:rFonts w:ascii="Times New Roman" w:hAnsi="Times New Roman"/>
        </w:rPr>
        <w:t>, сопровождающихся словами/знаком:</w:t>
      </w:r>
    </w:p>
    <w:p w14:paraId="0F102026" w14:textId="1EA4D300" w:rsidR="00DE4C0D" w:rsidRPr="005D24D1" w:rsidRDefault="00DE4C0D" w:rsidP="000960F5">
      <w:pPr>
        <w:pStyle w:val="ae"/>
        <w:jc w:val="both"/>
        <w:rPr>
          <w:rFonts w:ascii="Times New Roman" w:hAnsi="Times New Roman"/>
        </w:rPr>
      </w:pPr>
      <w:r w:rsidRPr="005D24D1">
        <w:rPr>
          <w:rFonts w:ascii="Times New Roman" w:hAnsi="Times New Roman"/>
        </w:rPr>
        <w:t xml:space="preserve">– «более», «&gt;», «выше», «свыше», «превышать», «шире» — участник должен предложить </w:t>
      </w:r>
      <w:r w:rsidR="005D24D1" w:rsidRPr="00EC10A4">
        <w:rPr>
          <w:rFonts w:ascii="Times New Roman" w:hAnsi="Times New Roman"/>
          <w:color w:val="000000"/>
        </w:rPr>
        <w:t>конкретное значение характеристики</w:t>
      </w:r>
      <w:r w:rsidRPr="005D24D1">
        <w:rPr>
          <w:rFonts w:ascii="Times New Roman" w:hAnsi="Times New Roman"/>
        </w:rPr>
        <w:t>, превышающи</w:t>
      </w:r>
      <w:r w:rsidR="005D24D1">
        <w:rPr>
          <w:rFonts w:ascii="Times New Roman" w:hAnsi="Times New Roman"/>
        </w:rPr>
        <w:t>е</w:t>
      </w:r>
      <w:r w:rsidRPr="005D24D1">
        <w:rPr>
          <w:rFonts w:ascii="Times New Roman" w:hAnsi="Times New Roman"/>
        </w:rPr>
        <w:t xml:space="preserve"> значение</w:t>
      </w:r>
      <w:r w:rsidR="005D24D1">
        <w:rPr>
          <w:rFonts w:ascii="Times New Roman" w:hAnsi="Times New Roman"/>
        </w:rPr>
        <w:t xml:space="preserve">, </w:t>
      </w:r>
      <w:r w:rsidR="005D24D1" w:rsidRPr="005D24D1">
        <w:rPr>
          <w:rFonts w:ascii="Times New Roman" w:hAnsi="Times New Roman"/>
        </w:rPr>
        <w:t>заявленного Заказчиком</w:t>
      </w:r>
      <w:r w:rsidRPr="005D24D1">
        <w:rPr>
          <w:rFonts w:ascii="Times New Roman" w:hAnsi="Times New Roman"/>
        </w:rPr>
        <w:t xml:space="preserve">. </w:t>
      </w:r>
    </w:p>
    <w:p w14:paraId="78AE08E0" w14:textId="51008D93" w:rsidR="00DE4C0D" w:rsidRPr="005D24D1" w:rsidRDefault="00DE4C0D" w:rsidP="000960F5">
      <w:pPr>
        <w:pStyle w:val="ae"/>
        <w:jc w:val="both"/>
        <w:rPr>
          <w:rFonts w:ascii="Times New Roman" w:hAnsi="Times New Roman"/>
        </w:rPr>
      </w:pPr>
      <w:r w:rsidRPr="005D24D1">
        <w:rPr>
          <w:rFonts w:ascii="Times New Roman" w:hAnsi="Times New Roman"/>
        </w:rPr>
        <w:t xml:space="preserve">– «менее», «&lt;», «ниже», «уже» — участник должен предложить </w:t>
      </w:r>
      <w:r w:rsidR="005D24D1" w:rsidRPr="00EC10A4">
        <w:rPr>
          <w:rFonts w:ascii="Times New Roman" w:hAnsi="Times New Roman"/>
          <w:color w:val="000000"/>
        </w:rPr>
        <w:t>конкретное значение характеристики</w:t>
      </w:r>
      <w:r w:rsidRPr="005D24D1">
        <w:rPr>
          <w:rFonts w:ascii="Times New Roman" w:hAnsi="Times New Roman"/>
        </w:rPr>
        <w:t>, имеющи</w:t>
      </w:r>
      <w:r w:rsidR="005D24D1">
        <w:rPr>
          <w:rFonts w:ascii="Times New Roman" w:hAnsi="Times New Roman"/>
        </w:rPr>
        <w:t>е</w:t>
      </w:r>
      <w:r w:rsidRPr="005D24D1">
        <w:rPr>
          <w:rFonts w:ascii="Times New Roman" w:hAnsi="Times New Roman"/>
        </w:rPr>
        <w:t xml:space="preserve"> значение, меньшее заявленного Заказчиком. </w:t>
      </w:r>
    </w:p>
    <w:p w14:paraId="479774FD" w14:textId="1B2B2486" w:rsidR="00DE4C0D" w:rsidRPr="005D24D1" w:rsidRDefault="00DE4C0D" w:rsidP="000960F5">
      <w:pPr>
        <w:pStyle w:val="ae"/>
        <w:jc w:val="both"/>
        <w:rPr>
          <w:rFonts w:ascii="Times New Roman" w:hAnsi="Times New Roman"/>
        </w:rPr>
      </w:pPr>
      <w:r w:rsidRPr="005D24D1">
        <w:rPr>
          <w:rFonts w:ascii="Times New Roman" w:hAnsi="Times New Roman"/>
        </w:rPr>
        <w:t xml:space="preserve">– ≤ </w:t>
      </w:r>
      <w:r w:rsidR="005D24D1">
        <w:rPr>
          <w:rFonts w:ascii="Times New Roman" w:hAnsi="Times New Roman"/>
        </w:rPr>
        <w:t xml:space="preserve">(меньше либо равно) – </w:t>
      </w:r>
      <w:r w:rsidRPr="005D24D1">
        <w:rPr>
          <w:rFonts w:ascii="Times New Roman" w:hAnsi="Times New Roman"/>
        </w:rPr>
        <w:t xml:space="preserve">участник должен предложить </w:t>
      </w:r>
      <w:r w:rsidR="005D24D1" w:rsidRPr="00EC10A4">
        <w:rPr>
          <w:rFonts w:ascii="Times New Roman" w:hAnsi="Times New Roman"/>
          <w:color w:val="000000"/>
        </w:rPr>
        <w:t>конкретное значение характеристики</w:t>
      </w:r>
      <w:r w:rsidRPr="005D24D1">
        <w:rPr>
          <w:rFonts w:ascii="Times New Roman" w:hAnsi="Times New Roman"/>
        </w:rPr>
        <w:t>, имеющ</w:t>
      </w:r>
      <w:r w:rsidR="005D24D1">
        <w:rPr>
          <w:rFonts w:ascii="Times New Roman" w:hAnsi="Times New Roman"/>
        </w:rPr>
        <w:t xml:space="preserve">ее </w:t>
      </w:r>
      <w:r w:rsidRPr="005D24D1">
        <w:rPr>
          <w:rFonts w:ascii="Times New Roman" w:hAnsi="Times New Roman"/>
        </w:rPr>
        <w:t>значение, равное или меньшее заявленного Заказчиком.</w:t>
      </w:r>
    </w:p>
    <w:p w14:paraId="15D1DE6A" w14:textId="613A31A9" w:rsidR="005D24D1" w:rsidRDefault="00DE4C0D" w:rsidP="000960F5">
      <w:pPr>
        <w:pStyle w:val="ae"/>
        <w:jc w:val="both"/>
        <w:rPr>
          <w:rFonts w:ascii="Times New Roman" w:hAnsi="Times New Roman"/>
        </w:rPr>
      </w:pPr>
      <w:r w:rsidRPr="005D24D1">
        <w:rPr>
          <w:rFonts w:ascii="Times New Roman" w:hAnsi="Times New Roman"/>
        </w:rPr>
        <w:t>–  ≥</w:t>
      </w:r>
      <w:r w:rsidR="005D24D1">
        <w:rPr>
          <w:rFonts w:ascii="Times New Roman" w:hAnsi="Times New Roman"/>
        </w:rPr>
        <w:t xml:space="preserve"> (больше либо равно) – </w:t>
      </w:r>
      <w:r w:rsidRPr="005D24D1">
        <w:rPr>
          <w:rFonts w:ascii="Times New Roman" w:hAnsi="Times New Roman"/>
        </w:rPr>
        <w:t>участник должен предложить показатель, имеющий значение, равное или больше заявленного Заказчиком</w:t>
      </w:r>
    </w:p>
    <w:p w14:paraId="179C081D" w14:textId="61F72458" w:rsidR="00DE4C0D" w:rsidRPr="005D24D1" w:rsidRDefault="00DE4C0D" w:rsidP="000960F5">
      <w:pPr>
        <w:pStyle w:val="ae"/>
        <w:jc w:val="both"/>
        <w:rPr>
          <w:rFonts w:ascii="Times New Roman" w:hAnsi="Times New Roman"/>
        </w:rPr>
      </w:pPr>
      <w:r w:rsidRPr="005D24D1">
        <w:rPr>
          <w:rFonts w:ascii="Times New Roman" w:hAnsi="Times New Roman"/>
        </w:rPr>
        <w:t xml:space="preserve">– точка с запятой «;» или запятая «,» или союз «и» при перечислении однородных характеристик (например, несколько показателей диаметров, толщин, размеров и т.д.) означает, что требуются все указанные показатели. </w:t>
      </w:r>
    </w:p>
    <w:p w14:paraId="57F00F6F" w14:textId="42DF0C08" w:rsidR="00DE4C0D" w:rsidRPr="005D24D1" w:rsidRDefault="00DE4C0D" w:rsidP="000960F5">
      <w:pPr>
        <w:pStyle w:val="ae"/>
        <w:jc w:val="both"/>
        <w:rPr>
          <w:rFonts w:ascii="Times New Roman" w:hAnsi="Times New Roman"/>
        </w:rPr>
      </w:pPr>
      <w:r w:rsidRPr="005D24D1">
        <w:rPr>
          <w:rFonts w:ascii="Times New Roman" w:hAnsi="Times New Roman"/>
        </w:rPr>
        <w:t xml:space="preserve">– союз «или» или косая черта «/» означает выбор </w:t>
      </w:r>
      <w:r w:rsidR="005D24D1" w:rsidRPr="00EC10A4">
        <w:rPr>
          <w:rFonts w:ascii="Times New Roman" w:hAnsi="Times New Roman"/>
          <w:color w:val="000000"/>
        </w:rPr>
        <w:t>конкретно</w:t>
      </w:r>
      <w:r w:rsidR="005D24D1">
        <w:rPr>
          <w:rFonts w:ascii="Times New Roman" w:hAnsi="Times New Roman"/>
          <w:color w:val="000000"/>
        </w:rPr>
        <w:t>го</w:t>
      </w:r>
      <w:r w:rsidR="005D24D1" w:rsidRPr="00EC10A4">
        <w:rPr>
          <w:rFonts w:ascii="Times New Roman" w:hAnsi="Times New Roman"/>
          <w:color w:val="000000"/>
        </w:rPr>
        <w:t xml:space="preserve"> значени</w:t>
      </w:r>
      <w:r w:rsidR="005D24D1">
        <w:rPr>
          <w:rFonts w:ascii="Times New Roman" w:hAnsi="Times New Roman"/>
          <w:color w:val="000000"/>
        </w:rPr>
        <w:t>я</w:t>
      </w:r>
      <w:r w:rsidR="005D24D1" w:rsidRPr="00EC10A4">
        <w:rPr>
          <w:rFonts w:ascii="Times New Roman" w:hAnsi="Times New Roman"/>
          <w:color w:val="000000"/>
        </w:rPr>
        <w:t xml:space="preserve"> характеристики</w:t>
      </w:r>
      <w:r w:rsidRPr="005D24D1">
        <w:rPr>
          <w:rFonts w:ascii="Times New Roman" w:hAnsi="Times New Roman"/>
        </w:rPr>
        <w:t xml:space="preserve"> взаимоисключающих или заменяющих друг друга, указывая на необходимость выбора между ними. </w:t>
      </w:r>
    </w:p>
    <w:p w14:paraId="4E49BE36" w14:textId="02C3A87B" w:rsidR="00DE4C0D" w:rsidRPr="005D24D1" w:rsidRDefault="005D24D1" w:rsidP="000960F5">
      <w:pPr>
        <w:pStyle w:val="ae"/>
        <w:jc w:val="both"/>
        <w:rPr>
          <w:rFonts w:ascii="Times New Roman" w:hAnsi="Times New Roman"/>
        </w:rPr>
      </w:pPr>
      <w:r>
        <w:rPr>
          <w:rFonts w:ascii="Times New Roman" w:hAnsi="Times New Roman"/>
        </w:rPr>
        <w:t>Ф</w:t>
      </w:r>
      <w:r w:rsidR="00DE4C0D" w:rsidRPr="005D24D1">
        <w:rPr>
          <w:rFonts w:ascii="Times New Roman" w:hAnsi="Times New Roman"/>
        </w:rPr>
        <w:t xml:space="preserve">ормулировка «от и до» или «от … - до …» «(__-__)» или «…-…» включает крайние значения диапазона. </w:t>
      </w:r>
      <w:r>
        <w:rPr>
          <w:rFonts w:ascii="Times New Roman" w:hAnsi="Times New Roman"/>
        </w:rPr>
        <w:t>Ф</w:t>
      </w:r>
      <w:r w:rsidR="00DE4C0D" w:rsidRPr="005D24D1">
        <w:rPr>
          <w:rFonts w:ascii="Times New Roman" w:hAnsi="Times New Roman"/>
        </w:rPr>
        <w:t xml:space="preserve">ормулировка «не менее от и до» или «не менее (__-__)» или «не менее …-…» означает тот же самый диапазон значений или расширенный диапазон значений. Например, в диапазоне «не менее 5-10» означает «5-10» или «3-15». </w:t>
      </w:r>
    </w:p>
    <w:p w14:paraId="7E1301DE" w14:textId="092C8E8F" w:rsidR="00DE4C0D" w:rsidRPr="005D24D1" w:rsidRDefault="005D24D1" w:rsidP="000960F5">
      <w:pPr>
        <w:pStyle w:val="ae"/>
        <w:jc w:val="both"/>
        <w:rPr>
          <w:rFonts w:ascii="Times New Roman" w:hAnsi="Times New Roman"/>
        </w:rPr>
      </w:pPr>
      <w:r>
        <w:rPr>
          <w:rFonts w:ascii="Times New Roman" w:hAnsi="Times New Roman"/>
        </w:rPr>
        <w:t>Ф</w:t>
      </w:r>
      <w:r w:rsidR="00DE4C0D" w:rsidRPr="005D24D1">
        <w:rPr>
          <w:rFonts w:ascii="Times New Roman" w:hAnsi="Times New Roman"/>
        </w:rPr>
        <w:t>ормулировка «не более от__ и до__» или «не более (__-__)» или «не более …-…» означает тот же самый диапазон значений или диапазон значений, уже данного. Например, в диапазоне «не более 5-10» означает «5-10» или «6-8».</w:t>
      </w:r>
    </w:p>
    <w:p w14:paraId="3A3BA333" w14:textId="2EE23BD5" w:rsidR="00DE4C0D" w:rsidRPr="005D24D1" w:rsidRDefault="00DE4C0D" w:rsidP="000960F5">
      <w:pPr>
        <w:pStyle w:val="ae"/>
        <w:jc w:val="both"/>
        <w:rPr>
          <w:rFonts w:ascii="Times New Roman" w:hAnsi="Times New Roman"/>
        </w:rPr>
      </w:pPr>
      <w:r w:rsidRPr="005D24D1">
        <w:rPr>
          <w:rFonts w:ascii="Times New Roman" w:hAnsi="Times New Roman"/>
          <w:b/>
        </w:rPr>
        <w:t>Если в ТЗ требуемое Заказчиком значение характеристики поставляемого товара является минимальным</w:t>
      </w:r>
      <w:r w:rsidRPr="005D24D1">
        <w:rPr>
          <w:rFonts w:ascii="Times New Roman" w:hAnsi="Times New Roman"/>
        </w:rPr>
        <w:t xml:space="preserve"> (более, не менее, от), </w:t>
      </w:r>
      <w:r w:rsidRPr="005D24D1">
        <w:rPr>
          <w:rFonts w:ascii="Times New Roman" w:hAnsi="Times New Roman"/>
          <w:b/>
        </w:rPr>
        <w:t>максимальным</w:t>
      </w:r>
      <w:r w:rsidRPr="005D24D1">
        <w:rPr>
          <w:rFonts w:ascii="Times New Roman" w:hAnsi="Times New Roman"/>
        </w:rPr>
        <w:t xml:space="preserve"> (менее, не более, до), сопровождается словами «не менее», «более», «не более», «менее», «не выше», «не ниже», «свыше», «не хуже», «типа», «от», «до»,  «или», «либо», «должен быть», «должен </w:t>
      </w:r>
      <w:r w:rsidRPr="005D24D1">
        <w:rPr>
          <w:rFonts w:ascii="Times New Roman" w:hAnsi="Times New Roman"/>
        </w:rPr>
        <w:lastRenderedPageBreak/>
        <w:t xml:space="preserve">соответствовать», «не уже», «уже», «не шире», «шире» и знаков «+/-»,«+», «-», «V», «≥», «±», «≤», «&gt;», «&lt;», </w:t>
      </w:r>
      <w:r w:rsidRPr="005D24D1">
        <w:rPr>
          <w:rFonts w:ascii="Times New Roman" w:hAnsi="Times New Roman"/>
          <w:b/>
        </w:rPr>
        <w:t xml:space="preserve">участник закупки указывает конкретные (точные) значения </w:t>
      </w:r>
      <w:r w:rsidR="005D24D1">
        <w:rPr>
          <w:rFonts w:ascii="Times New Roman" w:hAnsi="Times New Roman"/>
          <w:b/>
        </w:rPr>
        <w:t>характеристик</w:t>
      </w:r>
      <w:r w:rsidRPr="005D24D1">
        <w:rPr>
          <w:rFonts w:ascii="Times New Roman" w:hAnsi="Times New Roman"/>
        </w:rPr>
        <w:t xml:space="preserve"> без слов «не менее», «не более», «не выше», «не ниже», «свыше», «не хуже», «типа», «от», «до», «или», «либо», «должен быть», «должен соответствовать», «не уже», «уже», «не шире», «шире», знаков «+/-», «+», «-»,«V», «≥», «±», «≤», «&gt;», «&lt;»,  и иных слов и словосочетаний, не позволяющих определить точное значение характеристик товаров. </w:t>
      </w:r>
    </w:p>
    <w:p w14:paraId="1CF0B79E" w14:textId="7A21ACCE" w:rsidR="00DE4C0D" w:rsidRPr="005D24D1" w:rsidRDefault="00DE4C0D" w:rsidP="000960F5">
      <w:pPr>
        <w:pStyle w:val="ae"/>
        <w:jc w:val="both"/>
        <w:rPr>
          <w:rFonts w:ascii="Times New Roman" w:hAnsi="Times New Roman"/>
        </w:rPr>
      </w:pPr>
      <w:r w:rsidRPr="005D24D1">
        <w:rPr>
          <w:rFonts w:ascii="Times New Roman" w:hAnsi="Times New Roman"/>
        </w:rPr>
        <w:t>Если в ТЗ требуемое Заказчиком значение характеристики сопровождается словами «от…- до…» (например, от 3 до 5 см), «не менее… и не более…» (например, не менее 3 и не более 5 см) или установлено значение показателя с использованием знака «-» (например, 3-5 см), то участник закупки указывает в заявке конкретное значение, соответствующее указанным Заказчиком  требованиям, но без сопровождения словами «от…- до…», «не менее… и не более…» или знаком «-».</w:t>
      </w:r>
    </w:p>
    <w:p w14:paraId="59C0E4F0" w14:textId="2B71AB86" w:rsidR="00DE4C0D" w:rsidRDefault="00DE4C0D" w:rsidP="000960F5">
      <w:pPr>
        <w:pStyle w:val="ae"/>
        <w:jc w:val="both"/>
        <w:rPr>
          <w:rFonts w:ascii="Times New Roman" w:hAnsi="Times New Roman"/>
        </w:rPr>
      </w:pPr>
      <w:r w:rsidRPr="005D24D1">
        <w:rPr>
          <w:rFonts w:ascii="Times New Roman" w:hAnsi="Times New Roman"/>
        </w:rPr>
        <w:t xml:space="preserve">Если в ТЗ требуемое Заказчиком значение характеристики имеет постоянное диапазонное значение, которые сопровождаются словами «…не менее чем от… - до …», «…не уже чем от… - до …», «…не уже чем … - …»,  «…не менее … - …» или «…не более чем от … - до …», «…не шире чем от… - до …»,  «…не более чем … - …», «…не шире чем … - …» и прочими (например, «диапазон регулирования вентиляции не менее чем от 10 до 20»), то участник закупки указывает в заявке конкретные значения верхней и нижней границы показателя, соответствующие указанным </w:t>
      </w:r>
      <w:r w:rsidR="005D24D1">
        <w:rPr>
          <w:rFonts w:ascii="Times New Roman" w:hAnsi="Times New Roman"/>
        </w:rPr>
        <w:t>в ТЗ</w:t>
      </w:r>
      <w:r w:rsidRPr="005D24D1">
        <w:rPr>
          <w:rFonts w:ascii="Times New Roman" w:hAnsi="Times New Roman"/>
        </w:rPr>
        <w:t xml:space="preserve"> требованиям, но без сопровождения словами «…не менее чем …», «…не уже чем …», или «…не более чем …», «…не шире чем …» и прочими.</w:t>
      </w:r>
    </w:p>
    <w:p w14:paraId="5FD8728B" w14:textId="03C30F39" w:rsidR="005D24D1" w:rsidRPr="005D24D1" w:rsidRDefault="005D24D1" w:rsidP="005D24D1">
      <w:pPr>
        <w:suppressAutoHyphens/>
        <w:snapToGrid w:val="0"/>
        <w:ind w:firstLine="310"/>
        <w:jc w:val="both"/>
        <w:rPr>
          <w:rFonts w:ascii="Times New Roman" w:eastAsia="Calibri" w:hAnsi="Times New Roman"/>
          <w:lang w:eastAsia="ar-SA"/>
        </w:rPr>
      </w:pPr>
      <w:r w:rsidRPr="00010299">
        <w:rPr>
          <w:rFonts w:ascii="Times New Roman" w:hAnsi="Times New Roman"/>
          <w:lang w:eastAsia="ar-SA"/>
        </w:rPr>
        <w:t xml:space="preserve">Если </w:t>
      </w:r>
      <w:r>
        <w:rPr>
          <w:rFonts w:ascii="Times New Roman" w:hAnsi="Times New Roman"/>
          <w:lang w:eastAsia="ar-SA"/>
        </w:rPr>
        <w:t>характеристики</w:t>
      </w:r>
      <w:r w:rsidRPr="00010299">
        <w:rPr>
          <w:rFonts w:ascii="Times New Roman" w:hAnsi="Times New Roman"/>
          <w:lang w:eastAsia="ar-SA"/>
        </w:rPr>
        <w:t xml:space="preserve"> с диапазонными </w:t>
      </w:r>
      <w:r>
        <w:rPr>
          <w:rFonts w:ascii="Times New Roman" w:hAnsi="Times New Roman"/>
          <w:lang w:eastAsia="ar-SA"/>
        </w:rPr>
        <w:t>значениями</w:t>
      </w:r>
      <w:r w:rsidRPr="00010299">
        <w:rPr>
          <w:rFonts w:ascii="Times New Roman" w:hAnsi="Times New Roman"/>
          <w:lang w:eastAsia="ar-SA"/>
        </w:rPr>
        <w:t xml:space="preserve"> (например, «не менее», «не более», «+/-», дефисом и т.п.) не подлежат изменению согласно</w:t>
      </w:r>
      <w:r>
        <w:rPr>
          <w:rFonts w:ascii="Times New Roman" w:hAnsi="Times New Roman"/>
          <w:lang w:eastAsia="ar-SA"/>
        </w:rPr>
        <w:t xml:space="preserve"> </w:t>
      </w:r>
      <w:r w:rsidRPr="005D24D1">
        <w:rPr>
          <w:rFonts w:ascii="Times New Roman" w:eastAsia="Calibri" w:hAnsi="Times New Roman"/>
          <w:lang w:eastAsia="ar-SA"/>
        </w:rPr>
        <w:t xml:space="preserve">инструкциям к применению, иных документов на товар, участник указывает </w:t>
      </w:r>
      <w:r>
        <w:rPr>
          <w:rFonts w:ascii="Times New Roman" w:eastAsia="Calibri" w:hAnsi="Times New Roman"/>
          <w:lang w:eastAsia="ar-SA"/>
        </w:rPr>
        <w:t>значения</w:t>
      </w:r>
      <w:r w:rsidRPr="005D24D1">
        <w:rPr>
          <w:rFonts w:ascii="Times New Roman" w:eastAsia="Calibri" w:hAnsi="Times New Roman"/>
          <w:lang w:eastAsia="ar-SA"/>
        </w:rPr>
        <w:t xml:space="preserve"> с диапазонными характеристиками, которые в данном случае признаются конкретными. В таких случаях участнику рекомендуется к заявк</w:t>
      </w:r>
      <w:r>
        <w:rPr>
          <w:rFonts w:ascii="Times New Roman" w:eastAsia="Calibri" w:hAnsi="Times New Roman"/>
          <w:lang w:eastAsia="ar-SA"/>
        </w:rPr>
        <w:t>е</w:t>
      </w:r>
      <w:r w:rsidRPr="005D24D1">
        <w:rPr>
          <w:rFonts w:ascii="Times New Roman" w:eastAsia="Calibri" w:hAnsi="Times New Roman"/>
          <w:lang w:eastAsia="ar-SA"/>
        </w:rPr>
        <w:t xml:space="preserve"> прикладывать соответствующие документы на товар, инструкции и т.п., либо указывать точные наименования товара, производителя, реквизиты инструкции, регистрационного удостоверения и др. </w:t>
      </w:r>
      <w:r w:rsidRPr="005D24D1">
        <w:rPr>
          <w:rFonts w:ascii="Times New Roman" w:eastAsia="Calibri" w:hAnsi="Times New Roman"/>
          <w:u w:val="single"/>
          <w:lang w:eastAsia="ar-SA"/>
        </w:rPr>
        <w:t>общедоступных</w:t>
      </w:r>
      <w:r w:rsidRPr="005D24D1">
        <w:rPr>
          <w:rFonts w:ascii="Times New Roman" w:eastAsia="Calibri" w:hAnsi="Times New Roman"/>
          <w:lang w:eastAsia="ar-SA"/>
        </w:rPr>
        <w:t xml:space="preserve"> документов на товар для проверки. </w:t>
      </w:r>
    </w:p>
    <w:p w14:paraId="42CDFC49" w14:textId="089F3C49" w:rsidR="005D24D1" w:rsidRPr="005D24D1" w:rsidRDefault="005D24D1" w:rsidP="000960F5">
      <w:pPr>
        <w:pStyle w:val="ae"/>
        <w:jc w:val="both"/>
        <w:rPr>
          <w:rFonts w:ascii="Times New Roman" w:hAnsi="Times New Roman"/>
        </w:rPr>
      </w:pPr>
    </w:p>
    <w:p w14:paraId="541E7A69" w14:textId="77777777" w:rsidR="00DE4C0D" w:rsidRDefault="00DE4C0D">
      <w:pPr>
        <w:rPr>
          <w:rFonts w:ascii="Times New Roman" w:hAnsi="Times New Roman"/>
          <w:sz w:val="24"/>
          <w:szCs w:val="24"/>
        </w:rPr>
      </w:pPr>
    </w:p>
    <w:p w14:paraId="2A1BBD2A" w14:textId="77777777" w:rsidR="00DE4C0D" w:rsidRDefault="00DE4C0D">
      <w:pPr>
        <w:rPr>
          <w:rFonts w:ascii="Times New Roman" w:hAnsi="Times New Roman"/>
          <w:sz w:val="24"/>
          <w:szCs w:val="24"/>
        </w:rPr>
      </w:pPr>
    </w:p>
    <w:p w14:paraId="6DDBA87E" w14:textId="27C7D27B" w:rsidR="00EC10A4" w:rsidRDefault="00EC10A4">
      <w:pPr>
        <w:rPr>
          <w:rFonts w:ascii="Times New Roman" w:hAnsi="Times New Roman"/>
          <w:sz w:val="24"/>
          <w:szCs w:val="24"/>
        </w:rPr>
        <w:sectPr w:rsidR="00EC10A4" w:rsidSect="00D72651">
          <w:pgSz w:w="16838" w:h="11906" w:orient="landscape"/>
          <w:pgMar w:top="851" w:right="567" w:bottom="567" w:left="1134" w:header="709" w:footer="709" w:gutter="0"/>
          <w:cols w:space="708"/>
          <w:docGrid w:linePitch="360"/>
        </w:sectPr>
      </w:pPr>
    </w:p>
    <w:p w14:paraId="1EDBDED0" w14:textId="77777777" w:rsidR="00164D4E" w:rsidRDefault="00164D4E" w:rsidP="00164D4E">
      <w:pPr>
        <w:ind w:left="-142"/>
        <w:rPr>
          <w:rFonts w:ascii="Times New Roman" w:hAnsi="Times New Roman"/>
          <w:b/>
          <w:sz w:val="24"/>
          <w:szCs w:val="24"/>
        </w:rPr>
      </w:pPr>
      <w:r w:rsidRPr="00164D4E">
        <w:rPr>
          <w:rFonts w:ascii="Times New Roman" w:hAnsi="Times New Roman"/>
          <w:b/>
          <w:sz w:val="24"/>
          <w:szCs w:val="24"/>
        </w:rPr>
        <w:lastRenderedPageBreak/>
        <w:t xml:space="preserve">Часть </w:t>
      </w:r>
      <w:r w:rsidR="00823419">
        <w:rPr>
          <w:rFonts w:ascii="Times New Roman" w:hAnsi="Times New Roman"/>
          <w:b/>
          <w:sz w:val="24"/>
          <w:szCs w:val="24"/>
        </w:rPr>
        <w:t>2</w:t>
      </w:r>
      <w:r w:rsidRPr="00164D4E">
        <w:rPr>
          <w:rFonts w:ascii="Times New Roman" w:hAnsi="Times New Roman"/>
          <w:b/>
          <w:sz w:val="24"/>
          <w:szCs w:val="24"/>
        </w:rPr>
        <w:t>. Требования к продукции, параметрам поставки и иным условиям</w:t>
      </w:r>
    </w:p>
    <w:tbl>
      <w:tblPr>
        <w:tblW w:w="10490" w:type="dxa"/>
        <w:tblInd w:w="-147" w:type="dxa"/>
        <w:tblLook w:val="04A0" w:firstRow="1" w:lastRow="0" w:firstColumn="1" w:lastColumn="0" w:noHBand="0" w:noVBand="1"/>
      </w:tblPr>
      <w:tblGrid>
        <w:gridCol w:w="709"/>
        <w:gridCol w:w="1987"/>
        <w:gridCol w:w="7794"/>
      </w:tblGrid>
      <w:tr w:rsidR="00D0473A" w:rsidRPr="00164D4E" w14:paraId="2442EFF8" w14:textId="77777777" w:rsidTr="004C078C">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FA0E9" w14:textId="77777777" w:rsidR="00164D4E" w:rsidRPr="00164D4E" w:rsidRDefault="00164D4E" w:rsidP="00D0473A">
            <w:pPr>
              <w:rPr>
                <w:rFonts w:ascii="Times New Roman" w:eastAsia="Times New Roman" w:hAnsi="Times New Roman"/>
                <w:b/>
                <w:bCs/>
                <w:color w:val="000000"/>
                <w:lang w:eastAsia="ru-RU"/>
              </w:rPr>
            </w:pPr>
            <w:r w:rsidRPr="00164D4E">
              <w:rPr>
                <w:rFonts w:ascii="Times New Roman" w:eastAsia="Times New Roman" w:hAnsi="Times New Roman"/>
                <w:b/>
                <w:bCs/>
                <w:color w:val="000000"/>
                <w:lang w:eastAsia="ru-RU"/>
              </w:rPr>
              <w:t>№ п/п</w:t>
            </w:r>
          </w:p>
        </w:tc>
        <w:tc>
          <w:tcPr>
            <w:tcW w:w="1987" w:type="dxa"/>
            <w:tcBorders>
              <w:top w:val="single" w:sz="4" w:space="0" w:color="auto"/>
              <w:left w:val="nil"/>
              <w:bottom w:val="single" w:sz="4" w:space="0" w:color="auto"/>
              <w:right w:val="single" w:sz="4" w:space="0" w:color="auto"/>
            </w:tcBorders>
            <w:shd w:val="clear" w:color="auto" w:fill="auto"/>
            <w:vAlign w:val="center"/>
            <w:hideMark/>
          </w:tcPr>
          <w:p w14:paraId="30CCF232" w14:textId="77777777" w:rsidR="00164D4E" w:rsidRPr="00164D4E" w:rsidRDefault="00164D4E" w:rsidP="00164D4E">
            <w:pPr>
              <w:jc w:val="center"/>
              <w:rPr>
                <w:rFonts w:ascii="Times New Roman" w:eastAsia="Times New Roman" w:hAnsi="Times New Roman"/>
                <w:b/>
                <w:bCs/>
                <w:color w:val="000000"/>
                <w:lang w:eastAsia="ru-RU"/>
              </w:rPr>
            </w:pPr>
            <w:r w:rsidRPr="00164D4E">
              <w:rPr>
                <w:rFonts w:ascii="Times New Roman" w:eastAsia="Times New Roman" w:hAnsi="Times New Roman"/>
                <w:b/>
                <w:bCs/>
                <w:color w:val="000000"/>
                <w:lang w:eastAsia="ru-RU"/>
              </w:rPr>
              <w:t>Требование</w:t>
            </w:r>
          </w:p>
        </w:tc>
        <w:tc>
          <w:tcPr>
            <w:tcW w:w="7794" w:type="dxa"/>
            <w:tcBorders>
              <w:top w:val="single" w:sz="4" w:space="0" w:color="auto"/>
              <w:left w:val="nil"/>
              <w:bottom w:val="single" w:sz="4" w:space="0" w:color="auto"/>
              <w:right w:val="single" w:sz="4" w:space="0" w:color="auto"/>
            </w:tcBorders>
            <w:shd w:val="clear" w:color="auto" w:fill="auto"/>
            <w:vAlign w:val="center"/>
            <w:hideMark/>
          </w:tcPr>
          <w:p w14:paraId="41744334" w14:textId="77777777" w:rsidR="00164D4E" w:rsidRPr="00164D4E" w:rsidRDefault="00164D4E" w:rsidP="00164D4E">
            <w:pPr>
              <w:jc w:val="center"/>
              <w:rPr>
                <w:rFonts w:ascii="Times New Roman" w:eastAsia="Times New Roman" w:hAnsi="Times New Roman"/>
                <w:b/>
                <w:bCs/>
                <w:color w:val="000000"/>
                <w:lang w:eastAsia="ru-RU"/>
              </w:rPr>
            </w:pPr>
            <w:r w:rsidRPr="00164D4E">
              <w:rPr>
                <w:rFonts w:ascii="Times New Roman" w:eastAsia="Times New Roman" w:hAnsi="Times New Roman"/>
                <w:b/>
                <w:bCs/>
                <w:color w:val="000000"/>
                <w:lang w:eastAsia="ru-RU"/>
              </w:rPr>
              <w:t>Содержание требования</w:t>
            </w:r>
          </w:p>
        </w:tc>
      </w:tr>
      <w:tr w:rsidR="00D0473A" w:rsidRPr="00164D4E" w14:paraId="5AE6DA58" w14:textId="77777777" w:rsidTr="004C078C">
        <w:trPr>
          <w:trHeight w:val="444"/>
        </w:trPr>
        <w:tc>
          <w:tcPr>
            <w:tcW w:w="709" w:type="dxa"/>
            <w:tcBorders>
              <w:top w:val="nil"/>
              <w:left w:val="single" w:sz="4" w:space="0" w:color="auto"/>
              <w:bottom w:val="single" w:sz="4" w:space="0" w:color="auto"/>
              <w:right w:val="single" w:sz="4" w:space="0" w:color="auto"/>
            </w:tcBorders>
            <w:shd w:val="clear" w:color="auto" w:fill="auto"/>
            <w:hideMark/>
          </w:tcPr>
          <w:p w14:paraId="36FCBAE9" w14:textId="77777777" w:rsidR="00164D4E" w:rsidRPr="00D0473A" w:rsidRDefault="00164D4E" w:rsidP="00D0473A">
            <w:pPr>
              <w:pStyle w:val="ac"/>
              <w:numPr>
                <w:ilvl w:val="0"/>
                <w:numId w:val="6"/>
              </w:numPr>
              <w:ind w:left="0" w:firstLine="0"/>
              <w:contextualSpacing w:val="0"/>
              <w:jc w:val="both"/>
              <w:rPr>
                <w:rFonts w:ascii="Times New Roman" w:eastAsia="Times New Roman" w:hAnsi="Times New Roman"/>
                <w:color w:val="000000"/>
                <w:lang w:eastAsia="ru-RU"/>
              </w:rPr>
            </w:pPr>
          </w:p>
        </w:tc>
        <w:tc>
          <w:tcPr>
            <w:tcW w:w="1987" w:type="dxa"/>
            <w:tcBorders>
              <w:top w:val="single" w:sz="4" w:space="0" w:color="auto"/>
              <w:left w:val="nil"/>
              <w:bottom w:val="single" w:sz="4" w:space="0" w:color="auto"/>
              <w:right w:val="single" w:sz="4" w:space="0" w:color="auto"/>
            </w:tcBorders>
            <w:shd w:val="clear" w:color="auto" w:fill="auto"/>
            <w:hideMark/>
          </w:tcPr>
          <w:p w14:paraId="189B50DE" w14:textId="77777777" w:rsidR="00164D4E" w:rsidRPr="00164D4E" w:rsidRDefault="00164D4E" w:rsidP="00164D4E">
            <w:pPr>
              <w:jc w:val="both"/>
              <w:rPr>
                <w:rFonts w:ascii="Times New Roman" w:eastAsia="Times New Roman" w:hAnsi="Times New Roman"/>
                <w:color w:val="000000"/>
                <w:lang w:eastAsia="ru-RU"/>
              </w:rPr>
            </w:pPr>
            <w:r w:rsidRPr="00164D4E">
              <w:rPr>
                <w:rFonts w:ascii="Times New Roman" w:eastAsia="Times New Roman" w:hAnsi="Times New Roman"/>
                <w:color w:val="000000"/>
                <w:lang w:eastAsia="ru-RU"/>
              </w:rPr>
              <w:t xml:space="preserve">Срок (период) поставки </w:t>
            </w:r>
            <w:r w:rsidR="00D0473A">
              <w:rPr>
                <w:rFonts w:ascii="Times New Roman" w:eastAsia="Times New Roman" w:hAnsi="Times New Roman"/>
                <w:color w:val="000000"/>
                <w:lang w:eastAsia="ru-RU"/>
              </w:rPr>
              <w:t xml:space="preserve">и приемки </w:t>
            </w:r>
            <w:r w:rsidRPr="00164D4E">
              <w:rPr>
                <w:rFonts w:ascii="Times New Roman" w:eastAsia="Times New Roman" w:hAnsi="Times New Roman"/>
                <w:color w:val="000000"/>
                <w:lang w:eastAsia="ru-RU"/>
              </w:rPr>
              <w:t>продукции:</w:t>
            </w:r>
          </w:p>
        </w:tc>
        <w:tc>
          <w:tcPr>
            <w:tcW w:w="7794" w:type="dxa"/>
            <w:tcBorders>
              <w:top w:val="single" w:sz="4" w:space="0" w:color="auto"/>
              <w:left w:val="nil"/>
              <w:bottom w:val="single" w:sz="4" w:space="0" w:color="auto"/>
              <w:right w:val="single" w:sz="4" w:space="0" w:color="auto"/>
            </w:tcBorders>
            <w:shd w:val="clear" w:color="auto" w:fill="auto"/>
            <w:hideMark/>
          </w:tcPr>
          <w:p w14:paraId="7A87FA6E" w14:textId="3B5F8EB6" w:rsidR="00164D4E" w:rsidRDefault="00164D4E" w:rsidP="00164D4E">
            <w:pPr>
              <w:jc w:val="both"/>
              <w:rPr>
                <w:rFonts w:ascii="Times New Roman" w:eastAsia="Times New Roman" w:hAnsi="Times New Roman"/>
                <w:color w:val="000000"/>
                <w:lang w:eastAsia="ru-RU"/>
              </w:rPr>
            </w:pPr>
            <w:r w:rsidRPr="005D537A">
              <w:rPr>
                <w:rFonts w:ascii="Times New Roman" w:eastAsia="Times New Roman" w:hAnsi="Times New Roman"/>
                <w:color w:val="000000"/>
                <w:lang w:eastAsia="ru-RU"/>
              </w:rPr>
              <w:t xml:space="preserve">Поставка осуществляется </w:t>
            </w:r>
            <w:r w:rsidR="00612F4B" w:rsidRPr="005D537A">
              <w:rPr>
                <w:rFonts w:ascii="Times New Roman" w:eastAsia="Times New Roman" w:hAnsi="Times New Roman"/>
                <w:color w:val="000000"/>
                <w:lang w:eastAsia="ru-RU"/>
              </w:rPr>
              <w:t>единовременно в полном объеме (</w:t>
            </w:r>
            <w:r w:rsidRPr="005D537A">
              <w:rPr>
                <w:rFonts w:ascii="Times New Roman" w:eastAsia="Times New Roman" w:hAnsi="Times New Roman"/>
                <w:color w:val="000000"/>
                <w:lang w:eastAsia="ru-RU"/>
              </w:rPr>
              <w:t>одной партией</w:t>
            </w:r>
            <w:r w:rsidR="00612F4B" w:rsidRPr="005D537A">
              <w:rPr>
                <w:rFonts w:ascii="Times New Roman" w:eastAsia="Times New Roman" w:hAnsi="Times New Roman"/>
                <w:color w:val="000000"/>
                <w:lang w:eastAsia="ru-RU"/>
              </w:rPr>
              <w:t>)</w:t>
            </w:r>
            <w:r w:rsidRPr="005D537A">
              <w:rPr>
                <w:rFonts w:ascii="Times New Roman" w:eastAsia="Times New Roman" w:hAnsi="Times New Roman"/>
                <w:color w:val="000000"/>
                <w:lang w:eastAsia="ru-RU"/>
              </w:rPr>
              <w:t xml:space="preserve"> в течение [</w:t>
            </w:r>
            <w:r w:rsidR="00525259" w:rsidRPr="005D537A">
              <w:rPr>
                <w:rFonts w:ascii="Times New Roman" w:eastAsia="Times New Roman" w:hAnsi="Times New Roman"/>
                <w:color w:val="000000"/>
                <w:lang w:eastAsia="ru-RU"/>
              </w:rPr>
              <w:t>15</w:t>
            </w:r>
            <w:r w:rsidRPr="005D537A">
              <w:rPr>
                <w:rFonts w:ascii="Times New Roman" w:eastAsia="Times New Roman" w:hAnsi="Times New Roman"/>
                <w:color w:val="000000"/>
                <w:lang w:eastAsia="ru-RU"/>
              </w:rPr>
              <w:t>] календарных дней с даты заключения договора</w:t>
            </w:r>
            <w:r w:rsidR="00C24E87" w:rsidRPr="005D537A">
              <w:rPr>
                <w:rFonts w:ascii="Times New Roman" w:eastAsia="Times New Roman" w:hAnsi="Times New Roman"/>
                <w:color w:val="000000"/>
                <w:lang w:eastAsia="ru-RU"/>
              </w:rPr>
              <w:t>.</w:t>
            </w:r>
          </w:p>
          <w:p w14:paraId="653FC7F4" w14:textId="36FE6059" w:rsidR="005505E3" w:rsidRPr="00164D4E" w:rsidRDefault="00612F4B" w:rsidP="004C078C">
            <w:pPr>
              <w:jc w:val="both"/>
              <w:rPr>
                <w:rFonts w:ascii="Times New Roman" w:eastAsia="Times New Roman" w:hAnsi="Times New Roman"/>
                <w:color w:val="000000"/>
                <w:lang w:eastAsia="ru-RU"/>
              </w:rPr>
            </w:pPr>
            <w:r w:rsidRPr="005D537A">
              <w:rPr>
                <w:rFonts w:ascii="Times New Roman" w:eastAsia="Times New Roman" w:hAnsi="Times New Roman"/>
                <w:color w:val="000000"/>
                <w:lang w:eastAsia="ru-RU"/>
              </w:rPr>
              <w:t>Время приема</w:t>
            </w:r>
            <w:r w:rsidR="000B78AD" w:rsidRPr="005D537A">
              <w:rPr>
                <w:rFonts w:ascii="Times New Roman" w:eastAsia="Times New Roman" w:hAnsi="Times New Roman"/>
                <w:color w:val="000000"/>
                <w:lang w:eastAsia="ru-RU"/>
              </w:rPr>
              <w:t xml:space="preserve"> продукции</w:t>
            </w:r>
            <w:r w:rsidRPr="005D537A">
              <w:rPr>
                <w:rFonts w:ascii="Times New Roman" w:eastAsia="Times New Roman" w:hAnsi="Times New Roman"/>
                <w:color w:val="000000"/>
                <w:lang w:eastAsia="ru-RU"/>
              </w:rPr>
              <w:t xml:space="preserve">: в рабочие дни (с понедельника по пятницу) с </w:t>
            </w:r>
            <w:r w:rsidR="003239B7" w:rsidRPr="005D537A">
              <w:rPr>
                <w:rFonts w:ascii="Times New Roman" w:eastAsia="Times New Roman" w:hAnsi="Times New Roman"/>
                <w:color w:val="000000"/>
                <w:lang w:eastAsia="ru-RU"/>
              </w:rPr>
              <w:t>[</w:t>
            </w:r>
            <w:r w:rsidR="00525259" w:rsidRPr="005D537A">
              <w:rPr>
                <w:rFonts w:ascii="Times New Roman" w:eastAsia="Times New Roman" w:hAnsi="Times New Roman"/>
                <w:color w:val="000000"/>
                <w:lang w:eastAsia="ru-RU"/>
              </w:rPr>
              <w:t>08</w:t>
            </w:r>
            <w:r w:rsidR="003239B7" w:rsidRPr="005D537A">
              <w:rPr>
                <w:rFonts w:ascii="Times New Roman" w:eastAsia="Times New Roman" w:hAnsi="Times New Roman"/>
                <w:color w:val="000000"/>
                <w:lang w:eastAsia="ru-RU"/>
              </w:rPr>
              <w:t>]</w:t>
            </w:r>
            <w:r w:rsidRPr="005D537A">
              <w:rPr>
                <w:rFonts w:ascii="Times New Roman" w:eastAsia="Times New Roman" w:hAnsi="Times New Roman"/>
                <w:color w:val="000000"/>
                <w:lang w:eastAsia="ru-RU"/>
              </w:rPr>
              <w:t xml:space="preserve">:00 до </w:t>
            </w:r>
            <w:r w:rsidR="006979B1" w:rsidRPr="005D537A">
              <w:rPr>
                <w:rFonts w:ascii="Times New Roman" w:eastAsia="Times New Roman" w:hAnsi="Times New Roman"/>
                <w:color w:val="000000"/>
                <w:lang w:eastAsia="ru-RU"/>
              </w:rPr>
              <w:t>[</w:t>
            </w:r>
            <w:r w:rsidR="00525259" w:rsidRPr="005D537A">
              <w:rPr>
                <w:rFonts w:ascii="Times New Roman" w:eastAsia="Times New Roman" w:hAnsi="Times New Roman"/>
                <w:color w:val="000000"/>
                <w:lang w:eastAsia="ru-RU"/>
              </w:rPr>
              <w:t>20</w:t>
            </w:r>
            <w:r w:rsidR="006979B1" w:rsidRPr="005D537A">
              <w:rPr>
                <w:rFonts w:ascii="Times New Roman" w:eastAsia="Times New Roman" w:hAnsi="Times New Roman"/>
                <w:color w:val="000000"/>
                <w:lang w:eastAsia="ru-RU"/>
              </w:rPr>
              <w:t>]</w:t>
            </w:r>
            <w:r w:rsidRPr="005D537A">
              <w:rPr>
                <w:rFonts w:ascii="Times New Roman" w:eastAsia="Times New Roman" w:hAnsi="Times New Roman"/>
                <w:color w:val="000000"/>
                <w:lang w:eastAsia="ru-RU"/>
              </w:rPr>
              <w:t>:00 часов (по местному времени Заказчика), перерыв: с 12:00 до 13: 00 часов.</w:t>
            </w:r>
          </w:p>
        </w:tc>
      </w:tr>
      <w:tr w:rsidR="00D0473A" w:rsidRPr="00164D4E" w14:paraId="5BB0DEA9" w14:textId="77777777" w:rsidTr="004C078C">
        <w:trPr>
          <w:trHeight w:val="540"/>
        </w:trPr>
        <w:tc>
          <w:tcPr>
            <w:tcW w:w="709" w:type="dxa"/>
            <w:tcBorders>
              <w:top w:val="nil"/>
              <w:left w:val="single" w:sz="4" w:space="0" w:color="auto"/>
              <w:bottom w:val="single" w:sz="4" w:space="0" w:color="auto"/>
              <w:right w:val="single" w:sz="4" w:space="0" w:color="auto"/>
            </w:tcBorders>
            <w:shd w:val="clear" w:color="auto" w:fill="auto"/>
            <w:hideMark/>
          </w:tcPr>
          <w:p w14:paraId="655341BA" w14:textId="77777777" w:rsidR="00164D4E" w:rsidRPr="00164D4E" w:rsidRDefault="00164D4E" w:rsidP="00D0473A">
            <w:pPr>
              <w:pStyle w:val="ac"/>
              <w:numPr>
                <w:ilvl w:val="0"/>
                <w:numId w:val="6"/>
              </w:numPr>
              <w:ind w:left="0" w:firstLine="0"/>
              <w:contextualSpacing w:val="0"/>
              <w:jc w:val="both"/>
              <w:rPr>
                <w:rFonts w:ascii="Times New Roman" w:eastAsia="Times New Roman" w:hAnsi="Times New Roman"/>
                <w:color w:val="000000"/>
                <w:lang w:eastAsia="ru-RU"/>
              </w:rPr>
            </w:pPr>
          </w:p>
        </w:tc>
        <w:tc>
          <w:tcPr>
            <w:tcW w:w="1987" w:type="dxa"/>
            <w:tcBorders>
              <w:top w:val="single" w:sz="4" w:space="0" w:color="auto"/>
              <w:left w:val="nil"/>
              <w:bottom w:val="single" w:sz="4" w:space="0" w:color="auto"/>
              <w:right w:val="single" w:sz="4" w:space="0" w:color="auto"/>
            </w:tcBorders>
            <w:shd w:val="clear" w:color="auto" w:fill="auto"/>
            <w:hideMark/>
          </w:tcPr>
          <w:p w14:paraId="460D5BA7" w14:textId="77777777" w:rsidR="00164D4E" w:rsidRPr="00164D4E" w:rsidRDefault="00164D4E" w:rsidP="00164D4E">
            <w:pPr>
              <w:jc w:val="both"/>
              <w:rPr>
                <w:rFonts w:ascii="Times New Roman" w:eastAsia="Times New Roman" w:hAnsi="Times New Roman"/>
                <w:color w:val="000000"/>
                <w:lang w:eastAsia="ru-RU"/>
              </w:rPr>
            </w:pPr>
            <w:r w:rsidRPr="00164D4E">
              <w:rPr>
                <w:rFonts w:ascii="Times New Roman" w:eastAsia="Times New Roman" w:hAnsi="Times New Roman"/>
                <w:color w:val="000000"/>
                <w:lang w:eastAsia="ru-RU"/>
              </w:rPr>
              <w:t>Место поставки продукции:</w:t>
            </w:r>
          </w:p>
        </w:tc>
        <w:tc>
          <w:tcPr>
            <w:tcW w:w="7794" w:type="dxa"/>
            <w:tcBorders>
              <w:top w:val="single" w:sz="4" w:space="0" w:color="auto"/>
              <w:left w:val="nil"/>
              <w:bottom w:val="single" w:sz="4" w:space="0" w:color="auto"/>
              <w:right w:val="single" w:sz="4" w:space="0" w:color="auto"/>
            </w:tcBorders>
            <w:shd w:val="clear" w:color="auto" w:fill="auto"/>
            <w:hideMark/>
          </w:tcPr>
          <w:p w14:paraId="098202C4" w14:textId="6D2BB23B" w:rsidR="00164D4E" w:rsidRPr="00164D4E" w:rsidRDefault="00D0473A" w:rsidP="005E1024">
            <w:pPr>
              <w:jc w:val="both"/>
              <w:rPr>
                <w:rFonts w:ascii="Times New Roman" w:eastAsia="Times New Roman" w:hAnsi="Times New Roman"/>
                <w:color w:val="000000"/>
                <w:lang w:eastAsia="ru-RU"/>
              </w:rPr>
            </w:pPr>
            <w:r w:rsidRPr="005E1024">
              <w:rPr>
                <w:rFonts w:ascii="Times New Roman" w:eastAsia="Times New Roman" w:hAnsi="Times New Roman"/>
                <w:color w:val="000000"/>
                <w:lang w:eastAsia="ru-RU"/>
              </w:rPr>
              <w:t>склад Заказчика,</w:t>
            </w:r>
            <w:r w:rsidR="005E1024" w:rsidRPr="005E1024">
              <w:rPr>
                <w:rFonts w:ascii="Times New Roman" w:eastAsia="Times New Roman" w:hAnsi="Times New Roman"/>
                <w:color w:val="000000"/>
                <w:lang w:eastAsia="ru-RU"/>
              </w:rPr>
              <w:t xml:space="preserve"> расположенный по адресу</w:t>
            </w:r>
            <w:r w:rsidR="001819E8">
              <w:rPr>
                <w:rFonts w:ascii="Times New Roman" w:eastAsia="Times New Roman" w:hAnsi="Times New Roman"/>
                <w:color w:val="000000"/>
                <w:lang w:eastAsia="ru-RU"/>
              </w:rPr>
              <w:t>:</w:t>
            </w:r>
            <w:r w:rsidR="005E1024" w:rsidRPr="005E1024">
              <w:rPr>
                <w:rFonts w:ascii="Times New Roman" w:eastAsia="Times New Roman" w:hAnsi="Times New Roman"/>
                <w:color w:val="000000"/>
                <w:lang w:eastAsia="ru-RU"/>
              </w:rPr>
              <w:t xml:space="preserve"> Приморский край, г. Владивосток, ул. Руднева 17.</w:t>
            </w:r>
          </w:p>
        </w:tc>
      </w:tr>
      <w:tr w:rsidR="00D0473A" w:rsidRPr="00164D4E" w14:paraId="427BF3A3" w14:textId="77777777" w:rsidTr="004C078C">
        <w:trPr>
          <w:trHeight w:val="571"/>
        </w:trPr>
        <w:tc>
          <w:tcPr>
            <w:tcW w:w="709" w:type="dxa"/>
            <w:tcBorders>
              <w:top w:val="nil"/>
              <w:left w:val="single" w:sz="4" w:space="0" w:color="auto"/>
              <w:bottom w:val="single" w:sz="4" w:space="0" w:color="auto"/>
              <w:right w:val="single" w:sz="4" w:space="0" w:color="auto"/>
            </w:tcBorders>
            <w:shd w:val="clear" w:color="auto" w:fill="auto"/>
            <w:hideMark/>
          </w:tcPr>
          <w:p w14:paraId="2B5AE1D9" w14:textId="77777777" w:rsidR="00164D4E" w:rsidRPr="00164D4E" w:rsidRDefault="00164D4E" w:rsidP="00D0473A">
            <w:pPr>
              <w:pStyle w:val="ac"/>
              <w:numPr>
                <w:ilvl w:val="0"/>
                <w:numId w:val="6"/>
              </w:numPr>
              <w:ind w:left="0" w:firstLine="0"/>
              <w:contextualSpacing w:val="0"/>
              <w:jc w:val="both"/>
              <w:rPr>
                <w:rFonts w:ascii="Times New Roman" w:eastAsia="Times New Roman" w:hAnsi="Times New Roman"/>
                <w:color w:val="000000"/>
                <w:lang w:eastAsia="ru-RU"/>
              </w:rPr>
            </w:pPr>
          </w:p>
        </w:tc>
        <w:tc>
          <w:tcPr>
            <w:tcW w:w="1987" w:type="dxa"/>
            <w:tcBorders>
              <w:top w:val="single" w:sz="4" w:space="0" w:color="auto"/>
              <w:left w:val="nil"/>
              <w:bottom w:val="single" w:sz="4" w:space="0" w:color="auto"/>
              <w:right w:val="single" w:sz="4" w:space="0" w:color="auto"/>
            </w:tcBorders>
            <w:shd w:val="clear" w:color="auto" w:fill="auto"/>
            <w:hideMark/>
          </w:tcPr>
          <w:p w14:paraId="5896FD40" w14:textId="77777777" w:rsidR="00164D4E" w:rsidRPr="00164D4E" w:rsidRDefault="00164D4E" w:rsidP="00164D4E">
            <w:pPr>
              <w:jc w:val="both"/>
              <w:rPr>
                <w:rFonts w:ascii="Times New Roman" w:eastAsia="Times New Roman" w:hAnsi="Times New Roman"/>
                <w:color w:val="000000"/>
                <w:lang w:eastAsia="ru-RU"/>
              </w:rPr>
            </w:pPr>
            <w:r w:rsidRPr="00164D4E">
              <w:rPr>
                <w:rFonts w:ascii="Times New Roman" w:eastAsia="Times New Roman" w:hAnsi="Times New Roman"/>
                <w:color w:val="000000"/>
                <w:lang w:eastAsia="ru-RU"/>
              </w:rPr>
              <w:t>Условия поставки продукции:</w:t>
            </w:r>
          </w:p>
        </w:tc>
        <w:tc>
          <w:tcPr>
            <w:tcW w:w="7794" w:type="dxa"/>
            <w:tcBorders>
              <w:top w:val="single" w:sz="4" w:space="0" w:color="auto"/>
              <w:left w:val="nil"/>
              <w:bottom w:val="single" w:sz="4" w:space="0" w:color="auto"/>
              <w:right w:val="single" w:sz="4" w:space="0" w:color="auto"/>
            </w:tcBorders>
            <w:shd w:val="clear" w:color="auto" w:fill="auto"/>
            <w:hideMark/>
          </w:tcPr>
          <w:p w14:paraId="337E5BAA" w14:textId="77777777" w:rsidR="001819E8" w:rsidRPr="001819E8" w:rsidRDefault="001819E8" w:rsidP="001819E8">
            <w:pPr>
              <w:jc w:val="both"/>
              <w:rPr>
                <w:rFonts w:ascii="Times New Roman" w:eastAsia="Times New Roman" w:hAnsi="Times New Roman"/>
                <w:color w:val="000000"/>
                <w:lang w:eastAsia="ru-RU"/>
              </w:rPr>
            </w:pPr>
            <w:r w:rsidRPr="001819E8">
              <w:rPr>
                <w:rFonts w:ascii="Times New Roman" w:eastAsia="Times New Roman" w:hAnsi="Times New Roman"/>
                <w:color w:val="000000"/>
                <w:lang w:eastAsia="ru-RU"/>
              </w:rPr>
              <w:t xml:space="preserve">Поставка осуществляется путем отгрузки (передачи) </w:t>
            </w:r>
            <w:r>
              <w:rPr>
                <w:rFonts w:ascii="Times New Roman" w:eastAsia="Times New Roman" w:hAnsi="Times New Roman"/>
                <w:color w:val="000000"/>
                <w:lang w:eastAsia="ru-RU"/>
              </w:rPr>
              <w:t>продукции</w:t>
            </w:r>
            <w:r w:rsidRPr="001819E8">
              <w:rPr>
                <w:rFonts w:ascii="Times New Roman" w:eastAsia="Times New Roman" w:hAnsi="Times New Roman"/>
                <w:color w:val="000000"/>
                <w:lang w:eastAsia="ru-RU"/>
              </w:rPr>
              <w:t xml:space="preserve"> Заказчику за счет</w:t>
            </w:r>
            <w:r>
              <w:rPr>
                <w:rFonts w:ascii="Times New Roman" w:eastAsia="Times New Roman" w:hAnsi="Times New Roman"/>
                <w:color w:val="000000"/>
                <w:lang w:eastAsia="ru-RU"/>
              </w:rPr>
              <w:t xml:space="preserve"> Поставщика</w:t>
            </w:r>
            <w:r w:rsidRPr="001819E8">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его </w:t>
            </w:r>
            <w:r w:rsidRPr="001819E8">
              <w:rPr>
                <w:rFonts w:ascii="Times New Roman" w:eastAsia="Times New Roman" w:hAnsi="Times New Roman"/>
                <w:color w:val="000000"/>
                <w:lang w:eastAsia="ru-RU"/>
              </w:rPr>
              <w:t xml:space="preserve">силами и средствами. Риск утраты или порчи </w:t>
            </w:r>
            <w:r>
              <w:rPr>
                <w:rFonts w:ascii="Times New Roman" w:eastAsia="Times New Roman" w:hAnsi="Times New Roman"/>
                <w:color w:val="000000"/>
                <w:lang w:eastAsia="ru-RU"/>
              </w:rPr>
              <w:t>продукции</w:t>
            </w:r>
            <w:r w:rsidRPr="001819E8">
              <w:rPr>
                <w:rFonts w:ascii="Times New Roman" w:eastAsia="Times New Roman" w:hAnsi="Times New Roman"/>
                <w:color w:val="000000"/>
                <w:lang w:eastAsia="ru-RU"/>
              </w:rPr>
              <w:t xml:space="preserve"> в процессе его поставки несёт Поставщик. </w:t>
            </w:r>
          </w:p>
          <w:p w14:paraId="118F5351" w14:textId="77777777" w:rsidR="00A67ED2" w:rsidRPr="00164D4E" w:rsidRDefault="001819E8" w:rsidP="00286951">
            <w:pPr>
              <w:jc w:val="both"/>
              <w:rPr>
                <w:rFonts w:ascii="Times New Roman" w:eastAsia="Times New Roman" w:hAnsi="Times New Roman"/>
                <w:color w:val="000000"/>
                <w:lang w:eastAsia="ru-RU"/>
              </w:rPr>
            </w:pPr>
            <w:r w:rsidRPr="001819E8">
              <w:rPr>
                <w:rFonts w:ascii="Times New Roman" w:eastAsia="Times New Roman" w:hAnsi="Times New Roman"/>
                <w:color w:val="000000"/>
                <w:lang w:eastAsia="ru-RU"/>
              </w:rPr>
              <w:t xml:space="preserve">Поставка </w:t>
            </w:r>
            <w:r>
              <w:rPr>
                <w:rFonts w:ascii="Times New Roman" w:eastAsia="Times New Roman" w:hAnsi="Times New Roman"/>
                <w:color w:val="000000"/>
                <w:lang w:eastAsia="ru-RU"/>
              </w:rPr>
              <w:t>продукции</w:t>
            </w:r>
            <w:r w:rsidRPr="001819E8">
              <w:rPr>
                <w:rFonts w:ascii="Times New Roman" w:eastAsia="Times New Roman" w:hAnsi="Times New Roman"/>
                <w:color w:val="000000"/>
                <w:lang w:eastAsia="ru-RU"/>
              </w:rPr>
              <w:t xml:space="preserve"> включает в себя доставку </w:t>
            </w:r>
            <w:r>
              <w:rPr>
                <w:rFonts w:ascii="Times New Roman" w:eastAsia="Times New Roman" w:hAnsi="Times New Roman"/>
                <w:color w:val="000000"/>
                <w:lang w:eastAsia="ru-RU"/>
              </w:rPr>
              <w:t>продукции</w:t>
            </w:r>
            <w:r w:rsidRPr="001819E8">
              <w:rPr>
                <w:rFonts w:ascii="Times New Roman" w:eastAsia="Times New Roman" w:hAnsi="Times New Roman"/>
                <w:color w:val="000000"/>
                <w:lang w:eastAsia="ru-RU"/>
              </w:rPr>
              <w:t xml:space="preserve"> до места нахождения склада Заказчика и погруз</w:t>
            </w:r>
            <w:r>
              <w:rPr>
                <w:rFonts w:ascii="Times New Roman" w:eastAsia="Times New Roman" w:hAnsi="Times New Roman"/>
                <w:color w:val="000000"/>
                <w:lang w:eastAsia="ru-RU"/>
              </w:rPr>
              <w:t>очно</w:t>
            </w:r>
            <w:r w:rsidRPr="001819E8">
              <w:rPr>
                <w:rFonts w:ascii="Times New Roman" w:eastAsia="Times New Roman" w:hAnsi="Times New Roman"/>
                <w:color w:val="000000"/>
                <w:lang w:eastAsia="ru-RU"/>
              </w:rPr>
              <w:t>-разгру</w:t>
            </w:r>
            <w:r w:rsidR="00286951">
              <w:rPr>
                <w:rFonts w:ascii="Times New Roman" w:eastAsia="Times New Roman" w:hAnsi="Times New Roman"/>
                <w:color w:val="000000"/>
                <w:lang w:eastAsia="ru-RU"/>
              </w:rPr>
              <w:t>зо</w:t>
            </w:r>
            <w:r w:rsidRPr="001819E8">
              <w:rPr>
                <w:rFonts w:ascii="Times New Roman" w:eastAsia="Times New Roman" w:hAnsi="Times New Roman"/>
                <w:color w:val="000000"/>
                <w:lang w:eastAsia="ru-RU"/>
              </w:rPr>
              <w:t>чные работы</w:t>
            </w:r>
            <w:r>
              <w:rPr>
                <w:rFonts w:ascii="Times New Roman" w:eastAsia="Times New Roman" w:hAnsi="Times New Roman"/>
                <w:color w:val="000000"/>
                <w:lang w:eastAsia="ru-RU"/>
              </w:rPr>
              <w:t xml:space="preserve"> (ПРР)</w:t>
            </w:r>
            <w:r w:rsidRPr="001819E8">
              <w:rPr>
                <w:rFonts w:ascii="Times New Roman" w:eastAsia="Times New Roman" w:hAnsi="Times New Roman"/>
                <w:color w:val="000000"/>
                <w:lang w:eastAsia="ru-RU"/>
              </w:rPr>
              <w:t xml:space="preserve"> на месте хранения </w:t>
            </w:r>
            <w:r>
              <w:rPr>
                <w:rFonts w:ascii="Times New Roman" w:eastAsia="Times New Roman" w:hAnsi="Times New Roman"/>
                <w:color w:val="000000"/>
                <w:lang w:eastAsia="ru-RU"/>
              </w:rPr>
              <w:t>продукции</w:t>
            </w:r>
            <w:r w:rsidRPr="001819E8">
              <w:rPr>
                <w:rFonts w:ascii="Times New Roman" w:eastAsia="Times New Roman" w:hAnsi="Times New Roman"/>
                <w:color w:val="000000"/>
                <w:lang w:eastAsia="ru-RU"/>
              </w:rPr>
              <w:t xml:space="preserve"> на складе Заказчика.</w:t>
            </w:r>
          </w:p>
        </w:tc>
      </w:tr>
      <w:tr w:rsidR="00D0473A" w:rsidRPr="00164D4E" w14:paraId="0A9526F2" w14:textId="77777777" w:rsidTr="004C078C">
        <w:trPr>
          <w:trHeight w:val="1126"/>
        </w:trPr>
        <w:tc>
          <w:tcPr>
            <w:tcW w:w="709" w:type="dxa"/>
            <w:tcBorders>
              <w:top w:val="nil"/>
              <w:left w:val="single" w:sz="4" w:space="0" w:color="auto"/>
              <w:bottom w:val="single" w:sz="4" w:space="0" w:color="auto"/>
              <w:right w:val="single" w:sz="4" w:space="0" w:color="auto"/>
            </w:tcBorders>
            <w:shd w:val="clear" w:color="auto" w:fill="auto"/>
            <w:hideMark/>
          </w:tcPr>
          <w:p w14:paraId="283E8A4F" w14:textId="77777777" w:rsidR="00164D4E" w:rsidRPr="00164D4E" w:rsidRDefault="00164D4E" w:rsidP="00D0473A">
            <w:pPr>
              <w:pStyle w:val="ac"/>
              <w:numPr>
                <w:ilvl w:val="0"/>
                <w:numId w:val="6"/>
              </w:numPr>
              <w:ind w:left="0" w:firstLine="0"/>
              <w:contextualSpacing w:val="0"/>
              <w:jc w:val="both"/>
              <w:rPr>
                <w:rFonts w:ascii="Times New Roman" w:eastAsia="Times New Roman" w:hAnsi="Times New Roman"/>
                <w:color w:val="000000"/>
                <w:lang w:eastAsia="ru-RU"/>
              </w:rPr>
            </w:pPr>
          </w:p>
        </w:tc>
        <w:tc>
          <w:tcPr>
            <w:tcW w:w="1987" w:type="dxa"/>
            <w:tcBorders>
              <w:top w:val="single" w:sz="4" w:space="0" w:color="auto"/>
              <w:left w:val="nil"/>
              <w:bottom w:val="single" w:sz="4" w:space="0" w:color="auto"/>
              <w:right w:val="single" w:sz="4" w:space="0" w:color="auto"/>
            </w:tcBorders>
            <w:shd w:val="clear" w:color="auto" w:fill="auto"/>
            <w:hideMark/>
          </w:tcPr>
          <w:p w14:paraId="024CC73A" w14:textId="77777777" w:rsidR="00164D4E" w:rsidRPr="00164D4E" w:rsidRDefault="00164D4E" w:rsidP="00164D4E">
            <w:pPr>
              <w:jc w:val="both"/>
              <w:rPr>
                <w:rFonts w:ascii="Times New Roman" w:eastAsia="Times New Roman" w:hAnsi="Times New Roman"/>
                <w:color w:val="000000"/>
                <w:lang w:eastAsia="ru-RU"/>
              </w:rPr>
            </w:pPr>
            <w:r w:rsidRPr="00164D4E">
              <w:rPr>
                <w:rFonts w:ascii="Times New Roman" w:eastAsia="Times New Roman" w:hAnsi="Times New Roman"/>
                <w:color w:val="000000"/>
                <w:lang w:eastAsia="ru-RU"/>
              </w:rPr>
              <w:t>Требование к качеству продукции:</w:t>
            </w:r>
          </w:p>
        </w:tc>
        <w:tc>
          <w:tcPr>
            <w:tcW w:w="7794" w:type="dxa"/>
            <w:tcBorders>
              <w:top w:val="single" w:sz="4" w:space="0" w:color="auto"/>
              <w:left w:val="nil"/>
              <w:bottom w:val="single" w:sz="4" w:space="0" w:color="auto"/>
              <w:right w:val="single" w:sz="4" w:space="0" w:color="auto"/>
            </w:tcBorders>
            <w:shd w:val="clear" w:color="auto" w:fill="auto"/>
            <w:hideMark/>
          </w:tcPr>
          <w:p w14:paraId="16D9C467" w14:textId="302F9EAC" w:rsidR="007E725D" w:rsidRDefault="00A67ED2" w:rsidP="00A67ED2">
            <w:pPr>
              <w:shd w:val="clear" w:color="auto" w:fill="FFFFFF"/>
              <w:tabs>
                <w:tab w:val="left" w:pos="0"/>
                <w:tab w:val="left" w:pos="709"/>
                <w:tab w:val="left" w:pos="993"/>
                <w:tab w:val="left" w:pos="1080"/>
              </w:tabs>
              <w:suppressAutoHyphens/>
              <w:autoSpaceDN w:val="0"/>
              <w:spacing w:after="200" w:line="276" w:lineRule="auto"/>
              <w:contextualSpacing/>
              <w:jc w:val="both"/>
              <w:textAlignment w:val="baseline"/>
              <w:rPr>
                <w:rFonts w:ascii="Times New Roman" w:eastAsia="Times New Roman" w:hAnsi="Times New Roman"/>
                <w:color w:val="000000"/>
                <w:lang w:eastAsia="ru-RU"/>
              </w:rPr>
            </w:pPr>
            <w:r w:rsidRPr="00A67ED2">
              <w:rPr>
                <w:rFonts w:ascii="Times New Roman" w:eastAsia="Times New Roman" w:hAnsi="Times New Roman"/>
                <w:color w:val="000000"/>
                <w:lang w:eastAsia="ru-RU"/>
              </w:rPr>
              <w:t>Поставляем</w:t>
            </w:r>
            <w:r>
              <w:rPr>
                <w:rFonts w:ascii="Times New Roman" w:eastAsia="Times New Roman" w:hAnsi="Times New Roman"/>
                <w:color w:val="000000"/>
                <w:lang w:eastAsia="ru-RU"/>
              </w:rPr>
              <w:t>ая</w:t>
            </w:r>
            <w:r w:rsidRPr="00A67ED2">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продукция</w:t>
            </w:r>
            <w:r w:rsidRPr="00A67ED2">
              <w:rPr>
                <w:rFonts w:ascii="Times New Roman" w:eastAsia="Times New Roman" w:hAnsi="Times New Roman"/>
                <w:color w:val="000000"/>
                <w:lang w:eastAsia="ru-RU"/>
              </w:rPr>
              <w:t xml:space="preserve"> должн</w:t>
            </w:r>
            <w:r>
              <w:rPr>
                <w:rFonts w:ascii="Times New Roman" w:eastAsia="Times New Roman" w:hAnsi="Times New Roman"/>
                <w:color w:val="000000"/>
                <w:lang w:eastAsia="ru-RU"/>
              </w:rPr>
              <w:t>а</w:t>
            </w:r>
            <w:r w:rsidRPr="00A67ED2">
              <w:rPr>
                <w:rFonts w:ascii="Times New Roman" w:eastAsia="Times New Roman" w:hAnsi="Times New Roman"/>
                <w:color w:val="000000"/>
                <w:lang w:eastAsia="ru-RU"/>
              </w:rPr>
              <w:t xml:space="preserve"> быть </w:t>
            </w:r>
            <w:r w:rsidR="00161845" w:rsidRPr="00161845">
              <w:rPr>
                <w:rFonts w:ascii="Times New Roman" w:eastAsia="Times New Roman" w:hAnsi="Times New Roman"/>
                <w:color w:val="000000"/>
                <w:lang w:eastAsia="ru-RU"/>
              </w:rPr>
              <w:t>новой (</w:t>
            </w:r>
            <w:r w:rsidR="00161845">
              <w:rPr>
                <w:rFonts w:ascii="Times New Roman" w:eastAsia="Times New Roman" w:hAnsi="Times New Roman"/>
                <w:color w:val="000000"/>
                <w:lang w:eastAsia="ru-RU"/>
              </w:rPr>
              <w:t>продукция</w:t>
            </w:r>
            <w:r w:rsidR="00161845" w:rsidRPr="00161845">
              <w:rPr>
                <w:rFonts w:ascii="Times New Roman" w:eastAsia="Times New Roman" w:hAnsi="Times New Roman"/>
                <w:color w:val="000000"/>
                <w:lang w:eastAsia="ru-RU"/>
              </w:rPr>
              <w:t>, котор</w:t>
            </w:r>
            <w:r w:rsidR="00161845">
              <w:rPr>
                <w:rFonts w:ascii="Times New Roman" w:eastAsia="Times New Roman" w:hAnsi="Times New Roman"/>
                <w:color w:val="000000"/>
                <w:lang w:eastAsia="ru-RU"/>
              </w:rPr>
              <w:t>ая</w:t>
            </w:r>
            <w:r w:rsidR="00161845" w:rsidRPr="00161845">
              <w:rPr>
                <w:rFonts w:ascii="Times New Roman" w:eastAsia="Times New Roman" w:hAnsi="Times New Roman"/>
                <w:color w:val="000000"/>
                <w:lang w:eastAsia="ru-RU"/>
              </w:rPr>
              <w:t xml:space="preserve"> не был</w:t>
            </w:r>
            <w:r w:rsidR="00161845">
              <w:rPr>
                <w:rFonts w:ascii="Times New Roman" w:eastAsia="Times New Roman" w:hAnsi="Times New Roman"/>
                <w:color w:val="000000"/>
                <w:lang w:eastAsia="ru-RU"/>
              </w:rPr>
              <w:t>а</w:t>
            </w:r>
            <w:r w:rsidR="00161845" w:rsidRPr="00161845">
              <w:rPr>
                <w:rFonts w:ascii="Times New Roman" w:eastAsia="Times New Roman" w:hAnsi="Times New Roman"/>
                <w:color w:val="000000"/>
                <w:lang w:eastAsia="ru-RU"/>
              </w:rPr>
              <w:t xml:space="preserve"> в употреблении, ремонте или </w:t>
            </w:r>
            <w:r w:rsidR="00161845">
              <w:rPr>
                <w:rFonts w:ascii="Times New Roman" w:eastAsia="Times New Roman" w:hAnsi="Times New Roman"/>
                <w:color w:val="000000"/>
                <w:lang w:eastAsia="ru-RU"/>
              </w:rPr>
              <w:t xml:space="preserve">у которой была </w:t>
            </w:r>
            <w:r w:rsidR="00161845" w:rsidRPr="00161845">
              <w:rPr>
                <w:rFonts w:ascii="Times New Roman" w:eastAsia="Times New Roman" w:hAnsi="Times New Roman"/>
                <w:color w:val="000000"/>
                <w:lang w:eastAsia="ru-RU"/>
              </w:rPr>
              <w:t>замен</w:t>
            </w:r>
            <w:r w:rsidR="00161845">
              <w:rPr>
                <w:rFonts w:ascii="Times New Roman" w:eastAsia="Times New Roman" w:hAnsi="Times New Roman"/>
                <w:color w:val="000000"/>
                <w:lang w:eastAsia="ru-RU"/>
              </w:rPr>
              <w:t>а</w:t>
            </w:r>
            <w:r w:rsidR="00161845" w:rsidRPr="00161845">
              <w:rPr>
                <w:rFonts w:ascii="Times New Roman" w:eastAsia="Times New Roman" w:hAnsi="Times New Roman"/>
                <w:color w:val="000000"/>
                <w:lang w:eastAsia="ru-RU"/>
              </w:rPr>
              <w:t xml:space="preserve"> составных частей</w:t>
            </w:r>
            <w:r w:rsidR="007E725D">
              <w:rPr>
                <w:rFonts w:ascii="Times New Roman" w:eastAsia="Times New Roman" w:hAnsi="Times New Roman"/>
                <w:color w:val="000000"/>
                <w:lang w:eastAsia="ru-RU"/>
              </w:rPr>
              <w:t>,</w:t>
            </w:r>
            <w:r w:rsidR="007E725D" w:rsidRPr="00041218">
              <w:rPr>
                <w:rFonts w:ascii="Times New Roman" w:eastAsia="Times New Roman" w:hAnsi="Times New Roman"/>
                <w:color w:val="000000"/>
                <w:lang w:eastAsia="ru-RU"/>
              </w:rPr>
              <w:t xml:space="preserve"> </w:t>
            </w:r>
            <w:r w:rsidR="007E725D" w:rsidRPr="007E725D">
              <w:rPr>
                <w:rFonts w:ascii="Times New Roman" w:eastAsia="Times New Roman" w:hAnsi="Times New Roman"/>
                <w:color w:val="000000"/>
                <w:lang w:eastAsia="ru-RU"/>
              </w:rPr>
              <w:t>без дефектов изготовления, не поврежденн</w:t>
            </w:r>
            <w:r w:rsidR="007E725D">
              <w:rPr>
                <w:rFonts w:ascii="Times New Roman" w:eastAsia="Times New Roman" w:hAnsi="Times New Roman"/>
                <w:color w:val="000000"/>
                <w:lang w:eastAsia="ru-RU"/>
              </w:rPr>
              <w:t>ой)</w:t>
            </w:r>
            <w:r w:rsidR="007E725D" w:rsidRPr="007E725D">
              <w:rPr>
                <w:rFonts w:ascii="Times New Roman" w:eastAsia="Times New Roman" w:hAnsi="Times New Roman"/>
                <w:color w:val="000000"/>
                <w:lang w:eastAsia="ru-RU"/>
              </w:rPr>
              <w:t xml:space="preserve">, </w:t>
            </w:r>
            <w:r w:rsidR="007E725D" w:rsidRPr="00A67ED2">
              <w:rPr>
                <w:rFonts w:ascii="Times New Roman" w:eastAsia="Times New Roman" w:hAnsi="Times New Roman"/>
                <w:color w:val="000000"/>
                <w:lang w:eastAsia="ru-RU"/>
              </w:rPr>
              <w:t>изготовлен</w:t>
            </w:r>
            <w:r w:rsidR="007E725D">
              <w:rPr>
                <w:rFonts w:ascii="Times New Roman" w:eastAsia="Times New Roman" w:hAnsi="Times New Roman"/>
                <w:color w:val="000000"/>
                <w:lang w:eastAsia="ru-RU"/>
              </w:rPr>
              <w:t>а серийно</w:t>
            </w:r>
            <w:r w:rsidR="007E725D" w:rsidRPr="00A67ED2">
              <w:rPr>
                <w:rFonts w:ascii="Times New Roman" w:eastAsia="Times New Roman" w:hAnsi="Times New Roman"/>
                <w:color w:val="000000"/>
                <w:lang w:eastAsia="ru-RU"/>
              </w:rPr>
              <w:t xml:space="preserve"> в заводских условиях</w:t>
            </w:r>
            <w:r w:rsidR="009B626C">
              <w:rPr>
                <w:rFonts w:ascii="Times New Roman" w:eastAsia="Times New Roman" w:hAnsi="Times New Roman"/>
                <w:color w:val="000000"/>
                <w:lang w:eastAsia="ru-RU"/>
              </w:rPr>
              <w:t>.</w:t>
            </w:r>
          </w:p>
          <w:p w14:paraId="170347BE" w14:textId="77777777" w:rsidR="00161845" w:rsidRDefault="00A67ED2" w:rsidP="00161845">
            <w:pPr>
              <w:jc w:val="both"/>
              <w:rPr>
                <w:rFonts w:ascii="Times New Roman" w:eastAsia="Times New Roman" w:hAnsi="Times New Roman"/>
                <w:color w:val="000000"/>
                <w:lang w:eastAsia="ru-RU"/>
              </w:rPr>
            </w:pPr>
            <w:r w:rsidRPr="00E34A15">
              <w:rPr>
                <w:rFonts w:ascii="Times New Roman" w:eastAsia="Times New Roman" w:hAnsi="Times New Roman"/>
                <w:color w:val="000000"/>
                <w:lang w:eastAsia="ru-RU"/>
              </w:rPr>
              <w:t xml:space="preserve">Качество продукции должно соответствовать требованиям </w:t>
            </w:r>
            <w:r w:rsidR="001075B1" w:rsidRPr="001075B1">
              <w:rPr>
                <w:rFonts w:ascii="Times New Roman" w:eastAsia="Times New Roman" w:hAnsi="Times New Roman"/>
                <w:color w:val="000000"/>
                <w:lang w:eastAsia="ru-RU"/>
              </w:rPr>
              <w:t xml:space="preserve">действующих на территории России </w:t>
            </w:r>
            <w:r w:rsidRPr="00E34A15">
              <w:rPr>
                <w:rFonts w:ascii="Times New Roman" w:eastAsia="Times New Roman" w:hAnsi="Times New Roman"/>
                <w:color w:val="000000"/>
                <w:lang w:eastAsia="ru-RU"/>
              </w:rPr>
              <w:t>технических регламентов</w:t>
            </w:r>
            <w:r w:rsidR="00E34A15" w:rsidRPr="00E34A15">
              <w:rPr>
                <w:rFonts w:ascii="Times New Roman" w:eastAsia="Times New Roman" w:hAnsi="Times New Roman"/>
                <w:color w:val="000000"/>
                <w:lang w:eastAsia="ru-RU"/>
              </w:rPr>
              <w:t xml:space="preserve"> (ТР ТС/ЕАЭС)</w:t>
            </w:r>
            <w:r w:rsidRPr="00E34A15">
              <w:rPr>
                <w:rFonts w:ascii="Times New Roman" w:eastAsia="Times New Roman" w:hAnsi="Times New Roman"/>
                <w:color w:val="000000"/>
                <w:lang w:eastAsia="ru-RU"/>
              </w:rPr>
              <w:t xml:space="preserve">, </w:t>
            </w:r>
            <w:r w:rsidR="00161845">
              <w:rPr>
                <w:rFonts w:ascii="Times New Roman" w:eastAsia="Times New Roman" w:hAnsi="Times New Roman"/>
                <w:color w:val="000000"/>
                <w:lang w:eastAsia="ru-RU"/>
              </w:rPr>
              <w:t xml:space="preserve">государственных </w:t>
            </w:r>
            <w:r w:rsidRPr="00E34A15">
              <w:rPr>
                <w:rFonts w:ascii="Times New Roman" w:eastAsia="Times New Roman" w:hAnsi="Times New Roman"/>
                <w:color w:val="000000"/>
                <w:lang w:eastAsia="ru-RU"/>
              </w:rPr>
              <w:t>стандартов</w:t>
            </w:r>
            <w:r w:rsidR="00E34A15" w:rsidRPr="00E34A15">
              <w:rPr>
                <w:rFonts w:ascii="Times New Roman" w:eastAsia="Times New Roman" w:hAnsi="Times New Roman"/>
                <w:color w:val="000000"/>
                <w:lang w:eastAsia="ru-RU"/>
              </w:rPr>
              <w:t xml:space="preserve"> (ГОСТ)</w:t>
            </w:r>
            <w:r w:rsidRPr="00E34A15">
              <w:rPr>
                <w:rFonts w:ascii="Times New Roman" w:eastAsia="Times New Roman" w:hAnsi="Times New Roman"/>
                <w:color w:val="000000"/>
                <w:lang w:eastAsia="ru-RU"/>
              </w:rPr>
              <w:t>,</w:t>
            </w:r>
            <w:r w:rsidR="00E34A15" w:rsidRPr="00E34A15">
              <w:rPr>
                <w:rFonts w:ascii="Times New Roman" w:eastAsia="Times New Roman" w:hAnsi="Times New Roman"/>
                <w:color w:val="000000"/>
                <w:lang w:eastAsia="ru-RU"/>
              </w:rPr>
              <w:t xml:space="preserve"> технических условий (ТУ) производителя,</w:t>
            </w:r>
            <w:r w:rsidRPr="00E34A15">
              <w:rPr>
                <w:rFonts w:ascii="Times New Roman" w:eastAsia="Times New Roman" w:hAnsi="Times New Roman"/>
                <w:color w:val="000000"/>
                <w:lang w:eastAsia="ru-RU"/>
              </w:rPr>
              <w:t xml:space="preserve"> санитарно-эпидемиологических правил и норм</w:t>
            </w:r>
            <w:r w:rsidR="00161845">
              <w:rPr>
                <w:rFonts w:ascii="Times New Roman" w:eastAsia="Times New Roman" w:hAnsi="Times New Roman"/>
                <w:color w:val="000000"/>
                <w:lang w:eastAsia="ru-RU"/>
              </w:rPr>
              <w:t>,</w:t>
            </w:r>
            <w:r w:rsidR="00161845" w:rsidRPr="00161845">
              <w:rPr>
                <w:rFonts w:ascii="Times New Roman" w:eastAsia="Times New Roman" w:hAnsi="Times New Roman"/>
                <w:color w:val="000000"/>
                <w:lang w:eastAsia="ru-RU"/>
              </w:rPr>
              <w:t xml:space="preserve"> являющимися обязательными в отношении данного вида продукции</w:t>
            </w:r>
            <w:r w:rsidRPr="00E34A15">
              <w:rPr>
                <w:rFonts w:ascii="Times New Roman" w:eastAsia="Times New Roman" w:hAnsi="Times New Roman"/>
                <w:color w:val="000000"/>
                <w:lang w:eastAsia="ru-RU"/>
              </w:rPr>
              <w:t xml:space="preserve">, а также требованиям к безопасности, качеству, техническим и функциональным характеристикам (потребительским свойствам), размерам, упаковке и отгрузке, установленным Договором </w:t>
            </w:r>
            <w:r w:rsidRPr="00164D4E">
              <w:rPr>
                <w:rFonts w:ascii="Times New Roman" w:eastAsia="Times New Roman" w:hAnsi="Times New Roman"/>
                <w:color w:val="000000"/>
                <w:lang w:eastAsia="ru-RU"/>
              </w:rPr>
              <w:t>на дату поставки и приемки продукции</w:t>
            </w:r>
            <w:r w:rsidRPr="00E34A15">
              <w:rPr>
                <w:rFonts w:ascii="Times New Roman" w:eastAsia="Times New Roman" w:hAnsi="Times New Roman"/>
                <w:color w:val="000000"/>
                <w:lang w:eastAsia="ru-RU"/>
              </w:rPr>
              <w:t>.</w:t>
            </w:r>
          </w:p>
          <w:p w14:paraId="73E3F0AE" w14:textId="77777777" w:rsidR="00D0473A" w:rsidRPr="00164D4E" w:rsidRDefault="00D0473A" w:rsidP="00161845">
            <w:pPr>
              <w:jc w:val="both"/>
              <w:rPr>
                <w:rFonts w:ascii="Times New Roman" w:eastAsia="Times New Roman" w:hAnsi="Times New Roman"/>
                <w:i/>
                <w:color w:val="000000"/>
                <w:lang w:eastAsia="ru-RU"/>
              </w:rPr>
            </w:pPr>
            <w:r w:rsidRPr="00D0473A">
              <w:rPr>
                <w:rFonts w:ascii="Times New Roman" w:eastAsia="Times New Roman" w:hAnsi="Times New Roman"/>
                <w:i/>
                <w:color w:val="000000"/>
                <w:highlight w:val="lightGray"/>
                <w:lang w:eastAsia="ru-RU"/>
              </w:rPr>
              <w:t>В случае изменения законодательства РФ и вступления в силу новых обязательных требований к качеству/безопасности в период действия Договора, Поставщик обязан обеспечить соответствие им за свой счет без изменения цены Договора</w:t>
            </w:r>
          </w:p>
        </w:tc>
      </w:tr>
      <w:tr w:rsidR="00D0473A" w:rsidRPr="00164D4E" w14:paraId="11EEBD10" w14:textId="77777777" w:rsidTr="004C078C">
        <w:trPr>
          <w:trHeight w:val="1383"/>
        </w:trPr>
        <w:tc>
          <w:tcPr>
            <w:tcW w:w="709" w:type="dxa"/>
            <w:tcBorders>
              <w:top w:val="nil"/>
              <w:left w:val="single" w:sz="4" w:space="0" w:color="auto"/>
              <w:bottom w:val="single" w:sz="4" w:space="0" w:color="auto"/>
              <w:right w:val="single" w:sz="4" w:space="0" w:color="auto"/>
            </w:tcBorders>
            <w:shd w:val="clear" w:color="auto" w:fill="auto"/>
          </w:tcPr>
          <w:p w14:paraId="1703BC67" w14:textId="77777777" w:rsidR="00161845" w:rsidRPr="00164D4E" w:rsidRDefault="00161845" w:rsidP="00D0473A">
            <w:pPr>
              <w:pStyle w:val="ac"/>
              <w:numPr>
                <w:ilvl w:val="0"/>
                <w:numId w:val="6"/>
              </w:numPr>
              <w:ind w:left="0" w:firstLine="0"/>
              <w:contextualSpacing w:val="0"/>
              <w:jc w:val="both"/>
              <w:rPr>
                <w:rFonts w:ascii="Times New Roman" w:eastAsia="Times New Roman" w:hAnsi="Times New Roman"/>
                <w:color w:val="000000"/>
                <w:lang w:eastAsia="ru-RU"/>
              </w:rPr>
            </w:pPr>
          </w:p>
        </w:tc>
        <w:tc>
          <w:tcPr>
            <w:tcW w:w="1987" w:type="dxa"/>
            <w:tcBorders>
              <w:top w:val="single" w:sz="4" w:space="0" w:color="auto"/>
              <w:left w:val="nil"/>
              <w:bottom w:val="single" w:sz="4" w:space="0" w:color="auto"/>
              <w:right w:val="single" w:sz="4" w:space="0" w:color="auto"/>
            </w:tcBorders>
            <w:shd w:val="clear" w:color="auto" w:fill="auto"/>
          </w:tcPr>
          <w:p w14:paraId="055F6E86" w14:textId="77777777" w:rsidR="00161845" w:rsidRPr="00164D4E" w:rsidRDefault="00D0473A" w:rsidP="00164D4E">
            <w:pPr>
              <w:jc w:val="both"/>
              <w:rPr>
                <w:rFonts w:ascii="Times New Roman" w:eastAsia="Times New Roman" w:hAnsi="Times New Roman"/>
                <w:color w:val="000000"/>
                <w:lang w:eastAsia="ru-RU"/>
              </w:rPr>
            </w:pPr>
            <w:r w:rsidRPr="00D0473A">
              <w:rPr>
                <w:rFonts w:ascii="Times New Roman" w:eastAsia="Times New Roman" w:hAnsi="Times New Roman"/>
                <w:color w:val="000000"/>
                <w:lang w:eastAsia="ru-RU"/>
              </w:rPr>
              <w:t>Перечень нормативных документов (ГОСТ, ТУ), которым должна соответствовать продукция</w:t>
            </w:r>
            <w:r w:rsidR="00286951">
              <w:rPr>
                <w:rFonts w:ascii="Times New Roman" w:eastAsia="Times New Roman" w:hAnsi="Times New Roman"/>
                <w:color w:val="000000"/>
                <w:lang w:eastAsia="ru-RU"/>
              </w:rPr>
              <w:t>:</w:t>
            </w:r>
          </w:p>
        </w:tc>
        <w:tc>
          <w:tcPr>
            <w:tcW w:w="7794" w:type="dxa"/>
            <w:tcBorders>
              <w:top w:val="single" w:sz="4" w:space="0" w:color="auto"/>
              <w:left w:val="nil"/>
              <w:bottom w:val="single" w:sz="4" w:space="0" w:color="auto"/>
              <w:right w:val="single" w:sz="4" w:space="0" w:color="auto"/>
            </w:tcBorders>
            <w:shd w:val="clear" w:color="auto" w:fill="auto"/>
          </w:tcPr>
          <w:p w14:paraId="111C9E39" w14:textId="4D02F903" w:rsidR="00286951" w:rsidRPr="005F7C63" w:rsidRDefault="003727D2" w:rsidP="00286951">
            <w:pPr>
              <w:shd w:val="clear" w:color="auto" w:fill="FFFFFF"/>
              <w:tabs>
                <w:tab w:val="left" w:pos="0"/>
                <w:tab w:val="left" w:pos="709"/>
                <w:tab w:val="left" w:pos="993"/>
                <w:tab w:val="left" w:pos="1080"/>
              </w:tabs>
              <w:suppressAutoHyphens/>
              <w:autoSpaceDN w:val="0"/>
              <w:spacing w:after="200" w:line="276" w:lineRule="auto"/>
              <w:contextualSpacing/>
              <w:jc w:val="both"/>
              <w:textAlignment w:val="baseline"/>
              <w:rPr>
                <w:rFonts w:ascii="Times New Roman" w:eastAsia="Times New Roman" w:hAnsi="Times New Roman"/>
                <w:color w:val="000000"/>
                <w:lang w:eastAsia="ru-RU"/>
              </w:rPr>
            </w:pPr>
            <w:r w:rsidRPr="003727D2">
              <w:rPr>
                <w:rFonts w:ascii="Times New Roman" w:eastAsia="Times New Roman" w:hAnsi="Times New Roman"/>
                <w:color w:val="000000"/>
                <w:lang w:eastAsia="ru-RU"/>
              </w:rPr>
              <w:t>ГОСТ 20 – 2018. МЕЖГОСУДАРСТВЕННЫЙ СТАНДАРТ. ЛЕНТЫ КОНВЕЙЕРНЫЕ РЕЗИНОТКАНЕВЫЕ. Технические условия</w:t>
            </w:r>
          </w:p>
        </w:tc>
      </w:tr>
      <w:tr w:rsidR="00D0473A" w:rsidRPr="00164D4E" w14:paraId="7142F022" w14:textId="77777777" w:rsidTr="004C078C">
        <w:trPr>
          <w:trHeight w:val="1256"/>
        </w:trPr>
        <w:tc>
          <w:tcPr>
            <w:tcW w:w="709" w:type="dxa"/>
            <w:tcBorders>
              <w:top w:val="nil"/>
              <w:left w:val="single" w:sz="4" w:space="0" w:color="auto"/>
              <w:bottom w:val="single" w:sz="4" w:space="0" w:color="auto"/>
              <w:right w:val="single" w:sz="4" w:space="0" w:color="auto"/>
            </w:tcBorders>
            <w:shd w:val="clear" w:color="auto" w:fill="auto"/>
            <w:hideMark/>
          </w:tcPr>
          <w:p w14:paraId="0ED7C5D0" w14:textId="77777777" w:rsidR="00164D4E" w:rsidRPr="00164D4E" w:rsidRDefault="00164D4E" w:rsidP="00D0473A">
            <w:pPr>
              <w:pStyle w:val="ac"/>
              <w:numPr>
                <w:ilvl w:val="0"/>
                <w:numId w:val="6"/>
              </w:numPr>
              <w:ind w:left="0" w:firstLine="0"/>
              <w:contextualSpacing w:val="0"/>
              <w:jc w:val="both"/>
              <w:rPr>
                <w:rFonts w:ascii="Times New Roman" w:eastAsia="Times New Roman" w:hAnsi="Times New Roman"/>
                <w:color w:val="000000"/>
                <w:lang w:eastAsia="ru-RU"/>
              </w:rPr>
            </w:pPr>
          </w:p>
        </w:tc>
        <w:tc>
          <w:tcPr>
            <w:tcW w:w="1987" w:type="dxa"/>
            <w:tcBorders>
              <w:top w:val="single" w:sz="4" w:space="0" w:color="auto"/>
              <w:left w:val="nil"/>
              <w:bottom w:val="single" w:sz="4" w:space="0" w:color="auto"/>
              <w:right w:val="single" w:sz="4" w:space="0" w:color="auto"/>
            </w:tcBorders>
            <w:shd w:val="clear" w:color="auto" w:fill="auto"/>
            <w:hideMark/>
          </w:tcPr>
          <w:p w14:paraId="06CC7C7B" w14:textId="77777777" w:rsidR="00164D4E" w:rsidRPr="00164D4E" w:rsidRDefault="00164D4E" w:rsidP="00164D4E">
            <w:pPr>
              <w:jc w:val="both"/>
              <w:rPr>
                <w:rFonts w:ascii="Times New Roman" w:eastAsia="Times New Roman" w:hAnsi="Times New Roman"/>
                <w:color w:val="000000"/>
                <w:lang w:eastAsia="ru-RU"/>
              </w:rPr>
            </w:pPr>
            <w:r w:rsidRPr="00164D4E">
              <w:rPr>
                <w:rFonts w:ascii="Times New Roman" w:eastAsia="Times New Roman" w:hAnsi="Times New Roman"/>
                <w:color w:val="000000"/>
                <w:lang w:eastAsia="ru-RU"/>
              </w:rPr>
              <w:t>Требования к документам, подтверждающим качество продукции:</w:t>
            </w:r>
          </w:p>
        </w:tc>
        <w:tc>
          <w:tcPr>
            <w:tcW w:w="7794" w:type="dxa"/>
            <w:tcBorders>
              <w:top w:val="single" w:sz="4" w:space="0" w:color="auto"/>
              <w:left w:val="nil"/>
              <w:bottom w:val="single" w:sz="4" w:space="0" w:color="auto"/>
              <w:right w:val="single" w:sz="4" w:space="0" w:color="auto"/>
            </w:tcBorders>
            <w:shd w:val="clear" w:color="auto" w:fill="auto"/>
            <w:hideMark/>
          </w:tcPr>
          <w:p w14:paraId="6DD02BD6" w14:textId="77777777" w:rsidR="00586694" w:rsidRDefault="00164D4E" w:rsidP="005F7C63">
            <w:pPr>
              <w:jc w:val="both"/>
              <w:rPr>
                <w:rFonts w:ascii="Times New Roman" w:eastAsia="Times New Roman" w:hAnsi="Times New Roman"/>
                <w:color w:val="000000"/>
                <w:lang w:eastAsia="ru-RU"/>
              </w:rPr>
            </w:pPr>
            <w:r w:rsidRPr="00164D4E">
              <w:rPr>
                <w:rFonts w:ascii="Times New Roman" w:eastAsia="Times New Roman" w:hAnsi="Times New Roman"/>
                <w:color w:val="000000"/>
                <w:lang w:eastAsia="ru-RU"/>
              </w:rPr>
              <w:t xml:space="preserve">Соответствие качества и безопасности продукции должно быть подтверждено следующими документами: </w:t>
            </w:r>
          </w:p>
          <w:p w14:paraId="30DE53FD" w14:textId="468BD539" w:rsidR="00586694" w:rsidRDefault="00586694" w:rsidP="00586694">
            <w:pPr>
              <w:autoSpaceDE w:val="0"/>
              <w:autoSpaceDN w:val="0"/>
              <w:adjustRightInd w:val="0"/>
              <w:jc w:val="both"/>
              <w:rPr>
                <w:rFonts w:ascii="Times New Roman" w:eastAsia="Times New Roman" w:hAnsi="Times New Roman"/>
                <w:lang w:eastAsia="ar-SA"/>
              </w:rPr>
            </w:pPr>
            <w:r w:rsidRPr="004627DE">
              <w:rPr>
                <w:rFonts w:ascii="Times New Roman" w:eastAsia="Times New Roman" w:hAnsi="Times New Roman"/>
                <w:lang w:eastAsia="ar-SA"/>
              </w:rPr>
              <w:t xml:space="preserve">– </w:t>
            </w:r>
            <w:r w:rsidRPr="004627DE">
              <w:rPr>
                <w:rFonts w:ascii="Times New Roman" w:eastAsia="Times New Roman" w:hAnsi="Times New Roman"/>
                <w:b/>
                <w:lang w:eastAsia="ar-SA"/>
              </w:rPr>
              <w:t>сертификат соответствия</w:t>
            </w:r>
            <w:r w:rsidRPr="004627DE">
              <w:rPr>
                <w:rFonts w:ascii="Times New Roman" w:eastAsia="Times New Roman" w:hAnsi="Times New Roman"/>
                <w:lang w:eastAsia="ar-SA"/>
              </w:rPr>
              <w:t xml:space="preserve">, в случае если продукция подлежит </w:t>
            </w:r>
            <w:r w:rsidRPr="004627DE">
              <w:rPr>
                <w:rFonts w:ascii="Times New Roman" w:hAnsi="Times New Roman"/>
              </w:rPr>
              <w:t xml:space="preserve">обязательной сертификации, </w:t>
            </w:r>
            <w:r w:rsidRPr="004627DE">
              <w:rPr>
                <w:rFonts w:ascii="Times New Roman" w:eastAsia="Times New Roman" w:hAnsi="Times New Roman"/>
                <w:b/>
                <w:lang w:eastAsia="ar-SA"/>
              </w:rPr>
              <w:t>или декларация о соответствии</w:t>
            </w:r>
            <w:r w:rsidRPr="004627DE">
              <w:rPr>
                <w:rFonts w:ascii="Times New Roman" w:eastAsia="Times New Roman" w:hAnsi="Times New Roman"/>
                <w:lang w:eastAsia="ar-SA"/>
              </w:rPr>
              <w:t xml:space="preserve">, в случае если продукция подлежит </w:t>
            </w:r>
            <w:r w:rsidRPr="004627DE">
              <w:rPr>
                <w:rFonts w:ascii="Times New Roman" w:hAnsi="Times New Roman"/>
              </w:rPr>
              <w:t xml:space="preserve">декларированию соответствия, </w:t>
            </w:r>
            <w:r w:rsidRPr="00586694">
              <w:rPr>
                <w:rFonts w:ascii="Times New Roman" w:eastAsia="Times New Roman" w:hAnsi="Times New Roman"/>
                <w:lang w:eastAsia="ar-SA"/>
              </w:rPr>
              <w:t xml:space="preserve">в соответствии с Постановлением Правительства РФ </w:t>
            </w:r>
            <w:r w:rsidR="004627DE" w:rsidRPr="004627DE">
              <w:rPr>
                <w:rFonts w:ascii="Times New Roman" w:eastAsia="Times New Roman" w:hAnsi="Times New Roman"/>
                <w:lang w:eastAsia="ar-SA"/>
              </w:rPr>
              <w:t>от 23.12.2021 № 2425 (ред. от 28.01.2026)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 изм. и доп., вступ. в силу с 01.03.2026)</w:t>
            </w:r>
            <w:r w:rsidRPr="00586694">
              <w:rPr>
                <w:rFonts w:ascii="Times New Roman" w:eastAsia="Times New Roman" w:hAnsi="Times New Roman"/>
                <w:lang w:eastAsia="ar-SA"/>
              </w:rPr>
              <w:t xml:space="preserve">». </w:t>
            </w:r>
            <w:r w:rsidR="009B2C3C">
              <w:rPr>
                <w:rFonts w:ascii="Times New Roman" w:eastAsia="Times New Roman" w:hAnsi="Times New Roman"/>
                <w:lang w:eastAsia="ar-SA"/>
              </w:rPr>
              <w:t xml:space="preserve"> </w:t>
            </w:r>
            <w:r w:rsidRPr="00586694">
              <w:rPr>
                <w:rFonts w:ascii="Times New Roman" w:eastAsia="Times New Roman" w:hAnsi="Times New Roman"/>
                <w:lang w:eastAsia="ar-SA"/>
              </w:rPr>
              <w:t xml:space="preserve">Срок действия документов о сертификации не должен истекать ранее срока поставки </w:t>
            </w:r>
            <w:r w:rsidR="004627DE" w:rsidRPr="004627DE">
              <w:rPr>
                <w:rFonts w:ascii="Times New Roman" w:eastAsia="Times New Roman" w:hAnsi="Times New Roman"/>
                <w:lang w:eastAsia="ar-SA"/>
              </w:rPr>
              <w:t>продукции</w:t>
            </w:r>
            <w:r w:rsidRPr="00586694">
              <w:rPr>
                <w:rFonts w:ascii="Times New Roman" w:eastAsia="Times New Roman" w:hAnsi="Times New Roman"/>
                <w:lang w:eastAsia="ar-SA"/>
              </w:rPr>
              <w:t xml:space="preserve"> Заказчику</w:t>
            </w:r>
            <w:r w:rsidR="009B2C3C">
              <w:rPr>
                <w:rFonts w:ascii="Times New Roman" w:eastAsia="Times New Roman" w:hAnsi="Times New Roman"/>
                <w:lang w:eastAsia="ar-SA"/>
              </w:rPr>
              <w:t>.</w:t>
            </w:r>
          </w:p>
          <w:p w14:paraId="51136CD4" w14:textId="77777777" w:rsidR="00164D4E" w:rsidRPr="00164D4E" w:rsidRDefault="00E34A15" w:rsidP="005F7C63">
            <w:pPr>
              <w:jc w:val="both"/>
              <w:rPr>
                <w:rFonts w:ascii="Times New Roman" w:eastAsia="Times New Roman" w:hAnsi="Times New Roman"/>
                <w:color w:val="000000"/>
                <w:lang w:eastAsia="ru-RU"/>
              </w:rPr>
            </w:pPr>
            <w:r w:rsidRPr="00A67ED2">
              <w:rPr>
                <w:rFonts w:ascii="Times New Roman" w:eastAsia="Times New Roman" w:hAnsi="Times New Roman"/>
                <w:i/>
                <w:color w:val="000000"/>
                <w:highlight w:val="lightGray"/>
                <w:lang w:eastAsia="ru-RU"/>
              </w:rPr>
              <w:t>Вся сопроводительная документация о поставляем</w:t>
            </w:r>
            <w:r w:rsidR="005F7C63" w:rsidRPr="004627DE">
              <w:rPr>
                <w:rFonts w:ascii="Times New Roman" w:eastAsia="Times New Roman" w:hAnsi="Times New Roman"/>
                <w:i/>
                <w:color w:val="000000"/>
                <w:highlight w:val="lightGray"/>
                <w:lang w:eastAsia="ru-RU"/>
              </w:rPr>
              <w:t>ой</w:t>
            </w:r>
            <w:r w:rsidRPr="00A67ED2">
              <w:rPr>
                <w:rFonts w:ascii="Times New Roman" w:eastAsia="Times New Roman" w:hAnsi="Times New Roman"/>
                <w:i/>
                <w:color w:val="000000"/>
                <w:highlight w:val="lightGray"/>
                <w:lang w:eastAsia="ru-RU"/>
              </w:rPr>
              <w:t xml:space="preserve"> </w:t>
            </w:r>
            <w:r w:rsidR="005F7C63" w:rsidRPr="004627DE">
              <w:rPr>
                <w:rFonts w:ascii="Times New Roman" w:eastAsia="Times New Roman" w:hAnsi="Times New Roman"/>
                <w:i/>
                <w:color w:val="000000"/>
                <w:highlight w:val="lightGray"/>
                <w:lang w:eastAsia="ru-RU"/>
              </w:rPr>
              <w:t>продукции</w:t>
            </w:r>
            <w:r w:rsidRPr="00A67ED2">
              <w:rPr>
                <w:rFonts w:ascii="Times New Roman" w:eastAsia="Times New Roman" w:hAnsi="Times New Roman"/>
                <w:i/>
                <w:color w:val="000000"/>
                <w:highlight w:val="lightGray"/>
                <w:lang w:eastAsia="ru-RU"/>
              </w:rPr>
              <w:t xml:space="preserve"> должна иметь информацию на русском языке. </w:t>
            </w:r>
            <w:r w:rsidR="005F7C63" w:rsidRPr="004627DE">
              <w:rPr>
                <w:rFonts w:ascii="Times New Roman" w:eastAsia="Times New Roman" w:hAnsi="Times New Roman"/>
                <w:i/>
                <w:color w:val="000000"/>
                <w:highlight w:val="lightGray"/>
                <w:lang w:eastAsia="ru-RU"/>
              </w:rPr>
              <w:t>Продукция</w:t>
            </w:r>
            <w:r w:rsidRPr="00A67ED2">
              <w:rPr>
                <w:rFonts w:ascii="Times New Roman" w:eastAsia="Times New Roman" w:hAnsi="Times New Roman"/>
                <w:i/>
                <w:color w:val="000000"/>
                <w:highlight w:val="lightGray"/>
                <w:lang w:eastAsia="ru-RU"/>
              </w:rPr>
              <w:t xml:space="preserve"> должн</w:t>
            </w:r>
            <w:r w:rsidR="005F7C63" w:rsidRPr="004627DE">
              <w:rPr>
                <w:rFonts w:ascii="Times New Roman" w:eastAsia="Times New Roman" w:hAnsi="Times New Roman"/>
                <w:i/>
                <w:color w:val="000000"/>
                <w:highlight w:val="lightGray"/>
                <w:lang w:eastAsia="ru-RU"/>
              </w:rPr>
              <w:t>а</w:t>
            </w:r>
            <w:r w:rsidRPr="00A67ED2">
              <w:rPr>
                <w:rFonts w:ascii="Times New Roman" w:eastAsia="Times New Roman" w:hAnsi="Times New Roman"/>
                <w:i/>
                <w:color w:val="000000"/>
                <w:highlight w:val="lightGray"/>
                <w:lang w:eastAsia="ru-RU"/>
              </w:rPr>
              <w:t xml:space="preserve">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w:t>
            </w:r>
            <w:r w:rsidR="005F7C63" w:rsidRPr="004627DE">
              <w:rPr>
                <w:rFonts w:ascii="Times New Roman" w:eastAsia="Times New Roman" w:hAnsi="Times New Roman"/>
                <w:i/>
                <w:color w:val="000000"/>
                <w:highlight w:val="lightGray"/>
                <w:lang w:eastAsia="ru-RU"/>
              </w:rPr>
              <w:t>й</w:t>
            </w:r>
            <w:r w:rsidRPr="00A67ED2">
              <w:rPr>
                <w:rFonts w:ascii="Times New Roman" w:eastAsia="Times New Roman" w:hAnsi="Times New Roman"/>
                <w:i/>
                <w:color w:val="000000"/>
                <w:highlight w:val="lightGray"/>
                <w:lang w:eastAsia="ru-RU"/>
              </w:rPr>
              <w:t xml:space="preserve"> </w:t>
            </w:r>
            <w:r w:rsidR="005F7C63" w:rsidRPr="004627DE">
              <w:rPr>
                <w:rFonts w:ascii="Times New Roman" w:eastAsia="Times New Roman" w:hAnsi="Times New Roman"/>
                <w:i/>
                <w:color w:val="000000"/>
                <w:highlight w:val="lightGray"/>
                <w:lang w:eastAsia="ru-RU"/>
              </w:rPr>
              <w:t>продукции</w:t>
            </w:r>
            <w:r w:rsidRPr="00A67ED2">
              <w:rPr>
                <w:rFonts w:ascii="Times New Roman" w:eastAsia="Times New Roman" w:hAnsi="Times New Roman"/>
                <w:i/>
                <w:color w:val="000000"/>
                <w:highlight w:val="lightGray"/>
                <w:lang w:eastAsia="ru-RU"/>
              </w:rPr>
              <w:t xml:space="preserve"> и его соответствие требованиям законодательства РФ.</w:t>
            </w:r>
          </w:p>
        </w:tc>
      </w:tr>
      <w:tr w:rsidR="00D0473A" w:rsidRPr="00164D4E" w14:paraId="5D3A323C" w14:textId="77777777" w:rsidTr="004C078C">
        <w:trPr>
          <w:trHeight w:val="2380"/>
        </w:trPr>
        <w:tc>
          <w:tcPr>
            <w:tcW w:w="709" w:type="dxa"/>
            <w:tcBorders>
              <w:top w:val="nil"/>
              <w:left w:val="single" w:sz="4" w:space="0" w:color="auto"/>
              <w:bottom w:val="single" w:sz="4" w:space="0" w:color="auto"/>
              <w:right w:val="single" w:sz="4" w:space="0" w:color="auto"/>
            </w:tcBorders>
            <w:shd w:val="clear" w:color="auto" w:fill="auto"/>
            <w:hideMark/>
          </w:tcPr>
          <w:p w14:paraId="30033081" w14:textId="77777777" w:rsidR="00164D4E" w:rsidRPr="00164D4E" w:rsidRDefault="00164D4E" w:rsidP="00D0473A">
            <w:pPr>
              <w:pStyle w:val="ac"/>
              <w:numPr>
                <w:ilvl w:val="0"/>
                <w:numId w:val="6"/>
              </w:numPr>
              <w:ind w:left="0" w:firstLine="0"/>
              <w:contextualSpacing w:val="0"/>
              <w:jc w:val="both"/>
              <w:rPr>
                <w:rFonts w:ascii="Times New Roman" w:eastAsia="Times New Roman" w:hAnsi="Times New Roman"/>
                <w:color w:val="000000"/>
                <w:lang w:eastAsia="ru-RU"/>
              </w:rPr>
            </w:pPr>
          </w:p>
        </w:tc>
        <w:tc>
          <w:tcPr>
            <w:tcW w:w="1987" w:type="dxa"/>
            <w:tcBorders>
              <w:top w:val="single" w:sz="4" w:space="0" w:color="auto"/>
              <w:left w:val="nil"/>
              <w:bottom w:val="single" w:sz="4" w:space="0" w:color="auto"/>
              <w:right w:val="single" w:sz="4" w:space="0" w:color="auto"/>
            </w:tcBorders>
            <w:shd w:val="clear" w:color="auto" w:fill="auto"/>
            <w:hideMark/>
          </w:tcPr>
          <w:p w14:paraId="05688AED" w14:textId="77777777" w:rsidR="00164D4E" w:rsidRPr="00164D4E" w:rsidRDefault="00164D4E" w:rsidP="00164D4E">
            <w:pPr>
              <w:jc w:val="both"/>
              <w:rPr>
                <w:rFonts w:ascii="Times New Roman" w:eastAsia="Times New Roman" w:hAnsi="Times New Roman"/>
                <w:color w:val="000000"/>
                <w:lang w:eastAsia="ru-RU"/>
              </w:rPr>
            </w:pPr>
            <w:r w:rsidRPr="00164D4E">
              <w:rPr>
                <w:rFonts w:ascii="Times New Roman" w:eastAsia="Times New Roman" w:hAnsi="Times New Roman"/>
                <w:color w:val="000000"/>
                <w:lang w:eastAsia="ru-RU"/>
              </w:rPr>
              <w:t xml:space="preserve">Требования к безопасности продукции: </w:t>
            </w:r>
          </w:p>
        </w:tc>
        <w:tc>
          <w:tcPr>
            <w:tcW w:w="7794" w:type="dxa"/>
            <w:tcBorders>
              <w:top w:val="single" w:sz="4" w:space="0" w:color="auto"/>
              <w:left w:val="nil"/>
              <w:bottom w:val="single" w:sz="4" w:space="0" w:color="auto"/>
              <w:right w:val="single" w:sz="4" w:space="0" w:color="auto"/>
            </w:tcBorders>
            <w:shd w:val="clear" w:color="auto" w:fill="auto"/>
            <w:hideMark/>
          </w:tcPr>
          <w:p w14:paraId="16A65335" w14:textId="4203CFF0" w:rsidR="00164D4E" w:rsidRPr="00164D4E" w:rsidRDefault="007E725D" w:rsidP="00164D4E">
            <w:pPr>
              <w:jc w:val="both"/>
              <w:rPr>
                <w:rFonts w:ascii="Times New Roman" w:eastAsia="Times New Roman" w:hAnsi="Times New Roman"/>
                <w:color w:val="000000"/>
                <w:lang w:eastAsia="ru-RU"/>
              </w:rPr>
            </w:pPr>
            <w:r>
              <w:rPr>
                <w:rFonts w:ascii="Times New Roman" w:eastAsia="Times New Roman" w:hAnsi="Times New Roman"/>
                <w:color w:val="000000"/>
                <w:lang w:eastAsia="ru-RU"/>
              </w:rPr>
              <w:t>Продукция</w:t>
            </w:r>
            <w:r w:rsidR="00164D4E" w:rsidRPr="00164D4E">
              <w:rPr>
                <w:rFonts w:ascii="Times New Roman" w:eastAsia="Times New Roman" w:hAnsi="Times New Roman"/>
                <w:color w:val="000000"/>
                <w:lang w:eastAsia="ru-RU"/>
              </w:rPr>
              <w:t xml:space="preserve"> </w:t>
            </w:r>
            <w:r w:rsidR="004C078C" w:rsidRPr="00164D4E">
              <w:rPr>
                <w:rFonts w:ascii="Times New Roman" w:eastAsia="Times New Roman" w:hAnsi="Times New Roman"/>
                <w:color w:val="000000"/>
                <w:lang w:eastAsia="ru-RU"/>
              </w:rPr>
              <w:t>должн</w:t>
            </w:r>
            <w:r w:rsidR="004C078C">
              <w:rPr>
                <w:rFonts w:ascii="Times New Roman" w:eastAsia="Times New Roman" w:hAnsi="Times New Roman"/>
                <w:color w:val="000000"/>
                <w:lang w:eastAsia="ru-RU"/>
              </w:rPr>
              <w:t>а</w:t>
            </w:r>
            <w:r w:rsidR="00164D4E" w:rsidRPr="00164D4E">
              <w:rPr>
                <w:rFonts w:ascii="Times New Roman" w:eastAsia="Times New Roman" w:hAnsi="Times New Roman"/>
                <w:color w:val="000000"/>
                <w:lang w:eastAsia="ru-RU"/>
              </w:rPr>
              <w:t xml:space="preserve"> отвечать требованиям безопасности жизни и здоровья, охраны окружающей среды в течение установленного срока годности при обычных условиях его эксплуатации, хранения, транспортировки и утилизации, в том числе поставляемый </w:t>
            </w:r>
            <w:r>
              <w:rPr>
                <w:rFonts w:ascii="Times New Roman" w:eastAsia="Times New Roman" w:hAnsi="Times New Roman"/>
                <w:color w:val="000000"/>
                <w:lang w:eastAsia="ru-RU"/>
              </w:rPr>
              <w:t>Продукция</w:t>
            </w:r>
            <w:r w:rsidR="00164D4E" w:rsidRPr="00164D4E">
              <w:rPr>
                <w:rFonts w:ascii="Times New Roman" w:eastAsia="Times New Roman" w:hAnsi="Times New Roman"/>
                <w:color w:val="000000"/>
                <w:lang w:eastAsia="ru-RU"/>
              </w:rPr>
              <w:t xml:space="preserve"> </w:t>
            </w:r>
            <w:r w:rsidR="004C078C" w:rsidRPr="00164D4E">
              <w:rPr>
                <w:rFonts w:ascii="Times New Roman" w:eastAsia="Times New Roman" w:hAnsi="Times New Roman"/>
                <w:color w:val="000000"/>
                <w:lang w:eastAsia="ru-RU"/>
              </w:rPr>
              <w:t>должн</w:t>
            </w:r>
            <w:r w:rsidR="004C078C">
              <w:rPr>
                <w:rFonts w:ascii="Times New Roman" w:eastAsia="Times New Roman" w:hAnsi="Times New Roman"/>
                <w:color w:val="000000"/>
                <w:lang w:eastAsia="ru-RU"/>
              </w:rPr>
              <w:t>а</w:t>
            </w:r>
            <w:r w:rsidR="00164D4E" w:rsidRPr="00164D4E">
              <w:rPr>
                <w:rFonts w:ascii="Times New Roman" w:eastAsia="Times New Roman" w:hAnsi="Times New Roman"/>
                <w:color w:val="000000"/>
                <w:lang w:eastAsia="ru-RU"/>
              </w:rPr>
              <w:t xml:space="preserve"> быть нетоксичн</w:t>
            </w:r>
            <w:r>
              <w:rPr>
                <w:rFonts w:ascii="Times New Roman" w:eastAsia="Times New Roman" w:hAnsi="Times New Roman"/>
                <w:color w:val="000000"/>
                <w:lang w:eastAsia="ru-RU"/>
              </w:rPr>
              <w:t>ой</w:t>
            </w:r>
            <w:r w:rsidR="00164D4E" w:rsidRPr="00164D4E">
              <w:rPr>
                <w:rFonts w:ascii="Times New Roman" w:eastAsia="Times New Roman" w:hAnsi="Times New Roman"/>
                <w:color w:val="000000"/>
                <w:lang w:eastAsia="ru-RU"/>
              </w:rPr>
              <w:t xml:space="preserve"> и не </w:t>
            </w:r>
            <w:r w:rsidR="004C078C" w:rsidRPr="00164D4E">
              <w:rPr>
                <w:rFonts w:ascii="Times New Roman" w:eastAsia="Times New Roman" w:hAnsi="Times New Roman"/>
                <w:color w:val="000000"/>
                <w:lang w:eastAsia="ru-RU"/>
              </w:rPr>
              <w:t>должн</w:t>
            </w:r>
            <w:r w:rsidR="004C078C">
              <w:rPr>
                <w:rFonts w:ascii="Times New Roman" w:eastAsia="Times New Roman" w:hAnsi="Times New Roman"/>
                <w:color w:val="000000"/>
                <w:lang w:eastAsia="ru-RU"/>
              </w:rPr>
              <w:t>а</w:t>
            </w:r>
            <w:r w:rsidR="00164D4E" w:rsidRPr="00164D4E">
              <w:rPr>
                <w:rFonts w:ascii="Times New Roman" w:eastAsia="Times New Roman" w:hAnsi="Times New Roman"/>
                <w:color w:val="000000"/>
                <w:lang w:eastAsia="ru-RU"/>
              </w:rPr>
              <w:t xml:space="preserve"> оказывать вредного воздействия на человека.</w:t>
            </w:r>
          </w:p>
          <w:p w14:paraId="05D2D912" w14:textId="60C5E094" w:rsidR="00164D4E" w:rsidRPr="00164D4E" w:rsidRDefault="00164D4E" w:rsidP="00164D4E">
            <w:pPr>
              <w:jc w:val="both"/>
              <w:rPr>
                <w:rFonts w:ascii="Times New Roman" w:eastAsia="Times New Roman" w:hAnsi="Times New Roman"/>
                <w:color w:val="000000"/>
                <w:lang w:eastAsia="ru-RU"/>
              </w:rPr>
            </w:pPr>
            <w:r w:rsidRPr="00164D4E">
              <w:rPr>
                <w:rFonts w:ascii="Times New Roman" w:eastAsia="Times New Roman" w:hAnsi="Times New Roman"/>
                <w:color w:val="000000"/>
                <w:lang w:eastAsia="ru-RU"/>
              </w:rPr>
              <w:t xml:space="preserve">Во время поставки </w:t>
            </w:r>
            <w:r w:rsidR="009B2C3C">
              <w:rPr>
                <w:rFonts w:ascii="Times New Roman" w:eastAsia="Times New Roman" w:hAnsi="Times New Roman"/>
                <w:color w:val="000000"/>
                <w:lang w:eastAsia="ru-RU"/>
              </w:rPr>
              <w:t>продукции</w:t>
            </w:r>
            <w:r w:rsidRPr="00164D4E">
              <w:rPr>
                <w:rFonts w:ascii="Times New Roman" w:eastAsia="Times New Roman" w:hAnsi="Times New Roman"/>
                <w:color w:val="000000"/>
                <w:lang w:eastAsia="ru-RU"/>
              </w:rPr>
              <w:t xml:space="preserve"> Поставщик должен обеспечить соблюдение необходимых норм пожарной безопасности, техники безопасности, охраны окружающей среды.</w:t>
            </w:r>
          </w:p>
          <w:p w14:paraId="04DE3F97" w14:textId="025FA0BE" w:rsidR="00164D4E" w:rsidRPr="00164D4E" w:rsidRDefault="009B2C3C" w:rsidP="00164D4E">
            <w:pPr>
              <w:jc w:val="both"/>
              <w:rPr>
                <w:rFonts w:ascii="Times New Roman" w:eastAsia="Times New Roman" w:hAnsi="Times New Roman"/>
                <w:color w:val="000000"/>
                <w:lang w:eastAsia="ru-RU"/>
              </w:rPr>
            </w:pPr>
            <w:r>
              <w:rPr>
                <w:rFonts w:ascii="Times New Roman" w:eastAsia="Times New Roman" w:hAnsi="Times New Roman"/>
                <w:color w:val="000000"/>
                <w:lang w:eastAsia="ru-RU"/>
              </w:rPr>
              <w:t>Продукция</w:t>
            </w:r>
            <w:r w:rsidR="00164D4E" w:rsidRPr="00164D4E">
              <w:rPr>
                <w:rFonts w:ascii="Times New Roman" w:eastAsia="Times New Roman" w:hAnsi="Times New Roman"/>
                <w:color w:val="000000"/>
                <w:lang w:eastAsia="ru-RU"/>
              </w:rPr>
              <w:t xml:space="preserve"> при использовании и хранении не должен выделять вредных, ядовитых, радиоактивных веществ, не должен создавать угрозу жизни человеку, животным, растениям и окружающей среде.</w:t>
            </w:r>
          </w:p>
        </w:tc>
      </w:tr>
      <w:tr w:rsidR="00D0473A" w:rsidRPr="00164D4E" w14:paraId="24EE1CB5" w14:textId="77777777" w:rsidTr="004C078C">
        <w:trPr>
          <w:trHeight w:val="390"/>
        </w:trPr>
        <w:tc>
          <w:tcPr>
            <w:tcW w:w="709" w:type="dxa"/>
            <w:tcBorders>
              <w:top w:val="nil"/>
              <w:left w:val="single" w:sz="4" w:space="0" w:color="auto"/>
              <w:bottom w:val="single" w:sz="4" w:space="0" w:color="auto"/>
              <w:right w:val="single" w:sz="4" w:space="0" w:color="auto"/>
            </w:tcBorders>
            <w:shd w:val="clear" w:color="auto" w:fill="auto"/>
            <w:hideMark/>
          </w:tcPr>
          <w:p w14:paraId="627FD50E" w14:textId="77777777" w:rsidR="00164D4E" w:rsidRPr="00164D4E" w:rsidRDefault="00164D4E" w:rsidP="00D0473A">
            <w:pPr>
              <w:pStyle w:val="ac"/>
              <w:numPr>
                <w:ilvl w:val="0"/>
                <w:numId w:val="6"/>
              </w:numPr>
              <w:ind w:left="0" w:firstLine="0"/>
              <w:contextualSpacing w:val="0"/>
              <w:jc w:val="both"/>
              <w:rPr>
                <w:rFonts w:ascii="Times New Roman" w:eastAsia="Times New Roman" w:hAnsi="Times New Roman"/>
                <w:color w:val="000000"/>
                <w:lang w:eastAsia="ru-RU"/>
              </w:rPr>
            </w:pPr>
          </w:p>
        </w:tc>
        <w:tc>
          <w:tcPr>
            <w:tcW w:w="1987" w:type="dxa"/>
            <w:tcBorders>
              <w:top w:val="single" w:sz="4" w:space="0" w:color="auto"/>
              <w:left w:val="nil"/>
              <w:bottom w:val="single" w:sz="4" w:space="0" w:color="auto"/>
              <w:right w:val="single" w:sz="4" w:space="0" w:color="auto"/>
            </w:tcBorders>
            <w:shd w:val="clear" w:color="auto" w:fill="auto"/>
            <w:hideMark/>
          </w:tcPr>
          <w:p w14:paraId="5D1D7531" w14:textId="77777777" w:rsidR="00164D4E" w:rsidRPr="00164D4E" w:rsidRDefault="00164D4E" w:rsidP="00164D4E">
            <w:pPr>
              <w:jc w:val="both"/>
              <w:rPr>
                <w:rFonts w:ascii="Times New Roman" w:eastAsia="Times New Roman" w:hAnsi="Times New Roman"/>
                <w:color w:val="000000"/>
                <w:lang w:eastAsia="ru-RU"/>
              </w:rPr>
            </w:pPr>
            <w:r w:rsidRPr="00164D4E">
              <w:rPr>
                <w:rFonts w:ascii="Times New Roman" w:eastAsia="Times New Roman" w:hAnsi="Times New Roman"/>
                <w:color w:val="000000"/>
                <w:lang w:eastAsia="ru-RU"/>
              </w:rPr>
              <w:t>Требования к упаковке, маркировке</w:t>
            </w:r>
            <w:r w:rsidR="005C18D7">
              <w:rPr>
                <w:rFonts w:ascii="Times New Roman" w:eastAsia="Times New Roman" w:hAnsi="Times New Roman"/>
                <w:color w:val="000000"/>
                <w:lang w:eastAsia="ru-RU"/>
              </w:rPr>
              <w:t>:</w:t>
            </w:r>
            <w:r w:rsidRPr="00164D4E">
              <w:rPr>
                <w:rFonts w:ascii="Times New Roman" w:eastAsia="Times New Roman" w:hAnsi="Times New Roman"/>
                <w:color w:val="000000"/>
                <w:lang w:eastAsia="ru-RU"/>
              </w:rPr>
              <w:t xml:space="preserve"> </w:t>
            </w:r>
          </w:p>
        </w:tc>
        <w:tc>
          <w:tcPr>
            <w:tcW w:w="7794" w:type="dxa"/>
            <w:tcBorders>
              <w:top w:val="single" w:sz="4" w:space="0" w:color="auto"/>
              <w:left w:val="nil"/>
              <w:bottom w:val="single" w:sz="4" w:space="0" w:color="auto"/>
              <w:right w:val="single" w:sz="4" w:space="0" w:color="auto"/>
            </w:tcBorders>
            <w:shd w:val="clear" w:color="auto" w:fill="auto"/>
          </w:tcPr>
          <w:p w14:paraId="44D005DD" w14:textId="25A8B9FB" w:rsidR="009B626C" w:rsidRDefault="009B626C" w:rsidP="009B626C">
            <w:pPr>
              <w:jc w:val="both"/>
              <w:rPr>
                <w:rFonts w:ascii="Times New Roman" w:eastAsia="Times New Roman" w:hAnsi="Times New Roman"/>
                <w:color w:val="000000"/>
                <w:lang w:eastAsia="ru-RU"/>
              </w:rPr>
            </w:pPr>
            <w:r w:rsidRPr="009B626C">
              <w:rPr>
                <w:rFonts w:ascii="Times New Roman" w:eastAsia="Times New Roman" w:hAnsi="Times New Roman"/>
                <w:color w:val="000000"/>
                <w:lang w:eastAsia="ru-RU"/>
              </w:rPr>
              <w:t>Упаковка</w:t>
            </w:r>
            <w:r>
              <w:rPr>
                <w:rFonts w:ascii="Times New Roman" w:eastAsia="Times New Roman" w:hAnsi="Times New Roman"/>
                <w:color w:val="000000"/>
                <w:lang w:eastAsia="ru-RU"/>
              </w:rPr>
              <w:t xml:space="preserve"> поставляемой продукции </w:t>
            </w:r>
            <w:r w:rsidRPr="009B626C">
              <w:rPr>
                <w:rFonts w:ascii="Times New Roman" w:eastAsia="Times New Roman" w:hAnsi="Times New Roman"/>
                <w:color w:val="000000"/>
                <w:lang w:eastAsia="ru-RU"/>
              </w:rPr>
              <w:t>должна соответствовать требованиям, установленным стандартами</w:t>
            </w:r>
            <w:r>
              <w:rPr>
                <w:rFonts w:ascii="Times New Roman" w:eastAsia="Times New Roman" w:hAnsi="Times New Roman"/>
                <w:color w:val="000000"/>
                <w:lang w:eastAsia="ru-RU"/>
              </w:rPr>
              <w:t xml:space="preserve"> </w:t>
            </w:r>
            <w:r w:rsidRPr="00542C05">
              <w:rPr>
                <w:rFonts w:ascii="Times New Roman" w:eastAsia="Times New Roman" w:hAnsi="Times New Roman"/>
                <w:color w:val="000000"/>
                <w:lang w:eastAsia="ru-RU"/>
              </w:rPr>
              <w:t>и требованиям завода-изготовителя</w:t>
            </w:r>
            <w:r w:rsidRPr="009B626C">
              <w:rPr>
                <w:rFonts w:ascii="Times New Roman" w:eastAsia="Times New Roman" w:hAnsi="Times New Roman"/>
                <w:color w:val="000000"/>
                <w:lang w:eastAsia="ru-RU"/>
              </w:rPr>
              <w:t xml:space="preserve"> для данного вида </w:t>
            </w:r>
            <w:r>
              <w:rPr>
                <w:rFonts w:ascii="Times New Roman" w:eastAsia="Times New Roman" w:hAnsi="Times New Roman"/>
                <w:color w:val="000000"/>
                <w:lang w:eastAsia="ru-RU"/>
              </w:rPr>
              <w:t>продукции</w:t>
            </w:r>
            <w:r w:rsidRPr="009B626C">
              <w:rPr>
                <w:rFonts w:ascii="Times New Roman" w:eastAsia="Times New Roman" w:hAnsi="Times New Roman"/>
                <w:color w:val="000000"/>
                <w:lang w:eastAsia="ru-RU"/>
              </w:rPr>
              <w:t xml:space="preserve">. </w:t>
            </w:r>
          </w:p>
          <w:p w14:paraId="21B8D156" w14:textId="4072FEE7" w:rsidR="009B626C" w:rsidRPr="009B626C" w:rsidRDefault="009B626C" w:rsidP="009B626C">
            <w:pPr>
              <w:jc w:val="both"/>
              <w:rPr>
                <w:rFonts w:ascii="Times New Roman" w:eastAsia="Times New Roman" w:hAnsi="Times New Roman"/>
                <w:color w:val="000000"/>
                <w:lang w:eastAsia="ru-RU"/>
              </w:rPr>
            </w:pPr>
            <w:r w:rsidRPr="009B626C">
              <w:rPr>
                <w:rFonts w:ascii="Times New Roman" w:eastAsia="Times New Roman" w:hAnsi="Times New Roman"/>
                <w:color w:val="000000"/>
                <w:lang w:eastAsia="ru-RU"/>
              </w:rPr>
              <w:t xml:space="preserve">Упаковка </w:t>
            </w:r>
            <w:r>
              <w:rPr>
                <w:rFonts w:ascii="Times New Roman" w:eastAsia="Times New Roman" w:hAnsi="Times New Roman"/>
                <w:color w:val="000000"/>
                <w:lang w:eastAsia="ru-RU"/>
              </w:rPr>
              <w:t>продукции</w:t>
            </w:r>
            <w:r w:rsidRPr="009B626C">
              <w:rPr>
                <w:rFonts w:ascii="Times New Roman" w:eastAsia="Times New Roman" w:hAnsi="Times New Roman"/>
                <w:color w:val="000000"/>
                <w:lang w:eastAsia="ru-RU"/>
              </w:rPr>
              <w:t xml:space="preserve"> и грузовая тара должны обеспечивать целостность, товарный вид и сохранность </w:t>
            </w:r>
            <w:r>
              <w:rPr>
                <w:rFonts w:ascii="Times New Roman" w:eastAsia="Times New Roman" w:hAnsi="Times New Roman"/>
                <w:color w:val="000000"/>
                <w:lang w:eastAsia="ru-RU"/>
              </w:rPr>
              <w:t>продукции</w:t>
            </w:r>
            <w:r w:rsidRPr="009B626C">
              <w:rPr>
                <w:rFonts w:ascii="Times New Roman" w:eastAsia="Times New Roman" w:hAnsi="Times New Roman"/>
                <w:color w:val="000000"/>
                <w:lang w:eastAsia="ru-RU"/>
              </w:rPr>
              <w:t xml:space="preserve"> от всякого рода повреждений при транспортировке различными видами транспорта к конечному месту поставки и погрузо-разгрузочных работах при передаче </w:t>
            </w:r>
            <w:r>
              <w:rPr>
                <w:rFonts w:ascii="Times New Roman" w:eastAsia="Times New Roman" w:hAnsi="Times New Roman"/>
                <w:color w:val="000000"/>
                <w:lang w:eastAsia="ru-RU"/>
              </w:rPr>
              <w:t xml:space="preserve">продукции </w:t>
            </w:r>
            <w:r w:rsidRPr="009B626C">
              <w:rPr>
                <w:rFonts w:ascii="Times New Roman" w:eastAsia="Times New Roman" w:hAnsi="Times New Roman"/>
                <w:color w:val="000000"/>
                <w:lang w:eastAsia="ru-RU"/>
              </w:rPr>
              <w:t>Заказчику.</w:t>
            </w:r>
          </w:p>
          <w:p w14:paraId="4A439F97" w14:textId="1F13982F" w:rsidR="009B626C" w:rsidRPr="009B626C" w:rsidRDefault="009B626C" w:rsidP="009B626C">
            <w:pPr>
              <w:jc w:val="both"/>
              <w:rPr>
                <w:rFonts w:ascii="Times New Roman" w:eastAsia="Times New Roman" w:hAnsi="Times New Roman"/>
                <w:color w:val="000000"/>
                <w:lang w:eastAsia="ru-RU"/>
              </w:rPr>
            </w:pPr>
            <w:r>
              <w:rPr>
                <w:rFonts w:ascii="Times New Roman" w:eastAsia="Times New Roman" w:hAnsi="Times New Roman"/>
                <w:color w:val="000000"/>
                <w:lang w:eastAsia="ru-RU"/>
              </w:rPr>
              <w:t>Продукция должна</w:t>
            </w:r>
            <w:r w:rsidRPr="009B626C">
              <w:rPr>
                <w:rFonts w:ascii="Times New Roman" w:eastAsia="Times New Roman" w:hAnsi="Times New Roman"/>
                <w:color w:val="000000"/>
                <w:lang w:eastAsia="ru-RU"/>
              </w:rPr>
              <w:t xml:space="preserve"> поставляться в упаковке производителя Товара. Данное правило не применяется в случае, если упаковка каждой единицы </w:t>
            </w:r>
            <w:r>
              <w:rPr>
                <w:rFonts w:ascii="Times New Roman" w:eastAsia="Times New Roman" w:hAnsi="Times New Roman"/>
                <w:color w:val="000000"/>
                <w:lang w:eastAsia="ru-RU"/>
              </w:rPr>
              <w:t xml:space="preserve">(экземпляра) продукции </w:t>
            </w:r>
            <w:r w:rsidRPr="009B626C">
              <w:rPr>
                <w:rFonts w:ascii="Times New Roman" w:eastAsia="Times New Roman" w:hAnsi="Times New Roman"/>
                <w:color w:val="000000"/>
                <w:lang w:eastAsia="ru-RU"/>
              </w:rPr>
              <w:t>не предусматривается производителем. Упаковка должна быть чистой, сухой, без повреждений, следов вскрытия</w:t>
            </w:r>
            <w:r>
              <w:rPr>
                <w:rFonts w:ascii="Times New Roman" w:eastAsia="Times New Roman" w:hAnsi="Times New Roman"/>
                <w:color w:val="000000"/>
                <w:lang w:eastAsia="ru-RU"/>
              </w:rPr>
              <w:t xml:space="preserve">, </w:t>
            </w:r>
            <w:r w:rsidRPr="00542C05">
              <w:rPr>
                <w:rFonts w:ascii="Times New Roman" w:eastAsia="Times New Roman" w:hAnsi="Times New Roman"/>
                <w:color w:val="000000"/>
                <w:lang w:eastAsia="ru-RU"/>
              </w:rPr>
              <w:t>вмятин, порезов.</w:t>
            </w:r>
          </w:p>
          <w:p w14:paraId="1F4E4B69" w14:textId="64A49859" w:rsidR="009B626C" w:rsidRDefault="009B626C" w:rsidP="009B626C">
            <w:pPr>
              <w:jc w:val="both"/>
              <w:rPr>
                <w:rFonts w:ascii="Times New Roman" w:eastAsia="Times New Roman" w:hAnsi="Times New Roman"/>
                <w:color w:val="000000"/>
                <w:lang w:eastAsia="ru-RU"/>
              </w:rPr>
            </w:pPr>
            <w:r>
              <w:rPr>
                <w:rFonts w:ascii="Times New Roman" w:eastAsia="Times New Roman" w:hAnsi="Times New Roman"/>
                <w:color w:val="000000"/>
                <w:lang w:eastAsia="ru-RU"/>
              </w:rPr>
              <w:t>Продукция</w:t>
            </w:r>
            <w:r w:rsidRPr="009B626C">
              <w:rPr>
                <w:rFonts w:ascii="Times New Roman" w:eastAsia="Times New Roman" w:hAnsi="Times New Roman"/>
                <w:color w:val="000000"/>
                <w:lang w:eastAsia="ru-RU"/>
              </w:rPr>
              <w:t>, находящ</w:t>
            </w:r>
            <w:r>
              <w:rPr>
                <w:rFonts w:ascii="Times New Roman" w:eastAsia="Times New Roman" w:hAnsi="Times New Roman"/>
                <w:color w:val="000000"/>
                <w:lang w:eastAsia="ru-RU"/>
              </w:rPr>
              <w:t>аяся</w:t>
            </w:r>
            <w:r w:rsidRPr="009B626C">
              <w:rPr>
                <w:rFonts w:ascii="Times New Roman" w:eastAsia="Times New Roman" w:hAnsi="Times New Roman"/>
                <w:color w:val="000000"/>
                <w:lang w:eastAsia="ru-RU"/>
              </w:rPr>
              <w:t xml:space="preserve"> в поврежденной таре и (или) упаковке, в таре и (или) упаковке со следами вскрытия к поставке не допускается. Товар должен сопровождаться информацией для потребителей, соответствующей требованиям законодательства Российской Федерации. </w:t>
            </w:r>
          </w:p>
          <w:p w14:paraId="4A0D1BEE" w14:textId="77777777" w:rsidR="00166D28" w:rsidRPr="00542C05" w:rsidRDefault="00166D28" w:rsidP="00166D28">
            <w:pPr>
              <w:jc w:val="both"/>
              <w:rPr>
                <w:rFonts w:ascii="Times New Roman" w:eastAsia="Times New Roman" w:hAnsi="Times New Roman"/>
                <w:color w:val="000000"/>
                <w:lang w:eastAsia="ru-RU"/>
              </w:rPr>
            </w:pPr>
            <w:r w:rsidRPr="00542C05">
              <w:rPr>
                <w:rFonts w:ascii="Times New Roman" w:eastAsia="Times New Roman" w:hAnsi="Times New Roman"/>
                <w:color w:val="000000"/>
                <w:lang w:eastAsia="ru-RU"/>
              </w:rPr>
              <w:t>Расходы Поставщика на специальную упаковку, а также на приспособления для перевозки товара, возмещению не подлежат. Упаковка Поставщику не возвращается.</w:t>
            </w:r>
          </w:p>
          <w:p w14:paraId="73F5510D" w14:textId="77777777" w:rsidR="00166D28" w:rsidRDefault="00166D28" w:rsidP="00166D28">
            <w:pPr>
              <w:jc w:val="both"/>
              <w:rPr>
                <w:rFonts w:ascii="Times New Roman" w:eastAsia="Times New Roman" w:hAnsi="Times New Roman"/>
                <w:color w:val="000000"/>
                <w:lang w:eastAsia="ru-RU"/>
              </w:rPr>
            </w:pPr>
            <w:r>
              <w:rPr>
                <w:rFonts w:ascii="Times New Roman" w:eastAsia="Times New Roman" w:hAnsi="Times New Roman"/>
                <w:color w:val="000000"/>
                <w:lang w:eastAsia="ru-RU"/>
              </w:rPr>
              <w:t>Продукция</w:t>
            </w:r>
            <w:r w:rsidRPr="00542C05">
              <w:rPr>
                <w:rFonts w:ascii="Times New Roman" w:eastAsia="Times New Roman" w:hAnsi="Times New Roman"/>
                <w:color w:val="000000"/>
                <w:lang w:eastAsia="ru-RU"/>
              </w:rPr>
              <w:t>, получивш</w:t>
            </w:r>
            <w:r>
              <w:rPr>
                <w:rFonts w:ascii="Times New Roman" w:eastAsia="Times New Roman" w:hAnsi="Times New Roman"/>
                <w:color w:val="000000"/>
                <w:lang w:eastAsia="ru-RU"/>
              </w:rPr>
              <w:t>ая</w:t>
            </w:r>
            <w:r w:rsidRPr="00542C05">
              <w:rPr>
                <w:rFonts w:ascii="Times New Roman" w:eastAsia="Times New Roman" w:hAnsi="Times New Roman"/>
                <w:color w:val="000000"/>
                <w:lang w:eastAsia="ru-RU"/>
              </w:rPr>
              <w:t xml:space="preserve"> повреждения при погрузо-разгрузочных работах и транспортировке, считается не поставленным.</w:t>
            </w:r>
          </w:p>
          <w:p w14:paraId="05FF0EF9" w14:textId="3F1D587E" w:rsidR="009B626C" w:rsidRPr="00542C05" w:rsidRDefault="009B626C" w:rsidP="00166D28">
            <w:pPr>
              <w:jc w:val="both"/>
              <w:rPr>
                <w:rFonts w:ascii="Times New Roman" w:eastAsia="Times New Roman" w:hAnsi="Times New Roman"/>
                <w:color w:val="000000"/>
                <w:lang w:eastAsia="ru-RU"/>
              </w:rPr>
            </w:pPr>
            <w:r w:rsidRPr="009B626C">
              <w:rPr>
                <w:rFonts w:ascii="Times New Roman" w:eastAsia="Times New Roman" w:hAnsi="Times New Roman"/>
                <w:color w:val="000000"/>
                <w:lang w:eastAsia="ru-RU"/>
              </w:rPr>
              <w:t xml:space="preserve">Поставщик обеспечивает поставку </w:t>
            </w:r>
            <w:r w:rsidR="00166D28">
              <w:rPr>
                <w:rFonts w:ascii="Times New Roman" w:eastAsia="Times New Roman" w:hAnsi="Times New Roman"/>
                <w:color w:val="000000"/>
                <w:lang w:eastAsia="ru-RU"/>
              </w:rPr>
              <w:t>продукции</w:t>
            </w:r>
            <w:r w:rsidRPr="009B626C">
              <w:rPr>
                <w:rFonts w:ascii="Times New Roman" w:eastAsia="Times New Roman" w:hAnsi="Times New Roman"/>
                <w:color w:val="000000"/>
                <w:lang w:eastAsia="ru-RU"/>
              </w:rPr>
              <w:t>, маркированно</w:t>
            </w:r>
            <w:r w:rsidR="00166D28">
              <w:rPr>
                <w:rFonts w:ascii="Times New Roman" w:eastAsia="Times New Roman" w:hAnsi="Times New Roman"/>
                <w:color w:val="000000"/>
                <w:lang w:eastAsia="ru-RU"/>
              </w:rPr>
              <w:t>й</w:t>
            </w:r>
            <w:r w:rsidRPr="009B626C">
              <w:rPr>
                <w:rFonts w:ascii="Times New Roman" w:eastAsia="Times New Roman" w:hAnsi="Times New Roman"/>
                <w:color w:val="000000"/>
                <w:lang w:eastAsia="ru-RU"/>
              </w:rPr>
              <w:t xml:space="preserve"> в соответствии с требованиями действующих стандартов, применяемых в отношении данного вида </w:t>
            </w:r>
            <w:r w:rsidR="00166D28">
              <w:rPr>
                <w:rFonts w:ascii="Times New Roman" w:eastAsia="Times New Roman" w:hAnsi="Times New Roman"/>
                <w:color w:val="000000"/>
                <w:lang w:eastAsia="ru-RU"/>
              </w:rPr>
              <w:t>продукции</w:t>
            </w:r>
            <w:r w:rsidRPr="009B626C">
              <w:rPr>
                <w:rFonts w:ascii="Times New Roman" w:eastAsia="Times New Roman" w:hAnsi="Times New Roman"/>
                <w:color w:val="000000"/>
                <w:lang w:eastAsia="ru-RU"/>
              </w:rPr>
              <w:t xml:space="preserve">. Информация указывается на русском языке. Информация должна быть однозначно понимаема, полна и достоверна. </w:t>
            </w:r>
          </w:p>
        </w:tc>
      </w:tr>
      <w:tr w:rsidR="00D0473A" w:rsidRPr="00164D4E" w14:paraId="528325F0" w14:textId="77777777" w:rsidTr="004C078C">
        <w:trPr>
          <w:trHeight w:val="510"/>
        </w:trPr>
        <w:tc>
          <w:tcPr>
            <w:tcW w:w="709" w:type="dxa"/>
            <w:tcBorders>
              <w:top w:val="nil"/>
              <w:left w:val="single" w:sz="4" w:space="0" w:color="auto"/>
              <w:bottom w:val="single" w:sz="4" w:space="0" w:color="auto"/>
              <w:right w:val="single" w:sz="4" w:space="0" w:color="auto"/>
            </w:tcBorders>
            <w:shd w:val="clear" w:color="auto" w:fill="auto"/>
            <w:hideMark/>
          </w:tcPr>
          <w:p w14:paraId="0C1353EA" w14:textId="77777777" w:rsidR="00164D4E" w:rsidRPr="00164D4E" w:rsidRDefault="00164D4E" w:rsidP="00D0473A">
            <w:pPr>
              <w:pStyle w:val="ac"/>
              <w:numPr>
                <w:ilvl w:val="0"/>
                <w:numId w:val="6"/>
              </w:numPr>
              <w:ind w:left="0" w:firstLine="0"/>
              <w:contextualSpacing w:val="0"/>
              <w:jc w:val="both"/>
              <w:rPr>
                <w:rFonts w:ascii="Times New Roman" w:eastAsia="Times New Roman" w:hAnsi="Times New Roman"/>
                <w:color w:val="000000"/>
                <w:lang w:eastAsia="ru-RU"/>
              </w:rPr>
            </w:pPr>
          </w:p>
        </w:tc>
        <w:tc>
          <w:tcPr>
            <w:tcW w:w="1987" w:type="dxa"/>
            <w:tcBorders>
              <w:top w:val="single" w:sz="4" w:space="0" w:color="auto"/>
              <w:left w:val="nil"/>
              <w:bottom w:val="single" w:sz="4" w:space="0" w:color="auto"/>
              <w:right w:val="single" w:sz="4" w:space="0" w:color="auto"/>
            </w:tcBorders>
            <w:shd w:val="clear" w:color="auto" w:fill="auto"/>
            <w:hideMark/>
          </w:tcPr>
          <w:p w14:paraId="5C86F1DA" w14:textId="77777777" w:rsidR="00164D4E" w:rsidRPr="00164D4E" w:rsidRDefault="00164D4E" w:rsidP="00164D4E">
            <w:pPr>
              <w:jc w:val="both"/>
              <w:rPr>
                <w:rFonts w:ascii="Times New Roman" w:eastAsia="Times New Roman" w:hAnsi="Times New Roman"/>
                <w:color w:val="000000"/>
                <w:lang w:eastAsia="ru-RU"/>
              </w:rPr>
            </w:pPr>
            <w:r w:rsidRPr="00164D4E">
              <w:rPr>
                <w:rFonts w:ascii="Times New Roman" w:eastAsia="Times New Roman" w:hAnsi="Times New Roman"/>
                <w:color w:val="000000"/>
                <w:lang w:eastAsia="ru-RU"/>
              </w:rPr>
              <w:t>Требование к гарантии на продукцию:</w:t>
            </w:r>
          </w:p>
        </w:tc>
        <w:tc>
          <w:tcPr>
            <w:tcW w:w="7794" w:type="dxa"/>
            <w:tcBorders>
              <w:top w:val="single" w:sz="4" w:space="0" w:color="auto"/>
              <w:left w:val="nil"/>
              <w:bottom w:val="single" w:sz="4" w:space="0" w:color="auto"/>
              <w:right w:val="single" w:sz="4" w:space="0" w:color="auto"/>
            </w:tcBorders>
            <w:shd w:val="clear" w:color="auto" w:fill="auto"/>
          </w:tcPr>
          <w:p w14:paraId="303F4062" w14:textId="20A54FEB" w:rsidR="00041218" w:rsidRDefault="00041218" w:rsidP="00164D4E">
            <w:pPr>
              <w:jc w:val="both"/>
              <w:rPr>
                <w:rFonts w:ascii="Times New Roman" w:eastAsia="Times New Roman" w:hAnsi="Times New Roman"/>
                <w:color w:val="000000"/>
                <w:lang w:eastAsia="ru-RU"/>
              </w:rPr>
            </w:pPr>
            <w:r w:rsidRPr="00041218">
              <w:rPr>
                <w:rFonts w:ascii="Times New Roman" w:eastAsia="Times New Roman" w:hAnsi="Times New Roman"/>
                <w:color w:val="000000"/>
                <w:lang w:eastAsia="ru-RU"/>
              </w:rPr>
              <w:t>Срок гарантии Поставщика должен быть не меньше, установленного срока гарантии Производителя. В случае если срок гарантии не установлен Производителем, то срок гарантии Поставщика, на поставляем</w:t>
            </w:r>
            <w:r>
              <w:rPr>
                <w:rFonts w:ascii="Times New Roman" w:eastAsia="Times New Roman" w:hAnsi="Times New Roman"/>
                <w:color w:val="000000"/>
                <w:lang w:eastAsia="ru-RU"/>
              </w:rPr>
              <w:t>ую</w:t>
            </w:r>
            <w:r w:rsidRPr="00041218">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продукцию</w:t>
            </w:r>
            <w:r w:rsidRPr="00041218">
              <w:rPr>
                <w:rFonts w:ascii="Times New Roman" w:eastAsia="Times New Roman" w:hAnsi="Times New Roman"/>
                <w:color w:val="000000"/>
                <w:lang w:eastAsia="ru-RU"/>
              </w:rPr>
              <w:t xml:space="preserve"> составляет не менее 12 месяцев.</w:t>
            </w:r>
          </w:p>
          <w:p w14:paraId="2452DEC0" w14:textId="77777777" w:rsidR="00164D4E" w:rsidRDefault="00041218" w:rsidP="00164D4E">
            <w:pPr>
              <w:jc w:val="both"/>
              <w:rPr>
                <w:rFonts w:ascii="Times New Roman" w:eastAsia="Times New Roman" w:hAnsi="Times New Roman"/>
                <w:color w:val="000000"/>
                <w:lang w:eastAsia="ru-RU"/>
              </w:rPr>
            </w:pPr>
            <w:r w:rsidRPr="00041218">
              <w:rPr>
                <w:rFonts w:ascii="Times New Roman" w:eastAsia="Times New Roman" w:hAnsi="Times New Roman"/>
                <w:color w:val="000000"/>
                <w:lang w:eastAsia="ru-RU"/>
              </w:rPr>
              <w:t xml:space="preserve">Срок гарантии на поставляемый Товар, в том числе на запасные части, инструменты, принадлежности и материалы, входящие в комплект поставки, начинает исчисляться со дня </w:t>
            </w:r>
            <w:r w:rsidRPr="00542C05">
              <w:rPr>
                <w:rFonts w:ascii="Times New Roman" w:eastAsia="Times New Roman" w:hAnsi="Times New Roman"/>
                <w:color w:val="000000"/>
                <w:lang w:eastAsia="ru-RU"/>
              </w:rPr>
              <w:t>подписания Заказчиком документов, свидетельствующих о приемке товара.</w:t>
            </w:r>
          </w:p>
          <w:p w14:paraId="3FF91ABA" w14:textId="6C5BF3F9" w:rsidR="009B626C" w:rsidRPr="00041218" w:rsidRDefault="009B626C" w:rsidP="009B626C">
            <w:pPr>
              <w:jc w:val="both"/>
              <w:rPr>
                <w:rFonts w:ascii="Times New Roman" w:eastAsia="Times New Roman" w:hAnsi="Times New Roman"/>
                <w:color w:val="000000"/>
                <w:lang w:eastAsia="ru-RU"/>
              </w:rPr>
            </w:pPr>
            <w:r w:rsidRPr="009B626C">
              <w:rPr>
                <w:rFonts w:ascii="Times New Roman" w:eastAsia="Times New Roman" w:hAnsi="Times New Roman"/>
                <w:color w:val="000000"/>
                <w:lang w:eastAsia="ru-RU"/>
              </w:rPr>
              <w:t>Расходы, связанные с исполнением гарантийных обязательств, несет Поставщик.</w:t>
            </w:r>
          </w:p>
        </w:tc>
      </w:tr>
    </w:tbl>
    <w:p w14:paraId="19E40CEA" w14:textId="77777777" w:rsidR="00164D4E" w:rsidRDefault="00164D4E" w:rsidP="00164D4E">
      <w:pPr>
        <w:ind w:left="-142"/>
        <w:rPr>
          <w:rFonts w:ascii="Times New Roman" w:hAnsi="Times New Roman"/>
          <w:b/>
          <w:sz w:val="24"/>
          <w:szCs w:val="24"/>
        </w:rPr>
      </w:pPr>
    </w:p>
    <w:p w14:paraId="5CD0341D" w14:textId="77777777" w:rsidR="005C18D7" w:rsidRDefault="005C18D7" w:rsidP="00164D4E">
      <w:pPr>
        <w:ind w:left="-142"/>
        <w:rPr>
          <w:rFonts w:ascii="Times New Roman" w:hAnsi="Times New Roman"/>
          <w:b/>
          <w:sz w:val="24"/>
          <w:szCs w:val="24"/>
        </w:rPr>
      </w:pPr>
    </w:p>
    <w:tbl>
      <w:tblPr>
        <w:tblStyle w:val="a3"/>
        <w:tblW w:w="1048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283"/>
        <w:gridCol w:w="2268"/>
        <w:gridCol w:w="284"/>
        <w:gridCol w:w="3118"/>
      </w:tblGrid>
      <w:tr w:rsidR="005C18D7" w14:paraId="7E339CD2" w14:textId="77777777" w:rsidTr="005C18D7">
        <w:tc>
          <w:tcPr>
            <w:tcW w:w="4532" w:type="dxa"/>
          </w:tcPr>
          <w:p w14:paraId="3A6C24D6" w14:textId="77777777" w:rsidR="005C18D7" w:rsidRDefault="005C18D7" w:rsidP="00164D4E">
            <w:pPr>
              <w:rPr>
                <w:rFonts w:ascii="Times New Roman" w:hAnsi="Times New Roman"/>
                <w:b/>
                <w:sz w:val="24"/>
                <w:szCs w:val="24"/>
              </w:rPr>
            </w:pPr>
            <w:r>
              <w:rPr>
                <w:rFonts w:ascii="Times New Roman" w:hAnsi="Times New Roman"/>
                <w:b/>
                <w:sz w:val="24"/>
                <w:szCs w:val="24"/>
              </w:rPr>
              <w:t>Составил:</w:t>
            </w:r>
          </w:p>
        </w:tc>
        <w:tc>
          <w:tcPr>
            <w:tcW w:w="283" w:type="dxa"/>
          </w:tcPr>
          <w:p w14:paraId="61CDF996" w14:textId="77777777" w:rsidR="005C18D7" w:rsidRDefault="005C18D7" w:rsidP="00164D4E">
            <w:pPr>
              <w:rPr>
                <w:rFonts w:ascii="Times New Roman" w:hAnsi="Times New Roman"/>
                <w:b/>
                <w:sz w:val="24"/>
                <w:szCs w:val="24"/>
              </w:rPr>
            </w:pPr>
          </w:p>
        </w:tc>
        <w:tc>
          <w:tcPr>
            <w:tcW w:w="2268" w:type="dxa"/>
          </w:tcPr>
          <w:p w14:paraId="35ECD326" w14:textId="77777777" w:rsidR="005C18D7" w:rsidRDefault="005C18D7" w:rsidP="00164D4E">
            <w:pPr>
              <w:rPr>
                <w:rFonts w:ascii="Times New Roman" w:hAnsi="Times New Roman"/>
                <w:b/>
                <w:sz w:val="24"/>
                <w:szCs w:val="24"/>
              </w:rPr>
            </w:pPr>
          </w:p>
        </w:tc>
        <w:tc>
          <w:tcPr>
            <w:tcW w:w="284" w:type="dxa"/>
          </w:tcPr>
          <w:p w14:paraId="596D229C" w14:textId="77777777" w:rsidR="005C18D7" w:rsidRDefault="005C18D7" w:rsidP="00164D4E">
            <w:pPr>
              <w:rPr>
                <w:rFonts w:ascii="Times New Roman" w:hAnsi="Times New Roman"/>
                <w:b/>
                <w:sz w:val="24"/>
                <w:szCs w:val="24"/>
              </w:rPr>
            </w:pPr>
          </w:p>
        </w:tc>
        <w:tc>
          <w:tcPr>
            <w:tcW w:w="3118" w:type="dxa"/>
          </w:tcPr>
          <w:p w14:paraId="4AD5914A" w14:textId="77777777" w:rsidR="005C18D7" w:rsidRDefault="005C18D7" w:rsidP="00164D4E">
            <w:pPr>
              <w:rPr>
                <w:rFonts w:ascii="Times New Roman" w:hAnsi="Times New Roman"/>
                <w:b/>
                <w:sz w:val="24"/>
                <w:szCs w:val="24"/>
              </w:rPr>
            </w:pPr>
          </w:p>
        </w:tc>
      </w:tr>
      <w:tr w:rsidR="005C18D7" w14:paraId="14696C33" w14:textId="77777777" w:rsidTr="005C18D7">
        <w:tc>
          <w:tcPr>
            <w:tcW w:w="4532" w:type="dxa"/>
          </w:tcPr>
          <w:p w14:paraId="1D14156F" w14:textId="77777777" w:rsidR="005C18D7" w:rsidRDefault="005C18D7" w:rsidP="00164D4E">
            <w:pPr>
              <w:rPr>
                <w:rFonts w:ascii="Times New Roman" w:hAnsi="Times New Roman"/>
                <w:b/>
                <w:sz w:val="24"/>
                <w:szCs w:val="24"/>
              </w:rPr>
            </w:pPr>
          </w:p>
        </w:tc>
        <w:tc>
          <w:tcPr>
            <w:tcW w:w="283" w:type="dxa"/>
          </w:tcPr>
          <w:p w14:paraId="26870197" w14:textId="77777777" w:rsidR="005C18D7" w:rsidRDefault="005C18D7" w:rsidP="00164D4E">
            <w:pPr>
              <w:rPr>
                <w:rFonts w:ascii="Times New Roman" w:hAnsi="Times New Roman"/>
                <w:b/>
                <w:sz w:val="24"/>
                <w:szCs w:val="24"/>
              </w:rPr>
            </w:pPr>
          </w:p>
        </w:tc>
        <w:tc>
          <w:tcPr>
            <w:tcW w:w="2268" w:type="dxa"/>
          </w:tcPr>
          <w:p w14:paraId="2454D586" w14:textId="77777777" w:rsidR="005C18D7" w:rsidRDefault="005C18D7" w:rsidP="00164D4E">
            <w:pPr>
              <w:rPr>
                <w:rFonts w:ascii="Times New Roman" w:hAnsi="Times New Roman"/>
                <w:b/>
                <w:sz w:val="24"/>
                <w:szCs w:val="24"/>
              </w:rPr>
            </w:pPr>
          </w:p>
        </w:tc>
        <w:tc>
          <w:tcPr>
            <w:tcW w:w="284" w:type="dxa"/>
          </w:tcPr>
          <w:p w14:paraId="65903D16" w14:textId="77777777" w:rsidR="005C18D7" w:rsidRDefault="005C18D7" w:rsidP="00164D4E">
            <w:pPr>
              <w:rPr>
                <w:rFonts w:ascii="Times New Roman" w:hAnsi="Times New Roman"/>
                <w:b/>
                <w:sz w:val="24"/>
                <w:szCs w:val="24"/>
              </w:rPr>
            </w:pPr>
          </w:p>
        </w:tc>
        <w:tc>
          <w:tcPr>
            <w:tcW w:w="3118" w:type="dxa"/>
          </w:tcPr>
          <w:p w14:paraId="698452CD" w14:textId="77777777" w:rsidR="005C18D7" w:rsidRDefault="005C18D7" w:rsidP="00164D4E">
            <w:pPr>
              <w:rPr>
                <w:rFonts w:ascii="Times New Roman" w:hAnsi="Times New Roman"/>
                <w:b/>
                <w:sz w:val="24"/>
                <w:szCs w:val="24"/>
              </w:rPr>
            </w:pPr>
          </w:p>
        </w:tc>
      </w:tr>
      <w:tr w:rsidR="005C18D7" w14:paraId="67DD2CCD" w14:textId="77777777" w:rsidTr="005C18D7">
        <w:tc>
          <w:tcPr>
            <w:tcW w:w="4532" w:type="dxa"/>
            <w:tcBorders>
              <w:bottom w:val="single" w:sz="4" w:space="0" w:color="auto"/>
            </w:tcBorders>
          </w:tcPr>
          <w:p w14:paraId="2B689F52" w14:textId="77777777" w:rsidR="005C18D7" w:rsidRDefault="005C18D7" w:rsidP="00164D4E">
            <w:pPr>
              <w:rPr>
                <w:rFonts w:ascii="Times New Roman" w:hAnsi="Times New Roman"/>
                <w:b/>
                <w:sz w:val="24"/>
                <w:szCs w:val="24"/>
              </w:rPr>
            </w:pPr>
          </w:p>
        </w:tc>
        <w:tc>
          <w:tcPr>
            <w:tcW w:w="283" w:type="dxa"/>
          </w:tcPr>
          <w:p w14:paraId="67B4C881" w14:textId="77777777" w:rsidR="005C18D7" w:rsidRDefault="005C18D7" w:rsidP="00164D4E">
            <w:pPr>
              <w:rPr>
                <w:rFonts w:ascii="Times New Roman" w:hAnsi="Times New Roman"/>
                <w:b/>
                <w:sz w:val="24"/>
                <w:szCs w:val="24"/>
              </w:rPr>
            </w:pPr>
          </w:p>
        </w:tc>
        <w:tc>
          <w:tcPr>
            <w:tcW w:w="2268" w:type="dxa"/>
            <w:tcBorders>
              <w:bottom w:val="single" w:sz="4" w:space="0" w:color="auto"/>
            </w:tcBorders>
          </w:tcPr>
          <w:p w14:paraId="1D7CF427" w14:textId="77777777" w:rsidR="005C18D7" w:rsidRDefault="005C18D7" w:rsidP="00164D4E">
            <w:pPr>
              <w:rPr>
                <w:rFonts w:ascii="Times New Roman" w:hAnsi="Times New Roman"/>
                <w:b/>
                <w:sz w:val="24"/>
                <w:szCs w:val="24"/>
              </w:rPr>
            </w:pPr>
          </w:p>
        </w:tc>
        <w:tc>
          <w:tcPr>
            <w:tcW w:w="284" w:type="dxa"/>
          </w:tcPr>
          <w:p w14:paraId="5DAF363C" w14:textId="77777777" w:rsidR="005C18D7" w:rsidRDefault="005C18D7" w:rsidP="00164D4E">
            <w:pPr>
              <w:rPr>
                <w:rFonts w:ascii="Times New Roman" w:hAnsi="Times New Roman"/>
                <w:b/>
                <w:sz w:val="24"/>
                <w:szCs w:val="24"/>
              </w:rPr>
            </w:pPr>
          </w:p>
        </w:tc>
        <w:tc>
          <w:tcPr>
            <w:tcW w:w="3118" w:type="dxa"/>
            <w:tcBorders>
              <w:bottom w:val="single" w:sz="4" w:space="0" w:color="auto"/>
            </w:tcBorders>
          </w:tcPr>
          <w:p w14:paraId="25C0933C" w14:textId="77777777" w:rsidR="005C18D7" w:rsidRDefault="005C18D7" w:rsidP="00164D4E">
            <w:pPr>
              <w:rPr>
                <w:rFonts w:ascii="Times New Roman" w:hAnsi="Times New Roman"/>
                <w:b/>
                <w:sz w:val="24"/>
                <w:szCs w:val="24"/>
              </w:rPr>
            </w:pPr>
          </w:p>
        </w:tc>
      </w:tr>
      <w:tr w:rsidR="005C18D7" w14:paraId="14B6F168" w14:textId="77777777" w:rsidTr="005C18D7">
        <w:tc>
          <w:tcPr>
            <w:tcW w:w="4532" w:type="dxa"/>
            <w:tcBorders>
              <w:top w:val="single" w:sz="4" w:space="0" w:color="auto"/>
            </w:tcBorders>
            <w:vAlign w:val="bottom"/>
          </w:tcPr>
          <w:p w14:paraId="2B0CA3AB" w14:textId="77777777" w:rsidR="005C18D7" w:rsidRPr="00D272CE" w:rsidRDefault="005C18D7" w:rsidP="005C18D7">
            <w:pPr>
              <w:jc w:val="center"/>
              <w:rPr>
                <w:rFonts w:ascii="Times New Roman" w:eastAsia="Times New Roman" w:hAnsi="Times New Roman"/>
                <w:i/>
                <w:iCs/>
                <w:color w:val="9BC2E6"/>
                <w:lang w:eastAsia="ru-RU"/>
              </w:rPr>
            </w:pPr>
            <w:r w:rsidRPr="00D272CE">
              <w:rPr>
                <w:rFonts w:ascii="Times New Roman" w:eastAsia="Times New Roman" w:hAnsi="Times New Roman"/>
                <w:i/>
                <w:iCs/>
                <w:color w:val="9BC2E6"/>
                <w:lang w:eastAsia="ru-RU"/>
              </w:rPr>
              <w:t>[должность]</w:t>
            </w:r>
          </w:p>
        </w:tc>
        <w:tc>
          <w:tcPr>
            <w:tcW w:w="283" w:type="dxa"/>
            <w:vAlign w:val="bottom"/>
          </w:tcPr>
          <w:p w14:paraId="1EEF9FE1" w14:textId="77777777" w:rsidR="005C18D7" w:rsidRPr="00D272CE" w:rsidRDefault="005C18D7" w:rsidP="005C18D7">
            <w:pPr>
              <w:jc w:val="center"/>
              <w:rPr>
                <w:rFonts w:ascii="Times New Roman" w:eastAsia="Times New Roman" w:hAnsi="Times New Roman"/>
                <w:i/>
                <w:iCs/>
                <w:color w:val="9BC2E6"/>
                <w:lang w:eastAsia="ru-RU"/>
              </w:rPr>
            </w:pPr>
          </w:p>
        </w:tc>
        <w:tc>
          <w:tcPr>
            <w:tcW w:w="2268" w:type="dxa"/>
            <w:tcBorders>
              <w:top w:val="single" w:sz="4" w:space="0" w:color="auto"/>
            </w:tcBorders>
            <w:vAlign w:val="bottom"/>
          </w:tcPr>
          <w:p w14:paraId="69D53C86" w14:textId="77777777" w:rsidR="005C18D7" w:rsidRPr="00D272CE" w:rsidRDefault="005C18D7" w:rsidP="005C18D7">
            <w:pPr>
              <w:jc w:val="center"/>
              <w:rPr>
                <w:rFonts w:ascii="Times New Roman" w:eastAsia="Times New Roman" w:hAnsi="Times New Roman"/>
                <w:i/>
                <w:iCs/>
                <w:color w:val="9BC2E6"/>
                <w:lang w:eastAsia="ru-RU"/>
              </w:rPr>
            </w:pPr>
            <w:r w:rsidRPr="00D272CE">
              <w:rPr>
                <w:rFonts w:ascii="Times New Roman" w:eastAsia="Times New Roman" w:hAnsi="Times New Roman"/>
                <w:i/>
                <w:iCs/>
                <w:color w:val="9BC2E6"/>
                <w:lang w:eastAsia="ru-RU"/>
              </w:rPr>
              <w:t>[подпись]</w:t>
            </w:r>
          </w:p>
        </w:tc>
        <w:tc>
          <w:tcPr>
            <w:tcW w:w="284" w:type="dxa"/>
            <w:vAlign w:val="bottom"/>
          </w:tcPr>
          <w:p w14:paraId="347FCCF4" w14:textId="77777777" w:rsidR="005C18D7" w:rsidRPr="00D272CE" w:rsidRDefault="005C18D7" w:rsidP="005C18D7">
            <w:pPr>
              <w:jc w:val="center"/>
              <w:rPr>
                <w:rFonts w:ascii="Times New Roman" w:eastAsia="Times New Roman" w:hAnsi="Times New Roman"/>
                <w:i/>
                <w:iCs/>
                <w:color w:val="9BC2E6"/>
                <w:lang w:eastAsia="ru-RU"/>
              </w:rPr>
            </w:pPr>
          </w:p>
        </w:tc>
        <w:tc>
          <w:tcPr>
            <w:tcW w:w="3118" w:type="dxa"/>
            <w:tcBorders>
              <w:top w:val="single" w:sz="4" w:space="0" w:color="auto"/>
            </w:tcBorders>
            <w:vAlign w:val="bottom"/>
          </w:tcPr>
          <w:p w14:paraId="25E6722D" w14:textId="77777777" w:rsidR="005C18D7" w:rsidRPr="00D272CE" w:rsidRDefault="005C18D7" w:rsidP="005C18D7">
            <w:pPr>
              <w:jc w:val="center"/>
              <w:rPr>
                <w:rFonts w:ascii="Times New Roman" w:eastAsia="Times New Roman" w:hAnsi="Times New Roman"/>
                <w:i/>
                <w:iCs/>
                <w:color w:val="9BC2E6"/>
                <w:lang w:eastAsia="ru-RU"/>
              </w:rPr>
            </w:pPr>
            <w:r w:rsidRPr="00D272CE">
              <w:rPr>
                <w:rFonts w:ascii="Times New Roman" w:eastAsia="Times New Roman" w:hAnsi="Times New Roman"/>
                <w:i/>
                <w:iCs/>
                <w:color w:val="9BC2E6"/>
                <w:lang w:eastAsia="ru-RU"/>
              </w:rPr>
              <w:t>[расшифровка подписи (ФИО)]</w:t>
            </w:r>
          </w:p>
        </w:tc>
      </w:tr>
      <w:tr w:rsidR="005C18D7" w14:paraId="14411C56" w14:textId="77777777" w:rsidTr="005C18D7">
        <w:tc>
          <w:tcPr>
            <w:tcW w:w="4532" w:type="dxa"/>
          </w:tcPr>
          <w:p w14:paraId="4957DA14" w14:textId="77777777" w:rsidR="005C18D7" w:rsidRDefault="005C18D7" w:rsidP="005C18D7">
            <w:pPr>
              <w:rPr>
                <w:rFonts w:ascii="Times New Roman" w:hAnsi="Times New Roman"/>
                <w:b/>
                <w:sz w:val="24"/>
                <w:szCs w:val="24"/>
              </w:rPr>
            </w:pPr>
          </w:p>
        </w:tc>
        <w:tc>
          <w:tcPr>
            <w:tcW w:w="283" w:type="dxa"/>
          </w:tcPr>
          <w:p w14:paraId="4A560D0D" w14:textId="77777777" w:rsidR="005C18D7" w:rsidRDefault="005C18D7" w:rsidP="005C18D7">
            <w:pPr>
              <w:rPr>
                <w:rFonts w:ascii="Times New Roman" w:hAnsi="Times New Roman"/>
                <w:b/>
                <w:sz w:val="24"/>
                <w:szCs w:val="24"/>
              </w:rPr>
            </w:pPr>
          </w:p>
        </w:tc>
        <w:tc>
          <w:tcPr>
            <w:tcW w:w="2268" w:type="dxa"/>
          </w:tcPr>
          <w:p w14:paraId="623F991E" w14:textId="77777777" w:rsidR="005C18D7" w:rsidRDefault="005C18D7" w:rsidP="005C18D7">
            <w:pPr>
              <w:rPr>
                <w:rFonts w:ascii="Times New Roman" w:hAnsi="Times New Roman"/>
                <w:b/>
                <w:sz w:val="24"/>
                <w:szCs w:val="24"/>
              </w:rPr>
            </w:pPr>
          </w:p>
        </w:tc>
        <w:tc>
          <w:tcPr>
            <w:tcW w:w="284" w:type="dxa"/>
          </w:tcPr>
          <w:p w14:paraId="3CE1F53B" w14:textId="77777777" w:rsidR="005C18D7" w:rsidRDefault="005C18D7" w:rsidP="005C18D7">
            <w:pPr>
              <w:rPr>
                <w:rFonts w:ascii="Times New Roman" w:hAnsi="Times New Roman"/>
                <w:b/>
                <w:sz w:val="24"/>
                <w:szCs w:val="24"/>
              </w:rPr>
            </w:pPr>
          </w:p>
        </w:tc>
        <w:tc>
          <w:tcPr>
            <w:tcW w:w="3118" w:type="dxa"/>
          </w:tcPr>
          <w:p w14:paraId="4389B066" w14:textId="77777777" w:rsidR="005C18D7" w:rsidRDefault="005C18D7" w:rsidP="005C18D7">
            <w:pPr>
              <w:rPr>
                <w:rFonts w:ascii="Times New Roman" w:hAnsi="Times New Roman"/>
                <w:b/>
                <w:sz w:val="24"/>
                <w:szCs w:val="24"/>
              </w:rPr>
            </w:pPr>
          </w:p>
        </w:tc>
      </w:tr>
      <w:tr w:rsidR="005C18D7" w14:paraId="66B78F88" w14:textId="77777777" w:rsidTr="005C18D7">
        <w:tc>
          <w:tcPr>
            <w:tcW w:w="4532" w:type="dxa"/>
          </w:tcPr>
          <w:p w14:paraId="20E8DC92" w14:textId="77777777" w:rsidR="005C18D7" w:rsidRDefault="005C18D7" w:rsidP="005C18D7">
            <w:pPr>
              <w:rPr>
                <w:rFonts w:ascii="Times New Roman" w:hAnsi="Times New Roman"/>
                <w:b/>
                <w:sz w:val="24"/>
                <w:szCs w:val="24"/>
              </w:rPr>
            </w:pPr>
            <w:r>
              <w:rPr>
                <w:rFonts w:ascii="Times New Roman" w:hAnsi="Times New Roman"/>
                <w:b/>
                <w:sz w:val="24"/>
                <w:szCs w:val="24"/>
              </w:rPr>
              <w:t>Согласовал:</w:t>
            </w:r>
          </w:p>
        </w:tc>
        <w:tc>
          <w:tcPr>
            <w:tcW w:w="283" w:type="dxa"/>
          </w:tcPr>
          <w:p w14:paraId="206291E7" w14:textId="77777777" w:rsidR="005C18D7" w:rsidRDefault="005C18D7" w:rsidP="005C18D7">
            <w:pPr>
              <w:rPr>
                <w:rFonts w:ascii="Times New Roman" w:hAnsi="Times New Roman"/>
                <w:b/>
                <w:sz w:val="24"/>
                <w:szCs w:val="24"/>
              </w:rPr>
            </w:pPr>
          </w:p>
        </w:tc>
        <w:tc>
          <w:tcPr>
            <w:tcW w:w="2268" w:type="dxa"/>
          </w:tcPr>
          <w:p w14:paraId="0083FBA0" w14:textId="77777777" w:rsidR="005C18D7" w:rsidRDefault="005C18D7" w:rsidP="005C18D7">
            <w:pPr>
              <w:rPr>
                <w:rFonts w:ascii="Times New Roman" w:hAnsi="Times New Roman"/>
                <w:b/>
                <w:sz w:val="24"/>
                <w:szCs w:val="24"/>
              </w:rPr>
            </w:pPr>
          </w:p>
        </w:tc>
        <w:tc>
          <w:tcPr>
            <w:tcW w:w="284" w:type="dxa"/>
          </w:tcPr>
          <w:p w14:paraId="6258DF26" w14:textId="77777777" w:rsidR="005C18D7" w:rsidRDefault="005C18D7" w:rsidP="005C18D7">
            <w:pPr>
              <w:rPr>
                <w:rFonts w:ascii="Times New Roman" w:hAnsi="Times New Roman"/>
                <w:b/>
                <w:sz w:val="24"/>
                <w:szCs w:val="24"/>
              </w:rPr>
            </w:pPr>
          </w:p>
        </w:tc>
        <w:tc>
          <w:tcPr>
            <w:tcW w:w="3118" w:type="dxa"/>
          </w:tcPr>
          <w:p w14:paraId="06758D3A" w14:textId="77777777" w:rsidR="005C18D7" w:rsidRDefault="005C18D7" w:rsidP="005C18D7">
            <w:pPr>
              <w:rPr>
                <w:rFonts w:ascii="Times New Roman" w:hAnsi="Times New Roman"/>
                <w:b/>
                <w:sz w:val="24"/>
                <w:szCs w:val="24"/>
              </w:rPr>
            </w:pPr>
          </w:p>
        </w:tc>
      </w:tr>
      <w:tr w:rsidR="005C18D7" w14:paraId="6556CE08" w14:textId="77777777" w:rsidTr="005C18D7">
        <w:tc>
          <w:tcPr>
            <w:tcW w:w="4532" w:type="dxa"/>
          </w:tcPr>
          <w:p w14:paraId="2B0A4DB7" w14:textId="77777777" w:rsidR="005C18D7" w:rsidRDefault="005C18D7" w:rsidP="005C18D7">
            <w:pPr>
              <w:rPr>
                <w:rFonts w:ascii="Times New Roman" w:hAnsi="Times New Roman"/>
                <w:b/>
                <w:sz w:val="24"/>
                <w:szCs w:val="24"/>
              </w:rPr>
            </w:pPr>
          </w:p>
        </w:tc>
        <w:tc>
          <w:tcPr>
            <w:tcW w:w="283" w:type="dxa"/>
          </w:tcPr>
          <w:p w14:paraId="4554423E" w14:textId="77777777" w:rsidR="005C18D7" w:rsidRDefault="005C18D7" w:rsidP="005C18D7">
            <w:pPr>
              <w:rPr>
                <w:rFonts w:ascii="Times New Roman" w:hAnsi="Times New Roman"/>
                <w:b/>
                <w:sz w:val="24"/>
                <w:szCs w:val="24"/>
              </w:rPr>
            </w:pPr>
          </w:p>
        </w:tc>
        <w:tc>
          <w:tcPr>
            <w:tcW w:w="2268" w:type="dxa"/>
          </w:tcPr>
          <w:p w14:paraId="4C7E196B" w14:textId="77777777" w:rsidR="005C18D7" w:rsidRDefault="005C18D7" w:rsidP="005C18D7">
            <w:pPr>
              <w:rPr>
                <w:rFonts w:ascii="Times New Roman" w:hAnsi="Times New Roman"/>
                <w:b/>
                <w:sz w:val="24"/>
                <w:szCs w:val="24"/>
              </w:rPr>
            </w:pPr>
          </w:p>
        </w:tc>
        <w:tc>
          <w:tcPr>
            <w:tcW w:w="284" w:type="dxa"/>
          </w:tcPr>
          <w:p w14:paraId="1CA1EFFF" w14:textId="77777777" w:rsidR="005C18D7" w:rsidRDefault="005C18D7" w:rsidP="005C18D7">
            <w:pPr>
              <w:rPr>
                <w:rFonts w:ascii="Times New Roman" w:hAnsi="Times New Roman"/>
                <w:b/>
                <w:sz w:val="24"/>
                <w:szCs w:val="24"/>
              </w:rPr>
            </w:pPr>
          </w:p>
        </w:tc>
        <w:tc>
          <w:tcPr>
            <w:tcW w:w="3118" w:type="dxa"/>
          </w:tcPr>
          <w:p w14:paraId="0B80C01D" w14:textId="77777777" w:rsidR="005C18D7" w:rsidRDefault="005C18D7" w:rsidP="005C18D7">
            <w:pPr>
              <w:rPr>
                <w:rFonts w:ascii="Times New Roman" w:hAnsi="Times New Roman"/>
                <w:b/>
                <w:sz w:val="24"/>
                <w:szCs w:val="24"/>
              </w:rPr>
            </w:pPr>
          </w:p>
        </w:tc>
      </w:tr>
      <w:tr w:rsidR="005C18D7" w14:paraId="73CEA8B5" w14:textId="77777777" w:rsidTr="005C18D7">
        <w:tc>
          <w:tcPr>
            <w:tcW w:w="4532" w:type="dxa"/>
            <w:tcBorders>
              <w:bottom w:val="single" w:sz="4" w:space="0" w:color="auto"/>
            </w:tcBorders>
          </w:tcPr>
          <w:p w14:paraId="4E2AFD45" w14:textId="77777777" w:rsidR="005C18D7" w:rsidRDefault="005C18D7" w:rsidP="005C18D7">
            <w:pPr>
              <w:rPr>
                <w:rFonts w:ascii="Times New Roman" w:hAnsi="Times New Roman"/>
                <w:b/>
                <w:sz w:val="24"/>
                <w:szCs w:val="24"/>
              </w:rPr>
            </w:pPr>
          </w:p>
        </w:tc>
        <w:tc>
          <w:tcPr>
            <w:tcW w:w="283" w:type="dxa"/>
          </w:tcPr>
          <w:p w14:paraId="62431D47" w14:textId="77777777" w:rsidR="005C18D7" w:rsidRDefault="005C18D7" w:rsidP="005C18D7">
            <w:pPr>
              <w:rPr>
                <w:rFonts w:ascii="Times New Roman" w:hAnsi="Times New Roman"/>
                <w:b/>
                <w:sz w:val="24"/>
                <w:szCs w:val="24"/>
              </w:rPr>
            </w:pPr>
          </w:p>
        </w:tc>
        <w:tc>
          <w:tcPr>
            <w:tcW w:w="2268" w:type="dxa"/>
            <w:tcBorders>
              <w:bottom w:val="single" w:sz="4" w:space="0" w:color="auto"/>
            </w:tcBorders>
          </w:tcPr>
          <w:p w14:paraId="43C70522" w14:textId="77777777" w:rsidR="005C18D7" w:rsidRDefault="005C18D7" w:rsidP="005C18D7">
            <w:pPr>
              <w:rPr>
                <w:rFonts w:ascii="Times New Roman" w:hAnsi="Times New Roman"/>
                <w:b/>
                <w:sz w:val="24"/>
                <w:szCs w:val="24"/>
              </w:rPr>
            </w:pPr>
          </w:p>
        </w:tc>
        <w:tc>
          <w:tcPr>
            <w:tcW w:w="284" w:type="dxa"/>
          </w:tcPr>
          <w:p w14:paraId="451CC91C" w14:textId="77777777" w:rsidR="005C18D7" w:rsidRDefault="005C18D7" w:rsidP="005C18D7">
            <w:pPr>
              <w:rPr>
                <w:rFonts w:ascii="Times New Roman" w:hAnsi="Times New Roman"/>
                <w:b/>
                <w:sz w:val="24"/>
                <w:szCs w:val="24"/>
              </w:rPr>
            </w:pPr>
          </w:p>
        </w:tc>
        <w:tc>
          <w:tcPr>
            <w:tcW w:w="3118" w:type="dxa"/>
            <w:tcBorders>
              <w:bottom w:val="single" w:sz="4" w:space="0" w:color="auto"/>
            </w:tcBorders>
          </w:tcPr>
          <w:p w14:paraId="7C5C1641" w14:textId="77777777" w:rsidR="005C18D7" w:rsidRDefault="005C18D7" w:rsidP="005C18D7">
            <w:pPr>
              <w:rPr>
                <w:rFonts w:ascii="Times New Roman" w:hAnsi="Times New Roman"/>
                <w:b/>
                <w:sz w:val="24"/>
                <w:szCs w:val="24"/>
              </w:rPr>
            </w:pPr>
          </w:p>
        </w:tc>
      </w:tr>
      <w:tr w:rsidR="005C18D7" w14:paraId="002A7F83" w14:textId="77777777" w:rsidTr="005C18D7">
        <w:tc>
          <w:tcPr>
            <w:tcW w:w="4532" w:type="dxa"/>
            <w:tcBorders>
              <w:top w:val="single" w:sz="4" w:space="0" w:color="auto"/>
            </w:tcBorders>
            <w:vAlign w:val="bottom"/>
          </w:tcPr>
          <w:p w14:paraId="5A2B1393" w14:textId="77777777" w:rsidR="005C18D7" w:rsidRPr="00D272CE" w:rsidRDefault="005C18D7" w:rsidP="005C18D7">
            <w:pPr>
              <w:jc w:val="center"/>
              <w:rPr>
                <w:rFonts w:ascii="Times New Roman" w:eastAsia="Times New Roman" w:hAnsi="Times New Roman"/>
                <w:i/>
                <w:iCs/>
                <w:color w:val="9BC2E6"/>
                <w:lang w:eastAsia="ru-RU"/>
              </w:rPr>
            </w:pPr>
            <w:r w:rsidRPr="00D272CE">
              <w:rPr>
                <w:rFonts w:ascii="Times New Roman" w:eastAsia="Times New Roman" w:hAnsi="Times New Roman"/>
                <w:i/>
                <w:iCs/>
                <w:color w:val="9BC2E6"/>
                <w:lang w:eastAsia="ru-RU"/>
              </w:rPr>
              <w:t>[должность]</w:t>
            </w:r>
          </w:p>
        </w:tc>
        <w:tc>
          <w:tcPr>
            <w:tcW w:w="283" w:type="dxa"/>
            <w:vAlign w:val="bottom"/>
          </w:tcPr>
          <w:p w14:paraId="419AD6ED" w14:textId="77777777" w:rsidR="005C18D7" w:rsidRPr="00D272CE" w:rsidRDefault="005C18D7" w:rsidP="005C18D7">
            <w:pPr>
              <w:jc w:val="center"/>
              <w:rPr>
                <w:rFonts w:ascii="Times New Roman" w:eastAsia="Times New Roman" w:hAnsi="Times New Roman"/>
                <w:i/>
                <w:iCs/>
                <w:color w:val="9BC2E6"/>
                <w:lang w:eastAsia="ru-RU"/>
              </w:rPr>
            </w:pPr>
          </w:p>
        </w:tc>
        <w:tc>
          <w:tcPr>
            <w:tcW w:w="2268" w:type="dxa"/>
            <w:tcBorders>
              <w:top w:val="single" w:sz="4" w:space="0" w:color="auto"/>
            </w:tcBorders>
            <w:vAlign w:val="bottom"/>
          </w:tcPr>
          <w:p w14:paraId="6C342AD8" w14:textId="77777777" w:rsidR="005C18D7" w:rsidRPr="00D272CE" w:rsidRDefault="005C18D7" w:rsidP="005C18D7">
            <w:pPr>
              <w:jc w:val="center"/>
              <w:rPr>
                <w:rFonts w:ascii="Times New Roman" w:eastAsia="Times New Roman" w:hAnsi="Times New Roman"/>
                <w:i/>
                <w:iCs/>
                <w:color w:val="9BC2E6"/>
                <w:lang w:eastAsia="ru-RU"/>
              </w:rPr>
            </w:pPr>
            <w:r w:rsidRPr="00D272CE">
              <w:rPr>
                <w:rFonts w:ascii="Times New Roman" w:eastAsia="Times New Roman" w:hAnsi="Times New Roman"/>
                <w:i/>
                <w:iCs/>
                <w:color w:val="9BC2E6"/>
                <w:lang w:eastAsia="ru-RU"/>
              </w:rPr>
              <w:t>[подпись]</w:t>
            </w:r>
          </w:p>
        </w:tc>
        <w:tc>
          <w:tcPr>
            <w:tcW w:w="284" w:type="dxa"/>
            <w:vAlign w:val="bottom"/>
          </w:tcPr>
          <w:p w14:paraId="285C9E20" w14:textId="77777777" w:rsidR="005C18D7" w:rsidRPr="00D272CE" w:rsidRDefault="005C18D7" w:rsidP="005C18D7">
            <w:pPr>
              <w:jc w:val="center"/>
              <w:rPr>
                <w:rFonts w:ascii="Times New Roman" w:eastAsia="Times New Roman" w:hAnsi="Times New Roman"/>
                <w:i/>
                <w:iCs/>
                <w:color w:val="9BC2E6"/>
                <w:lang w:eastAsia="ru-RU"/>
              </w:rPr>
            </w:pPr>
          </w:p>
        </w:tc>
        <w:tc>
          <w:tcPr>
            <w:tcW w:w="3118" w:type="dxa"/>
            <w:tcBorders>
              <w:top w:val="single" w:sz="4" w:space="0" w:color="auto"/>
            </w:tcBorders>
            <w:vAlign w:val="bottom"/>
          </w:tcPr>
          <w:p w14:paraId="042AFCA2" w14:textId="77777777" w:rsidR="005C18D7" w:rsidRPr="00D272CE" w:rsidRDefault="005C18D7" w:rsidP="005C18D7">
            <w:pPr>
              <w:jc w:val="center"/>
              <w:rPr>
                <w:rFonts w:ascii="Times New Roman" w:eastAsia="Times New Roman" w:hAnsi="Times New Roman"/>
                <w:i/>
                <w:iCs/>
                <w:color w:val="9BC2E6"/>
                <w:lang w:eastAsia="ru-RU"/>
              </w:rPr>
            </w:pPr>
            <w:r w:rsidRPr="00D272CE">
              <w:rPr>
                <w:rFonts w:ascii="Times New Roman" w:eastAsia="Times New Roman" w:hAnsi="Times New Roman"/>
                <w:i/>
                <w:iCs/>
                <w:color w:val="9BC2E6"/>
                <w:lang w:eastAsia="ru-RU"/>
              </w:rPr>
              <w:t>[расшифровка подписи (ФИО)]</w:t>
            </w:r>
          </w:p>
        </w:tc>
      </w:tr>
    </w:tbl>
    <w:p w14:paraId="796A81F4" w14:textId="77777777" w:rsidR="005C18D7" w:rsidRDefault="005C18D7" w:rsidP="00164D4E">
      <w:pPr>
        <w:ind w:left="-142"/>
        <w:rPr>
          <w:rFonts w:ascii="Times New Roman" w:hAnsi="Times New Roman"/>
          <w:b/>
          <w:sz w:val="24"/>
          <w:szCs w:val="24"/>
        </w:rPr>
      </w:pPr>
    </w:p>
    <w:sectPr w:rsidR="005C18D7" w:rsidSect="00D72651">
      <w:pgSz w:w="11906" w:h="16838"/>
      <w:pgMar w:top="851"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3E308" w14:textId="77777777" w:rsidR="002713C4" w:rsidRDefault="002713C4" w:rsidP="00D72651">
      <w:r>
        <w:separator/>
      </w:r>
    </w:p>
  </w:endnote>
  <w:endnote w:type="continuationSeparator" w:id="0">
    <w:p w14:paraId="7BEB200A" w14:textId="77777777" w:rsidR="002713C4" w:rsidRDefault="002713C4" w:rsidP="00D7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3FE44" w14:textId="77777777" w:rsidR="002713C4" w:rsidRDefault="002713C4" w:rsidP="00D72651">
      <w:r>
        <w:separator/>
      </w:r>
    </w:p>
  </w:footnote>
  <w:footnote w:type="continuationSeparator" w:id="0">
    <w:p w14:paraId="11708CAC" w14:textId="77777777" w:rsidR="002713C4" w:rsidRDefault="002713C4" w:rsidP="00D726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5315"/>
    <w:multiLevelType w:val="hybridMultilevel"/>
    <w:tmpl w:val="26B66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1269F6"/>
    <w:multiLevelType w:val="multilevel"/>
    <w:tmpl w:val="8CEA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C6ED2"/>
    <w:multiLevelType w:val="multilevel"/>
    <w:tmpl w:val="7364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AB2711"/>
    <w:multiLevelType w:val="multilevel"/>
    <w:tmpl w:val="7FC07C52"/>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4" w15:restartNumberingAfterBreak="0">
    <w:nsid w:val="693F50AB"/>
    <w:multiLevelType w:val="hybridMultilevel"/>
    <w:tmpl w:val="121C11AE"/>
    <w:lvl w:ilvl="0" w:tplc="D3B6ACF0">
      <w:start w:val="3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A65CD9"/>
    <w:multiLevelType w:val="multilevel"/>
    <w:tmpl w:val="954C21F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5"/>
  </w:num>
  <w:num w:numId="3">
    <w:abstractNumId w:val="2"/>
  </w:num>
  <w:num w:numId="4">
    <w:abstractNumId w:val="3"/>
  </w:num>
  <w:num w:numId="5">
    <w:abstractNumId w:val="3"/>
    <w:lvlOverride w:ilvl="0">
      <w:lvl w:ilvl="0">
        <w:start w:val="1"/>
        <w:numFmt w:val="decimal"/>
        <w:lvlText w:val="%1."/>
        <w:lvlJc w:val="left"/>
        <w:pPr>
          <w:ind w:left="567" w:firstLine="0"/>
        </w:pPr>
        <w:rPr>
          <w:b/>
          <w:color w:val="000000"/>
          <w:sz w:val="24"/>
          <w:szCs w:val="24"/>
        </w:rPr>
      </w:lvl>
    </w:lvlOverride>
    <w:lvlOverride w:ilvl="1">
      <w:lvl w:ilvl="1">
        <w:start w:val="1"/>
        <w:numFmt w:val="decimal"/>
        <w:lvlText w:val="%1.%2."/>
        <w:lvlJc w:val="left"/>
        <w:pPr>
          <w:ind w:left="1277" w:firstLine="0"/>
        </w:pPr>
        <w:rPr>
          <w:rFonts w:ascii="Times New Roman" w:eastAsia="Times New Roman" w:hAnsi="Times New Roman" w:cs="Times New Roman"/>
          <w:b w:val="0"/>
          <w:color w:val="000000"/>
          <w:sz w:val="24"/>
          <w:szCs w:val="24"/>
          <w:lang w:eastAsia="zh-CN"/>
        </w:rPr>
      </w:lvl>
    </w:lvlOverride>
    <w:lvlOverride w:ilvl="2">
      <w:lvl w:ilvl="2">
        <w:start w:val="1"/>
        <w:numFmt w:val="decimal"/>
        <w:lvlText w:val="%1.%2.%3."/>
        <w:lvlJc w:val="left"/>
        <w:pPr>
          <w:ind w:left="567" w:firstLine="0"/>
        </w:pPr>
        <w:rPr>
          <w:b w:val="0"/>
          <w:color w:val="000000"/>
          <w:sz w:val="24"/>
          <w:szCs w:val="24"/>
        </w:rPr>
      </w:lvl>
    </w:lvlOverride>
    <w:lvlOverride w:ilvl="3">
      <w:lvl w:ilvl="3">
        <w:numFmt w:val="bullet"/>
        <w:lvlText w:val=""/>
        <w:lvlJc w:val="left"/>
        <w:pPr>
          <w:ind w:left="567" w:firstLine="0"/>
        </w:pPr>
        <w:rPr>
          <w:rFonts w:ascii="Symbol" w:hAnsi="Symbol" w:cs="Symbol"/>
        </w:rPr>
      </w:lvl>
    </w:lvlOverride>
    <w:lvlOverride w:ilvl="4">
      <w:lvl w:ilvl="4">
        <w:start w:val="1"/>
        <w:numFmt w:val="none"/>
        <w:lvlText w:val="%5."/>
        <w:lvlJc w:val="left"/>
        <w:pPr>
          <w:ind w:left="567" w:firstLine="0"/>
        </w:pPr>
        <w:rPr>
          <w:b/>
          <w:color w:val="000000"/>
          <w:sz w:val="20"/>
          <w:szCs w:val="20"/>
        </w:rPr>
      </w:lvl>
    </w:lvlOverride>
    <w:lvlOverride w:ilvl="5">
      <w:lvl w:ilvl="5">
        <w:start w:val="1"/>
        <w:numFmt w:val="decimal"/>
        <w:lvlText w:val="%1.%2.%3.%4.%5.%6."/>
        <w:lvlJc w:val="left"/>
        <w:pPr>
          <w:ind w:left="567" w:firstLine="0"/>
        </w:pPr>
        <w:rPr>
          <w:b/>
          <w:color w:val="000000"/>
          <w:sz w:val="20"/>
          <w:szCs w:val="20"/>
        </w:rPr>
      </w:lvl>
    </w:lvlOverride>
    <w:lvlOverride w:ilvl="6">
      <w:lvl w:ilvl="6">
        <w:start w:val="1"/>
        <w:numFmt w:val="decimal"/>
        <w:lvlText w:val="%1.%2.%3.%4.%5.%6.%7."/>
        <w:lvlJc w:val="left"/>
        <w:pPr>
          <w:ind w:left="1620" w:hanging="1440"/>
        </w:pPr>
        <w:rPr>
          <w:b/>
          <w:color w:val="000000"/>
          <w:sz w:val="20"/>
          <w:szCs w:val="20"/>
        </w:rPr>
      </w:lvl>
    </w:lvlOverride>
    <w:lvlOverride w:ilvl="7">
      <w:lvl w:ilvl="7">
        <w:start w:val="1"/>
        <w:numFmt w:val="decimal"/>
        <w:lvlText w:val="%1.%2.%3.%4.%5.%6.%7.%8."/>
        <w:lvlJc w:val="left"/>
        <w:pPr>
          <w:ind w:left="1650" w:hanging="1440"/>
        </w:pPr>
        <w:rPr>
          <w:b/>
          <w:color w:val="000000"/>
          <w:sz w:val="20"/>
          <w:szCs w:val="20"/>
        </w:rPr>
      </w:lvl>
    </w:lvlOverride>
    <w:lvlOverride w:ilvl="8">
      <w:lvl w:ilvl="8">
        <w:start w:val="1"/>
        <w:numFmt w:val="decimal"/>
        <w:lvlText w:val="%1.%2.%3.%4.%5.%6.%7.%8.%9."/>
        <w:lvlJc w:val="left"/>
        <w:pPr>
          <w:ind w:left="2040" w:hanging="1800"/>
        </w:pPr>
        <w:rPr>
          <w:b/>
          <w:color w:val="000000"/>
          <w:sz w:val="20"/>
          <w:szCs w:val="20"/>
        </w:rPr>
      </w:lvl>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91"/>
    <w:rsid w:val="00041218"/>
    <w:rsid w:val="00071F1F"/>
    <w:rsid w:val="000960F5"/>
    <w:rsid w:val="000B78AD"/>
    <w:rsid w:val="001075B1"/>
    <w:rsid w:val="00147393"/>
    <w:rsid w:val="00161845"/>
    <w:rsid w:val="00164D4E"/>
    <w:rsid w:val="00166D28"/>
    <w:rsid w:val="001819E8"/>
    <w:rsid w:val="00217EDA"/>
    <w:rsid w:val="002713C4"/>
    <w:rsid w:val="00286951"/>
    <w:rsid w:val="003069E6"/>
    <w:rsid w:val="0030756E"/>
    <w:rsid w:val="003239B7"/>
    <w:rsid w:val="003727D2"/>
    <w:rsid w:val="00440271"/>
    <w:rsid w:val="004627DE"/>
    <w:rsid w:val="004C078C"/>
    <w:rsid w:val="00525259"/>
    <w:rsid w:val="00542C05"/>
    <w:rsid w:val="005505E3"/>
    <w:rsid w:val="00586694"/>
    <w:rsid w:val="005A2D99"/>
    <w:rsid w:val="005C18D7"/>
    <w:rsid w:val="005D24D1"/>
    <w:rsid w:val="005D537A"/>
    <w:rsid w:val="005E1024"/>
    <w:rsid w:val="005F7C63"/>
    <w:rsid w:val="00612F4B"/>
    <w:rsid w:val="006979B1"/>
    <w:rsid w:val="007B17ED"/>
    <w:rsid w:val="007E725D"/>
    <w:rsid w:val="007F61FD"/>
    <w:rsid w:val="00823419"/>
    <w:rsid w:val="008B3D2C"/>
    <w:rsid w:val="009B2C3C"/>
    <w:rsid w:val="009B626C"/>
    <w:rsid w:val="009B6770"/>
    <w:rsid w:val="009F50BB"/>
    <w:rsid w:val="00A27145"/>
    <w:rsid w:val="00A67ED2"/>
    <w:rsid w:val="00AE4AA0"/>
    <w:rsid w:val="00C24E87"/>
    <w:rsid w:val="00C30B91"/>
    <w:rsid w:val="00C519CD"/>
    <w:rsid w:val="00D0473A"/>
    <w:rsid w:val="00D272CE"/>
    <w:rsid w:val="00D405AA"/>
    <w:rsid w:val="00D72651"/>
    <w:rsid w:val="00DC1080"/>
    <w:rsid w:val="00DE4C0D"/>
    <w:rsid w:val="00DF6D42"/>
    <w:rsid w:val="00E34A15"/>
    <w:rsid w:val="00E35542"/>
    <w:rsid w:val="00E41E75"/>
    <w:rsid w:val="00E77C88"/>
    <w:rsid w:val="00EC10A4"/>
    <w:rsid w:val="00F14D6E"/>
    <w:rsid w:val="00F2172C"/>
    <w:rsid w:val="00F22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D2831"/>
  <w15:chartTrackingRefBased/>
  <w15:docId w15:val="{FE2E99C2-983C-4F12-9A95-FE8F09AD3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10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0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8B3D2C"/>
    <w:rPr>
      <w:b/>
      <w:bCs/>
    </w:rPr>
  </w:style>
  <w:style w:type="character" w:styleId="a5">
    <w:name w:val="annotation reference"/>
    <w:basedOn w:val="a0"/>
    <w:uiPriority w:val="99"/>
    <w:semiHidden/>
    <w:unhideWhenUsed/>
    <w:rsid w:val="00164D4E"/>
    <w:rPr>
      <w:sz w:val="16"/>
      <w:szCs w:val="16"/>
    </w:rPr>
  </w:style>
  <w:style w:type="paragraph" w:styleId="a6">
    <w:name w:val="annotation text"/>
    <w:basedOn w:val="a"/>
    <w:link w:val="a7"/>
    <w:uiPriority w:val="99"/>
    <w:semiHidden/>
    <w:unhideWhenUsed/>
    <w:rsid w:val="00164D4E"/>
  </w:style>
  <w:style w:type="character" w:customStyle="1" w:styleId="a7">
    <w:name w:val="Текст примечания Знак"/>
    <w:basedOn w:val="a0"/>
    <w:link w:val="a6"/>
    <w:uiPriority w:val="99"/>
    <w:semiHidden/>
    <w:rsid w:val="00164D4E"/>
  </w:style>
  <w:style w:type="paragraph" w:styleId="a8">
    <w:name w:val="annotation subject"/>
    <w:basedOn w:val="a6"/>
    <w:next w:val="a6"/>
    <w:link w:val="a9"/>
    <w:uiPriority w:val="99"/>
    <w:semiHidden/>
    <w:unhideWhenUsed/>
    <w:rsid w:val="00164D4E"/>
    <w:rPr>
      <w:b/>
      <w:bCs/>
    </w:rPr>
  </w:style>
  <w:style w:type="character" w:customStyle="1" w:styleId="a9">
    <w:name w:val="Тема примечания Знак"/>
    <w:basedOn w:val="a7"/>
    <w:link w:val="a8"/>
    <w:uiPriority w:val="99"/>
    <w:semiHidden/>
    <w:rsid w:val="00164D4E"/>
    <w:rPr>
      <w:b/>
      <w:bCs/>
    </w:rPr>
  </w:style>
  <w:style w:type="paragraph" w:styleId="aa">
    <w:name w:val="Balloon Text"/>
    <w:basedOn w:val="a"/>
    <w:link w:val="ab"/>
    <w:uiPriority w:val="99"/>
    <w:semiHidden/>
    <w:unhideWhenUsed/>
    <w:rsid w:val="00164D4E"/>
    <w:rPr>
      <w:rFonts w:ascii="Segoe UI" w:hAnsi="Segoe UI" w:cs="Segoe UI"/>
      <w:sz w:val="18"/>
      <w:szCs w:val="18"/>
    </w:rPr>
  </w:style>
  <w:style w:type="character" w:customStyle="1" w:styleId="ab">
    <w:name w:val="Текст выноски Знак"/>
    <w:basedOn w:val="a0"/>
    <w:link w:val="aa"/>
    <w:uiPriority w:val="99"/>
    <w:semiHidden/>
    <w:rsid w:val="00164D4E"/>
    <w:rPr>
      <w:rFonts w:ascii="Segoe UI" w:hAnsi="Segoe UI" w:cs="Segoe UI"/>
      <w:sz w:val="18"/>
      <w:szCs w:val="18"/>
    </w:rPr>
  </w:style>
  <w:style w:type="paragraph" w:styleId="ac">
    <w:name w:val="List Paragraph"/>
    <w:aliases w:val="AC List 01"/>
    <w:basedOn w:val="a"/>
    <w:link w:val="ad"/>
    <w:uiPriority w:val="34"/>
    <w:qFormat/>
    <w:rsid w:val="00C24E87"/>
    <w:pPr>
      <w:ind w:left="720"/>
      <w:contextualSpacing/>
    </w:pPr>
  </w:style>
  <w:style w:type="character" w:customStyle="1" w:styleId="ad">
    <w:name w:val="Абзац списка Знак"/>
    <w:aliases w:val="AC List 01 Знак"/>
    <w:link w:val="ac"/>
    <w:uiPriority w:val="34"/>
    <w:qFormat/>
    <w:locked/>
    <w:rsid w:val="005E1024"/>
  </w:style>
  <w:style w:type="numbering" w:customStyle="1" w:styleId="WW8Num28">
    <w:name w:val="WW8Num28"/>
    <w:basedOn w:val="a2"/>
    <w:rsid w:val="00A67ED2"/>
    <w:pPr>
      <w:numPr>
        <w:numId w:val="4"/>
      </w:numPr>
    </w:pPr>
  </w:style>
  <w:style w:type="paragraph" w:customStyle="1" w:styleId="paragraph-styledstyledparagraph-sc-a650b026-0">
    <w:name w:val="paragraph-styled__styledparagraph-sc-a650b026-0"/>
    <w:basedOn w:val="a"/>
    <w:rsid w:val="00823419"/>
    <w:pPr>
      <w:spacing w:before="100" w:beforeAutospacing="1" w:after="100" w:afterAutospacing="1"/>
    </w:pPr>
    <w:rPr>
      <w:rFonts w:ascii="Times New Roman" w:eastAsia="Times New Roman" w:hAnsi="Times New Roman"/>
      <w:sz w:val="24"/>
      <w:szCs w:val="24"/>
      <w:lang w:eastAsia="ru-RU"/>
    </w:rPr>
  </w:style>
  <w:style w:type="paragraph" w:customStyle="1" w:styleId="list-styledstyledli-sc-202d193-2">
    <w:name w:val="list-styled__styledli-sc-202d193-2"/>
    <w:basedOn w:val="a"/>
    <w:rsid w:val="00823419"/>
    <w:pPr>
      <w:spacing w:before="100" w:beforeAutospacing="1" w:after="100" w:afterAutospacing="1"/>
    </w:pPr>
    <w:rPr>
      <w:rFonts w:ascii="Times New Roman" w:eastAsia="Times New Roman" w:hAnsi="Times New Roman"/>
      <w:sz w:val="24"/>
      <w:szCs w:val="24"/>
      <w:lang w:eastAsia="ru-RU"/>
    </w:rPr>
  </w:style>
  <w:style w:type="paragraph" w:styleId="ae">
    <w:name w:val="footnote text"/>
    <w:basedOn w:val="a"/>
    <w:link w:val="af"/>
    <w:uiPriority w:val="99"/>
    <w:semiHidden/>
    <w:unhideWhenUsed/>
    <w:rsid w:val="00D72651"/>
  </w:style>
  <w:style w:type="character" w:customStyle="1" w:styleId="af">
    <w:name w:val="Текст сноски Знак"/>
    <w:basedOn w:val="a0"/>
    <w:link w:val="ae"/>
    <w:uiPriority w:val="99"/>
    <w:semiHidden/>
    <w:rsid w:val="00D72651"/>
  </w:style>
  <w:style w:type="character" w:styleId="af0">
    <w:name w:val="footnote reference"/>
    <w:basedOn w:val="a0"/>
    <w:uiPriority w:val="99"/>
    <w:semiHidden/>
    <w:unhideWhenUsed/>
    <w:rsid w:val="00D726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343096">
      <w:bodyDiv w:val="1"/>
      <w:marLeft w:val="0"/>
      <w:marRight w:val="0"/>
      <w:marTop w:val="0"/>
      <w:marBottom w:val="0"/>
      <w:divBdr>
        <w:top w:val="none" w:sz="0" w:space="0" w:color="auto"/>
        <w:left w:val="none" w:sz="0" w:space="0" w:color="auto"/>
        <w:bottom w:val="none" w:sz="0" w:space="0" w:color="auto"/>
        <w:right w:val="none" w:sz="0" w:space="0" w:color="auto"/>
      </w:divBdr>
    </w:div>
    <w:div w:id="612633270">
      <w:bodyDiv w:val="1"/>
      <w:marLeft w:val="0"/>
      <w:marRight w:val="0"/>
      <w:marTop w:val="0"/>
      <w:marBottom w:val="0"/>
      <w:divBdr>
        <w:top w:val="none" w:sz="0" w:space="0" w:color="auto"/>
        <w:left w:val="none" w:sz="0" w:space="0" w:color="auto"/>
        <w:bottom w:val="none" w:sz="0" w:space="0" w:color="auto"/>
        <w:right w:val="none" w:sz="0" w:space="0" w:color="auto"/>
      </w:divBdr>
    </w:div>
    <w:div w:id="1750730080">
      <w:bodyDiv w:val="1"/>
      <w:marLeft w:val="0"/>
      <w:marRight w:val="0"/>
      <w:marTop w:val="0"/>
      <w:marBottom w:val="0"/>
      <w:divBdr>
        <w:top w:val="none" w:sz="0" w:space="0" w:color="auto"/>
        <w:left w:val="none" w:sz="0" w:space="0" w:color="auto"/>
        <w:bottom w:val="none" w:sz="0" w:space="0" w:color="auto"/>
        <w:right w:val="none" w:sz="0" w:space="0" w:color="auto"/>
      </w:divBdr>
    </w:div>
    <w:div w:id="180828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05883-7451-4205-9EB2-0C3E33940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2060</Words>
  <Characters>11742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Юрьевна Ю.</dc:creator>
  <cp:keywords/>
  <dc:description/>
  <cp:lastModifiedBy>Юлия Юрьевна Ю.</cp:lastModifiedBy>
  <cp:revision>4</cp:revision>
  <dcterms:created xsi:type="dcterms:W3CDTF">2026-08-10T04:36:00Z</dcterms:created>
  <dcterms:modified xsi:type="dcterms:W3CDTF">2026-08-10T05:14:00Z</dcterms:modified>
</cp:coreProperties>
</file>