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AF1C9" w14:textId="77777777" w:rsidR="00C40040" w:rsidRDefault="00F444B6">
      <w:pPr>
        <w:tabs>
          <w:tab w:val="left" w:pos="7281"/>
        </w:tabs>
        <w:spacing w:after="0" w:line="240" w:lineRule="auto"/>
        <w:jc w:val="center"/>
        <w:rPr>
          <w:rFonts w:ascii="Times New Roman" w:eastAsia="Times New Roman" w:hAnsi="Times New Roman" w:cs="Times New Roman"/>
          <w:b/>
          <w:lang w:eastAsia="ar-SA"/>
        </w:rPr>
      </w:pPr>
      <w:r>
        <w:rPr>
          <w:rFonts w:ascii="Times New Roman" w:hAnsi="Times New Roman" w:cs="Times New Roman"/>
          <w:b/>
        </w:rPr>
        <w:t>ТЕХНИЧЕСКОЕ ЗАДАНИЕ</w:t>
      </w:r>
      <w:r>
        <w:rPr>
          <w:rFonts w:ascii="Times New Roman" w:eastAsia="Times New Roman" w:hAnsi="Times New Roman" w:cs="Times New Roman"/>
          <w:b/>
          <w:lang w:eastAsia="ar-SA"/>
        </w:rPr>
        <w:t xml:space="preserve"> </w:t>
      </w:r>
    </w:p>
    <w:p w14:paraId="707A86FB" w14:textId="77777777" w:rsidR="00C40040" w:rsidRDefault="00F444B6">
      <w:pPr>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на выполнение работ по капитальному ремонту силового кабеля, кадастровый номер 89:07:020101:2221, адрес: Ямало-Ненецкий автономный округ, </w:t>
      </w:r>
      <w:proofErr w:type="spellStart"/>
      <w:r>
        <w:rPr>
          <w:rFonts w:ascii="Times New Roman" w:eastAsia="Times New Roman" w:hAnsi="Times New Roman" w:cs="Times New Roman"/>
          <w:b/>
          <w:lang w:eastAsia="ar-SA"/>
        </w:rPr>
        <w:t>Красноселькупский</w:t>
      </w:r>
      <w:proofErr w:type="spellEnd"/>
      <w:r>
        <w:rPr>
          <w:rFonts w:ascii="Times New Roman" w:eastAsia="Times New Roman" w:hAnsi="Times New Roman" w:cs="Times New Roman"/>
          <w:b/>
          <w:lang w:eastAsia="ar-SA"/>
        </w:rPr>
        <w:t xml:space="preserve"> район </w:t>
      </w:r>
      <w:proofErr w:type="spellStart"/>
      <w:r>
        <w:rPr>
          <w:rFonts w:ascii="Times New Roman" w:eastAsia="Times New Roman" w:hAnsi="Times New Roman" w:cs="Times New Roman"/>
          <w:b/>
          <w:lang w:eastAsia="ar-SA"/>
        </w:rPr>
        <w:t>с.Толька</w:t>
      </w:r>
      <w:proofErr w:type="spellEnd"/>
      <w:r>
        <w:rPr>
          <w:rFonts w:ascii="Times New Roman" w:eastAsia="Times New Roman" w:hAnsi="Times New Roman" w:cs="Times New Roman"/>
          <w:b/>
          <w:lang w:eastAsia="ar-SA"/>
        </w:rPr>
        <w:t xml:space="preserve">, линия ЭС 6 </w:t>
      </w:r>
      <w:proofErr w:type="spellStart"/>
      <w:r>
        <w:rPr>
          <w:rFonts w:ascii="Times New Roman" w:eastAsia="Times New Roman" w:hAnsi="Times New Roman" w:cs="Times New Roman"/>
          <w:b/>
          <w:lang w:eastAsia="ar-SA"/>
        </w:rPr>
        <w:t>кВ</w:t>
      </w:r>
      <w:proofErr w:type="spellEnd"/>
      <w:r>
        <w:rPr>
          <w:rFonts w:ascii="Times New Roman" w:eastAsia="Times New Roman" w:hAnsi="Times New Roman" w:cs="Times New Roman"/>
          <w:b/>
          <w:lang w:eastAsia="ar-SA"/>
        </w:rPr>
        <w:t xml:space="preserve"> опора № 21 ТП «</w:t>
      </w:r>
      <w:proofErr w:type="spellStart"/>
      <w:r>
        <w:rPr>
          <w:rFonts w:ascii="Times New Roman" w:eastAsia="Times New Roman" w:hAnsi="Times New Roman" w:cs="Times New Roman"/>
          <w:b/>
          <w:lang w:eastAsia="ar-SA"/>
        </w:rPr>
        <w:t>Сейсма</w:t>
      </w:r>
      <w:proofErr w:type="spellEnd"/>
      <w:r>
        <w:rPr>
          <w:rFonts w:ascii="Times New Roman" w:eastAsia="Times New Roman" w:hAnsi="Times New Roman" w:cs="Times New Roman"/>
          <w:b/>
          <w:lang w:eastAsia="ar-SA"/>
        </w:rPr>
        <w:t xml:space="preserve">», </w:t>
      </w:r>
      <w:proofErr w:type="spellStart"/>
      <w:r>
        <w:rPr>
          <w:rFonts w:ascii="Times New Roman" w:eastAsia="Times New Roman" w:hAnsi="Times New Roman" w:cs="Times New Roman"/>
          <w:b/>
          <w:lang w:eastAsia="ar-SA"/>
        </w:rPr>
        <w:t>ул.Полевая</w:t>
      </w:r>
      <w:proofErr w:type="spellEnd"/>
      <w:r>
        <w:rPr>
          <w:rFonts w:ascii="Times New Roman" w:eastAsia="Times New Roman" w:hAnsi="Times New Roman" w:cs="Times New Roman"/>
          <w:b/>
          <w:lang w:eastAsia="ar-SA"/>
        </w:rPr>
        <w:t xml:space="preserve"> – ТП стр.2, </w:t>
      </w:r>
      <w:proofErr w:type="spellStart"/>
      <w:r>
        <w:rPr>
          <w:rFonts w:ascii="Times New Roman" w:eastAsia="Times New Roman" w:hAnsi="Times New Roman" w:cs="Times New Roman"/>
          <w:b/>
          <w:lang w:eastAsia="ar-SA"/>
        </w:rPr>
        <w:t>ул.Сидорова</w:t>
      </w:r>
      <w:proofErr w:type="spellEnd"/>
      <w:r>
        <w:rPr>
          <w:rFonts w:ascii="Times New Roman" w:eastAsia="Times New Roman" w:hAnsi="Times New Roman" w:cs="Times New Roman"/>
          <w:b/>
          <w:lang w:eastAsia="ar-SA"/>
        </w:rPr>
        <w:t xml:space="preserve"> 11, МОУ "ТШИ СОО"</w:t>
      </w:r>
    </w:p>
    <w:p w14:paraId="279938A8" w14:textId="77777777" w:rsidR="00C40040" w:rsidRDefault="00C40040">
      <w:pPr>
        <w:spacing w:after="0" w:line="240" w:lineRule="auto"/>
        <w:jc w:val="both"/>
        <w:rPr>
          <w:rFonts w:ascii="Times New Roman" w:eastAsia="Times New Roman" w:hAnsi="Times New Roman" w:cs="Times New Roman"/>
          <w:b/>
          <w:bCs/>
          <w:i/>
          <w:iCs/>
        </w:rPr>
      </w:pPr>
    </w:p>
    <w:p w14:paraId="16F54BD0" w14:textId="5D074EB9" w:rsidR="00C40040" w:rsidRDefault="00F444B6">
      <w:pPr>
        <w:spacing w:after="0" w:line="240" w:lineRule="auto"/>
        <w:jc w:val="both"/>
        <w:rPr>
          <w:rFonts w:ascii="Times New Roman" w:eastAsia="Times New Roman" w:hAnsi="Times New Roman" w:cs="Times New Roman"/>
          <w:b/>
          <w:bCs/>
          <w:i/>
          <w:iCs/>
        </w:rPr>
      </w:pPr>
      <w:r w:rsidRPr="00CB6125">
        <w:rPr>
          <w:rFonts w:ascii="Times New Roman" w:eastAsia="Times New Roman" w:hAnsi="Times New Roman" w:cs="Times New Roman"/>
          <w:b/>
          <w:bCs/>
          <w:i/>
          <w:iCs/>
        </w:rPr>
        <w:t>ОКПД 2 -</w:t>
      </w:r>
      <w:r w:rsidR="00CB6125" w:rsidRPr="00CB6125">
        <w:rPr>
          <w:rFonts w:ascii="Times New Roman" w:eastAsia="Times New Roman" w:hAnsi="Times New Roman" w:cs="Times New Roman"/>
          <w:b/>
          <w:bCs/>
          <w:i/>
          <w:iCs/>
        </w:rPr>
        <w:t xml:space="preserve"> 43.21.10.110</w:t>
      </w:r>
      <w:r w:rsidR="00CB6125">
        <w:rPr>
          <w:rFonts w:ascii="Times New Roman" w:eastAsia="Times New Roman" w:hAnsi="Times New Roman" w:cs="Times New Roman"/>
          <w:b/>
          <w:bCs/>
          <w:i/>
          <w:iCs/>
        </w:rPr>
        <w:t xml:space="preserve"> - </w:t>
      </w:r>
      <w:r w:rsidR="00CB6125" w:rsidRPr="00CB6125">
        <w:rPr>
          <w:rFonts w:ascii="Times New Roman" w:eastAsia="Times New Roman" w:hAnsi="Times New Roman" w:cs="Times New Roman"/>
          <w:b/>
          <w:bCs/>
          <w:i/>
          <w:iCs/>
        </w:rPr>
        <w:t>Работы по монтажу основных сетей электроосвещения и электроснабжения или электроарматуры, требующие специальной квалификации, в зданиях, сооружениях и на прочих строительных объектах</w:t>
      </w:r>
      <w:r w:rsidR="00CB6125">
        <w:rPr>
          <w:rFonts w:ascii="Times New Roman" w:eastAsia="Times New Roman" w:hAnsi="Times New Roman" w:cs="Times New Roman"/>
          <w:b/>
          <w:bCs/>
          <w:i/>
          <w:iCs/>
        </w:rPr>
        <w:t>.</w:t>
      </w:r>
    </w:p>
    <w:p w14:paraId="7C63F063" w14:textId="77777777" w:rsidR="00CB6125" w:rsidRDefault="00CB6125">
      <w:pPr>
        <w:spacing w:after="0" w:line="240" w:lineRule="auto"/>
        <w:jc w:val="both"/>
        <w:rPr>
          <w:rFonts w:ascii="Times New Roman" w:eastAsia="Times New Roman" w:hAnsi="Times New Roman" w:cs="Times New Roman"/>
        </w:rPr>
      </w:pPr>
    </w:p>
    <w:p w14:paraId="5B6A23BB" w14:textId="77777777" w:rsidR="00C40040" w:rsidRDefault="00F444B6">
      <w:pPr>
        <w:widowControl w:val="0"/>
        <w:spacing w:after="0" w:line="240" w:lineRule="auto"/>
        <w:jc w:val="both"/>
        <w:rPr>
          <w:rFonts w:ascii="Times New Roman" w:eastAsia="Lucida Sans Unicode" w:hAnsi="Times New Roman" w:cs="Times New Roman"/>
          <w:bCs/>
          <w:lang w:val="ba-RU" w:eastAsia="ar-SA"/>
        </w:rPr>
      </w:pPr>
      <w:r>
        <w:rPr>
          <w:rFonts w:ascii="Times New Roman" w:eastAsia="SimSun" w:hAnsi="Times New Roman" w:cs="Times New Roman"/>
          <w:b/>
          <w:lang w:eastAsia="hi-IN" w:bidi="hi-IN"/>
        </w:rPr>
        <w:t>1. Наименование выполняемых работ:</w:t>
      </w:r>
      <w:r>
        <w:rPr>
          <w:rFonts w:ascii="Times New Roman" w:eastAsia="Lucida Sans Unicode" w:hAnsi="Times New Roman" w:cs="Times New Roman"/>
          <w:bCs/>
          <w:lang w:eastAsia="ar-SA"/>
        </w:rPr>
        <w:t xml:space="preserve"> </w:t>
      </w:r>
      <w:r>
        <w:rPr>
          <w:rFonts w:ascii="Times New Roman" w:eastAsia="Lucida Sans Unicode" w:hAnsi="Times New Roman" w:cs="Times New Roman"/>
          <w:bCs/>
          <w:lang w:val="ba-RU" w:eastAsia="ar-SA"/>
        </w:rPr>
        <w:t>Капитальный ремонт силового кабеля, кадастровый номер 89:07:020101:2221, адрес: Ямало-Ненецкий автономный округ, Красноселькупский район с.Толька, линия ЭС 6 кВ опора № 21 ТП «Сейсма», ул.Полевая – ТП стр.2, ул.Сидорова 11, МОУ "ТШИ СОО"</w:t>
      </w:r>
    </w:p>
    <w:p w14:paraId="11E9AD7B"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b/>
          <w:lang w:eastAsia="hi-IN" w:bidi="hi-IN"/>
        </w:rPr>
        <w:t>2. Виды выполняемых работ:</w:t>
      </w:r>
    </w:p>
    <w:p w14:paraId="4CB0F46A"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2.1. Выполняемые работы, используемые материалы, оборудования, изделия, иные предметы должны соответствовать данному техническому заданию, договору, локальному сметному расчету и ведомости объемов работ.</w:t>
      </w:r>
    </w:p>
    <w:p w14:paraId="3B9D7135" w14:textId="77777777" w:rsidR="00C40040" w:rsidRDefault="00F444B6">
      <w:pPr>
        <w:widowControl w:val="0"/>
        <w:spacing w:after="0" w:line="240" w:lineRule="auto"/>
        <w:jc w:val="both"/>
        <w:rPr>
          <w:rFonts w:ascii="Times New Roman" w:eastAsia="SimSun" w:hAnsi="Times New Roman" w:cs="Times New Roman"/>
          <w:i/>
          <w:iCs/>
          <w:lang w:eastAsia="hi-IN" w:bidi="hi-IN"/>
        </w:rPr>
      </w:pPr>
      <w:r>
        <w:rPr>
          <w:rFonts w:ascii="Times New Roman" w:eastAsia="SimSun" w:hAnsi="Times New Roman" w:cs="Times New Roman"/>
          <w:i/>
          <w:iCs/>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имеется указание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 В случае если в документации (в каком-либо документе, входящем в состав документации, прикрепленном отдельным файлом к документации) установлены требования к участнику закупки – считать их недействительными.</w:t>
      </w:r>
    </w:p>
    <w:p w14:paraId="220CCAE8" w14:textId="77777777" w:rsidR="00C40040" w:rsidRPr="005A1D7B" w:rsidRDefault="00F444B6">
      <w:pPr>
        <w:widowControl w:val="0"/>
        <w:spacing w:after="0" w:line="240" w:lineRule="auto"/>
        <w:jc w:val="both"/>
        <w:rPr>
          <w:rFonts w:ascii="Times New Roman" w:eastAsia="Times New Roman" w:hAnsi="Times New Roman" w:cs="Times New Roman"/>
          <w:bCs/>
        </w:rPr>
      </w:pPr>
      <w:r>
        <w:rPr>
          <w:rFonts w:ascii="Times New Roman" w:eastAsia="SimSun" w:hAnsi="Times New Roman" w:cs="Times New Roman"/>
          <w:b/>
          <w:lang w:eastAsia="hi-IN" w:bidi="hi-IN"/>
        </w:rPr>
        <w:t>3. Место выполнения работ</w:t>
      </w:r>
      <w:r>
        <w:rPr>
          <w:rFonts w:ascii="Times New Roman" w:eastAsia="Lucida Sans Unicode" w:hAnsi="Times New Roman" w:cs="Times New Roman"/>
          <w:b/>
          <w:lang w:eastAsia="ar-SA"/>
        </w:rPr>
        <w:t xml:space="preserve">: </w:t>
      </w:r>
      <w:r>
        <w:rPr>
          <w:rFonts w:ascii="Times New Roman" w:eastAsia="Times New Roman" w:hAnsi="Times New Roman" w:cs="Times New Roman"/>
          <w:bCs/>
        </w:rPr>
        <w:t xml:space="preserve">Ямало-Ненецкий автономный округ, </w:t>
      </w:r>
      <w:proofErr w:type="spellStart"/>
      <w:r>
        <w:rPr>
          <w:rFonts w:ascii="Times New Roman" w:eastAsia="Times New Roman" w:hAnsi="Times New Roman" w:cs="Times New Roman"/>
          <w:bCs/>
        </w:rPr>
        <w:t>Красноселькупский</w:t>
      </w:r>
      <w:proofErr w:type="spellEnd"/>
      <w:r>
        <w:rPr>
          <w:rFonts w:ascii="Times New Roman" w:eastAsia="Times New Roman" w:hAnsi="Times New Roman" w:cs="Times New Roman"/>
          <w:bCs/>
        </w:rPr>
        <w:t xml:space="preserve"> район </w:t>
      </w:r>
      <w:proofErr w:type="spellStart"/>
      <w:r>
        <w:rPr>
          <w:rFonts w:ascii="Times New Roman" w:eastAsia="Times New Roman" w:hAnsi="Times New Roman" w:cs="Times New Roman"/>
          <w:bCs/>
        </w:rPr>
        <w:t>с.Толька</w:t>
      </w:r>
      <w:proofErr w:type="spellEnd"/>
      <w:r>
        <w:rPr>
          <w:rFonts w:ascii="Times New Roman" w:eastAsia="Times New Roman" w:hAnsi="Times New Roman" w:cs="Times New Roman"/>
          <w:bCs/>
        </w:rPr>
        <w:t xml:space="preserve">, </w:t>
      </w:r>
      <w:r w:rsidRPr="005A1D7B">
        <w:rPr>
          <w:rFonts w:ascii="Times New Roman" w:eastAsia="Times New Roman" w:hAnsi="Times New Roman" w:cs="Times New Roman"/>
          <w:bCs/>
        </w:rPr>
        <w:t xml:space="preserve">линия ЭС 6 </w:t>
      </w:r>
      <w:proofErr w:type="spellStart"/>
      <w:r w:rsidRPr="005A1D7B">
        <w:rPr>
          <w:rFonts w:ascii="Times New Roman" w:eastAsia="Times New Roman" w:hAnsi="Times New Roman" w:cs="Times New Roman"/>
          <w:bCs/>
        </w:rPr>
        <w:t>кВ</w:t>
      </w:r>
      <w:proofErr w:type="spellEnd"/>
      <w:r w:rsidRPr="005A1D7B">
        <w:rPr>
          <w:rFonts w:ascii="Times New Roman" w:eastAsia="Times New Roman" w:hAnsi="Times New Roman" w:cs="Times New Roman"/>
          <w:bCs/>
        </w:rPr>
        <w:t xml:space="preserve"> опора № 21 ТП «</w:t>
      </w:r>
      <w:proofErr w:type="spellStart"/>
      <w:r w:rsidRPr="005A1D7B">
        <w:rPr>
          <w:rFonts w:ascii="Times New Roman" w:eastAsia="Times New Roman" w:hAnsi="Times New Roman" w:cs="Times New Roman"/>
          <w:bCs/>
        </w:rPr>
        <w:t>Сейсма</w:t>
      </w:r>
      <w:proofErr w:type="spellEnd"/>
      <w:r w:rsidRPr="005A1D7B">
        <w:rPr>
          <w:rFonts w:ascii="Times New Roman" w:eastAsia="Times New Roman" w:hAnsi="Times New Roman" w:cs="Times New Roman"/>
          <w:bCs/>
        </w:rPr>
        <w:t xml:space="preserve">», </w:t>
      </w:r>
      <w:proofErr w:type="spellStart"/>
      <w:r w:rsidRPr="005A1D7B">
        <w:rPr>
          <w:rFonts w:ascii="Times New Roman" w:eastAsia="Times New Roman" w:hAnsi="Times New Roman" w:cs="Times New Roman"/>
          <w:bCs/>
        </w:rPr>
        <w:t>ул.Полевая</w:t>
      </w:r>
      <w:proofErr w:type="spellEnd"/>
      <w:r w:rsidRPr="005A1D7B">
        <w:rPr>
          <w:rFonts w:ascii="Times New Roman" w:eastAsia="Times New Roman" w:hAnsi="Times New Roman" w:cs="Times New Roman"/>
          <w:bCs/>
        </w:rPr>
        <w:t xml:space="preserve"> – ТП стр.2, </w:t>
      </w:r>
      <w:proofErr w:type="spellStart"/>
      <w:r w:rsidRPr="005A1D7B">
        <w:rPr>
          <w:rFonts w:ascii="Times New Roman" w:eastAsia="Times New Roman" w:hAnsi="Times New Roman" w:cs="Times New Roman"/>
          <w:bCs/>
        </w:rPr>
        <w:t>ул.Сидорова</w:t>
      </w:r>
      <w:proofErr w:type="spellEnd"/>
      <w:r w:rsidRPr="005A1D7B">
        <w:rPr>
          <w:rFonts w:ascii="Times New Roman" w:eastAsia="Times New Roman" w:hAnsi="Times New Roman" w:cs="Times New Roman"/>
          <w:bCs/>
        </w:rPr>
        <w:t xml:space="preserve"> 11, МОУ "ТШИ СОО"</w:t>
      </w:r>
    </w:p>
    <w:p w14:paraId="5FD0F926" w14:textId="13FF50F1" w:rsidR="00C40040" w:rsidRPr="005A1D7B" w:rsidRDefault="00F444B6">
      <w:pPr>
        <w:widowControl w:val="0"/>
        <w:spacing w:after="0" w:line="240" w:lineRule="auto"/>
        <w:jc w:val="both"/>
        <w:rPr>
          <w:rFonts w:ascii="Times New Roman" w:eastAsia="Lucida Sans Unicode" w:hAnsi="Times New Roman" w:cs="Times New Roman"/>
          <w:bCs/>
          <w:lang w:eastAsia="ar-SA"/>
        </w:rPr>
      </w:pPr>
      <w:r w:rsidRPr="005A1D7B">
        <w:rPr>
          <w:rFonts w:ascii="Times New Roman" w:eastAsia="SimSun" w:hAnsi="Times New Roman" w:cs="Times New Roman"/>
          <w:b/>
          <w:lang w:eastAsia="hi-IN" w:bidi="hi-IN"/>
        </w:rPr>
        <w:t>4. Срок выполнения работ</w:t>
      </w:r>
      <w:r w:rsidRPr="005A1D7B">
        <w:rPr>
          <w:rFonts w:ascii="Times New Roman" w:eastAsia="Lucida Sans Unicode" w:hAnsi="Times New Roman" w:cs="Times New Roman"/>
          <w:b/>
          <w:lang w:eastAsia="ar-SA"/>
        </w:rPr>
        <w:t xml:space="preserve">: </w:t>
      </w:r>
      <w:r w:rsidRPr="005A1D7B">
        <w:rPr>
          <w:rFonts w:ascii="Times New Roman" w:eastAsia="Lucida Sans Unicode" w:hAnsi="Times New Roman" w:cs="Times New Roman"/>
          <w:bCs/>
          <w:lang w:eastAsia="ar-SA"/>
        </w:rPr>
        <w:t xml:space="preserve">с даты подписания Договора до </w:t>
      </w:r>
      <w:r w:rsidR="005A1D7B" w:rsidRPr="005A1D7B">
        <w:rPr>
          <w:rFonts w:ascii="Times New Roman" w:eastAsia="Lucida Sans Unicode" w:hAnsi="Times New Roman" w:cs="Times New Roman"/>
          <w:bCs/>
          <w:lang w:eastAsia="ar-SA"/>
        </w:rPr>
        <w:t>0</w:t>
      </w:r>
      <w:r w:rsidR="005D5B01">
        <w:rPr>
          <w:rFonts w:ascii="Times New Roman" w:eastAsia="Lucida Sans Unicode" w:hAnsi="Times New Roman" w:cs="Times New Roman"/>
          <w:bCs/>
          <w:lang w:eastAsia="ar-SA"/>
        </w:rPr>
        <w:t>9</w:t>
      </w:r>
      <w:r w:rsidRPr="005A1D7B">
        <w:rPr>
          <w:rFonts w:ascii="Times New Roman" w:eastAsia="Lucida Sans Unicode" w:hAnsi="Times New Roman" w:cs="Times New Roman"/>
          <w:bCs/>
          <w:lang w:eastAsia="ar-SA"/>
        </w:rPr>
        <w:t>.1</w:t>
      </w:r>
      <w:r w:rsidR="005A1D7B" w:rsidRPr="005A1D7B">
        <w:rPr>
          <w:rFonts w:ascii="Times New Roman" w:eastAsia="Lucida Sans Unicode" w:hAnsi="Times New Roman" w:cs="Times New Roman"/>
          <w:bCs/>
          <w:lang w:eastAsia="ar-SA"/>
        </w:rPr>
        <w:t>1</w:t>
      </w:r>
      <w:r w:rsidRPr="005A1D7B">
        <w:rPr>
          <w:rFonts w:ascii="Times New Roman" w:eastAsia="Lucida Sans Unicode" w:hAnsi="Times New Roman" w:cs="Times New Roman"/>
          <w:bCs/>
          <w:lang w:eastAsia="ar-SA"/>
        </w:rPr>
        <w:t>.2026 года. К работе приступить не более чем в течение 3 (трех) календарных дней с даты подписания Договора.</w:t>
      </w:r>
    </w:p>
    <w:p w14:paraId="6EF322F5" w14:textId="77777777" w:rsidR="00C40040" w:rsidRDefault="00F444B6">
      <w:pPr>
        <w:spacing w:after="0" w:line="240" w:lineRule="auto"/>
        <w:jc w:val="both"/>
        <w:rPr>
          <w:rFonts w:ascii="Times New Roman" w:eastAsia="Times New Roman" w:hAnsi="Times New Roman" w:cs="Times New Roman"/>
        </w:rPr>
      </w:pPr>
      <w:r w:rsidRPr="005A1D7B">
        <w:rPr>
          <w:rFonts w:ascii="Times New Roman" w:eastAsia="Lucida Sans Unicode" w:hAnsi="Times New Roman" w:cs="Times New Roman"/>
          <w:lang w:eastAsia="ar-SA"/>
        </w:rPr>
        <w:t>4.1. П</w:t>
      </w:r>
      <w:r w:rsidRPr="005A1D7B">
        <w:rPr>
          <w:rFonts w:ascii="Times New Roman" w:eastAsia="SimSun" w:hAnsi="Times New Roman" w:cs="Times New Roman"/>
          <w:lang w:eastAsia="hi-IN" w:bidi="hi-IN"/>
        </w:rPr>
        <w:t>одрядчик</w:t>
      </w:r>
      <w:r w:rsidRPr="005A1D7B">
        <w:rPr>
          <w:rFonts w:ascii="Times New Roman" w:eastAsia="Lucida Sans Unicode" w:hAnsi="Times New Roman" w:cs="Times New Roman"/>
          <w:lang w:eastAsia="ar-SA"/>
        </w:rPr>
        <w:t xml:space="preserve"> до начала выполнения работ предоставляет:</w:t>
      </w:r>
    </w:p>
    <w:p w14:paraId="00911063" w14:textId="77777777" w:rsidR="00C40040" w:rsidRDefault="00F444B6">
      <w:pPr>
        <w:widowControl w:val="0"/>
        <w:spacing w:after="0" w:line="240" w:lineRule="auto"/>
        <w:jc w:val="both"/>
        <w:outlineLvl w:val="0"/>
        <w:rPr>
          <w:rFonts w:ascii="Times New Roman" w:eastAsia="Lucida Sans Unicode" w:hAnsi="Times New Roman" w:cs="Times New Roman"/>
          <w:lang w:eastAsia="ar-SA"/>
        </w:rPr>
      </w:pPr>
      <w:r>
        <w:rPr>
          <w:rFonts w:ascii="Times New Roman" w:eastAsia="Lucida Sans Unicode" w:hAnsi="Times New Roman" w:cs="Times New Roman"/>
          <w:lang w:eastAsia="ar-SA"/>
        </w:rPr>
        <w:t>- утвержденный план график выполнения работ;</w:t>
      </w:r>
    </w:p>
    <w:p w14:paraId="582E5159" w14:textId="77777777" w:rsidR="00C40040" w:rsidRDefault="00F444B6">
      <w:pPr>
        <w:widowControl w:val="0"/>
        <w:spacing w:after="0" w:line="240" w:lineRule="auto"/>
        <w:jc w:val="both"/>
        <w:outlineLvl w:val="0"/>
        <w:rPr>
          <w:rFonts w:ascii="Times New Roman" w:eastAsia="Lucida Sans Unicode" w:hAnsi="Times New Roman" w:cs="Times New Roman"/>
          <w:lang w:eastAsia="ar-SA"/>
        </w:rPr>
      </w:pPr>
      <w:r>
        <w:rPr>
          <w:rFonts w:ascii="Times New Roman" w:eastAsia="Lucida Sans Unicode" w:hAnsi="Times New Roman" w:cs="Times New Roman"/>
          <w:lang w:eastAsia="ar-SA"/>
        </w:rPr>
        <w:t>- копию приказа о назначении ответственного за проведение работ и соблюдение требований пожарной безопасности, охраны окружающей среды;</w:t>
      </w:r>
    </w:p>
    <w:p w14:paraId="03F3A3B2" w14:textId="77777777" w:rsidR="00C40040" w:rsidRDefault="00F444B6">
      <w:pPr>
        <w:widowControl w:val="0"/>
        <w:spacing w:after="0" w:line="240" w:lineRule="auto"/>
        <w:jc w:val="both"/>
        <w:rPr>
          <w:rFonts w:ascii="Times New Roman" w:eastAsia="Times New Roman" w:hAnsi="Times New Roman" w:cs="Times New Roman"/>
          <w:lang w:eastAsia="ar-SA"/>
        </w:rPr>
      </w:pPr>
      <w:r>
        <w:rPr>
          <w:rFonts w:ascii="Times New Roman" w:eastAsia="Lucida Sans Unicode" w:hAnsi="Times New Roman" w:cs="Times New Roman"/>
          <w:lang w:eastAsia="ar-SA"/>
        </w:rPr>
        <w:t>- список сотрудников необходимых для выполнения данных видов работ (</w:t>
      </w:r>
      <w:r>
        <w:rPr>
          <w:rFonts w:ascii="Times New Roman" w:eastAsia="Times New Roman" w:hAnsi="Times New Roman" w:cs="Times New Roman"/>
          <w:lang w:eastAsia="ar-SA"/>
        </w:rPr>
        <w:t>допуск работников на территорию учреждения);</w:t>
      </w:r>
      <w:bookmarkStart w:id="0" w:name="_GoBack"/>
      <w:bookmarkEnd w:id="0"/>
    </w:p>
    <w:p w14:paraId="34DB92DF"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список машин и оборудования необходимых в производстве работ.</w:t>
      </w:r>
    </w:p>
    <w:p w14:paraId="669E391F" w14:textId="77777777" w:rsidR="00C40040" w:rsidRDefault="00F444B6">
      <w:pPr>
        <w:widowControl w:val="0"/>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5. Общие требования к выполнению работ:</w:t>
      </w:r>
    </w:p>
    <w:p w14:paraId="5F02385F"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5.1. В установленные сроки Подрядчик должен приступить к выполнению работ</w:t>
      </w:r>
      <w:r>
        <w:rPr>
          <w:rFonts w:ascii="Times New Roman" w:eastAsia="Lucida Sans Unicode" w:hAnsi="Times New Roman" w:cs="Times New Roman"/>
          <w:color w:val="000000"/>
          <w:lang w:eastAsia="ar-SA"/>
        </w:rPr>
        <w:t>,</w:t>
      </w:r>
      <w:r>
        <w:rPr>
          <w:rFonts w:ascii="Times New Roman" w:eastAsia="SimSun" w:hAnsi="Times New Roman" w:cs="Times New Roman"/>
          <w:bCs/>
          <w:lang w:eastAsia="hi-IN" w:bidi="hi-IN"/>
        </w:rPr>
        <w:t xml:space="preserve"> </w:t>
      </w:r>
      <w:r>
        <w:rPr>
          <w:rFonts w:ascii="Times New Roman" w:eastAsia="SimSun" w:hAnsi="Times New Roman" w:cs="Times New Roman"/>
          <w:lang w:eastAsia="hi-IN" w:bidi="hi-IN"/>
        </w:rPr>
        <w:t>согласно условиям Договора, настоящего Технического задания</w:t>
      </w:r>
      <w:r>
        <w:rPr>
          <w:rFonts w:ascii="Times New Roman" w:hAnsi="Times New Roman" w:cs="Times New Roman"/>
        </w:rPr>
        <w:t>.</w:t>
      </w:r>
    </w:p>
    <w:p w14:paraId="733973BE"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7E1A3B0D"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5.3. Перед началом производства работ Подрядчику необходимо уточнить местоположение подземных коммуникаций</w:t>
      </w:r>
      <w:r>
        <w:rPr>
          <w:rFonts w:ascii="Times New Roman" w:eastAsia="Times New Roman" w:hAnsi="Times New Roman" w:cs="Times New Roman"/>
        </w:rPr>
        <w:t>.</w:t>
      </w:r>
    </w:p>
    <w:p w14:paraId="4F586BD1"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E2D01C7"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Участок производства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6FA9E264"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635F11E2"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5.6. </w:t>
      </w:r>
      <w:r>
        <w:rPr>
          <w:rFonts w:ascii="Times New Roman" w:eastAsia="Lucida Sans Unicode" w:hAnsi="Times New Roman" w:cs="Times New Roman"/>
          <w:lang w:eastAsia="ar-SA"/>
        </w:rPr>
        <w:t xml:space="preserve">Ответственность за наличие, исправность и правильное применение на объектах необходимых средств защиты, инструмента, инвентаря и приспособлений несет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w:t>
      </w:r>
    </w:p>
    <w:p w14:paraId="513DF92C"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w:t>
      </w:r>
      <w:r>
        <w:rPr>
          <w:rFonts w:ascii="Times New Roman" w:eastAsia="SimSun" w:hAnsi="Times New Roman" w:cs="Times New Roman"/>
          <w:lang w:eastAsia="hi-IN" w:bidi="hi-IN"/>
        </w:rPr>
        <w:lastRenderedPageBreak/>
        <w:t>участия в работах по Договору такого лица (группы лиц).</w:t>
      </w:r>
    </w:p>
    <w:p w14:paraId="518CE04E" w14:textId="77777777" w:rsidR="00C40040" w:rsidRDefault="00F444B6">
      <w:pPr>
        <w:widowControl w:val="0"/>
        <w:spacing w:after="0" w:line="240" w:lineRule="auto"/>
        <w:jc w:val="both"/>
        <w:rPr>
          <w:rFonts w:ascii="Times New Roman" w:eastAsia="Lucida Sans Unicode" w:hAnsi="Times New Roman" w:cs="Times New Roman"/>
        </w:rPr>
      </w:pPr>
      <w:r>
        <w:rPr>
          <w:rFonts w:ascii="Times New Roman" w:eastAsia="SimSun" w:hAnsi="Times New Roman" w:cs="Times New Roman"/>
          <w:lang w:eastAsia="hi-IN" w:bidi="hi-IN"/>
        </w:rPr>
        <w:t xml:space="preserve">5.8. </w:t>
      </w:r>
      <w:r>
        <w:rPr>
          <w:rFonts w:ascii="Times New Roman" w:eastAsia="Lucida Sans Unicode" w:hAnsi="Times New Roman" w:cs="Times New Roman"/>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w:t>
      </w:r>
    </w:p>
    <w:p w14:paraId="2485E994" w14:textId="77777777" w:rsidR="00C40040" w:rsidRDefault="00F444B6">
      <w:pPr>
        <w:widowControl w:val="0"/>
        <w:spacing w:after="0" w:line="240" w:lineRule="auto"/>
        <w:jc w:val="both"/>
        <w:rPr>
          <w:rFonts w:ascii="Times New Roman" w:eastAsia="Lucida Sans Unicode" w:hAnsi="Times New Roman" w:cs="Times New Roman"/>
        </w:rPr>
      </w:pPr>
      <w:r>
        <w:rPr>
          <w:rFonts w:ascii="Times New Roman" w:eastAsia="Lucida Sans Unicode" w:hAnsi="Times New Roman" w:cs="Times New Roman"/>
        </w:rPr>
        <w:t xml:space="preserve">5.9. </w:t>
      </w:r>
      <w:r>
        <w:rPr>
          <w:rFonts w:ascii="Times New Roman" w:eastAsia="SimSun" w:hAnsi="Times New Roman" w:cs="Times New Roman"/>
          <w:lang w:eastAsia="hi-IN" w:bidi="hi-IN"/>
        </w:rPr>
        <w:t>Подрядчик</w:t>
      </w:r>
      <w:r>
        <w:rPr>
          <w:rFonts w:ascii="Times New Roman" w:eastAsia="Lucida Sans Unicode" w:hAnsi="Times New Roman" w:cs="Times New Roman"/>
        </w:rPr>
        <w:t xml:space="preserve"> должен немедленно извещать Заказчика и до получения соответствующих указаний приостановить работы при обнаружении:</w:t>
      </w:r>
    </w:p>
    <w:p w14:paraId="405E930E" w14:textId="77777777" w:rsidR="00C40040" w:rsidRDefault="00F444B6">
      <w:pPr>
        <w:widowControl w:val="0"/>
        <w:spacing w:after="0" w:line="240" w:lineRule="auto"/>
        <w:jc w:val="both"/>
        <w:rPr>
          <w:rFonts w:ascii="Times New Roman" w:eastAsia="Lucida Sans Unicode" w:hAnsi="Times New Roman" w:cs="Times New Roman"/>
        </w:rPr>
      </w:pPr>
      <w:r>
        <w:rPr>
          <w:rFonts w:ascii="Times New Roman" w:eastAsia="Lucida Sans Unicode" w:hAnsi="Times New Roman" w:cs="Times New Roman"/>
        </w:rPr>
        <w:t>- возможных неблагоприятных для Заказчика последствий выполнения его указаний о способе исполнения работ;</w:t>
      </w:r>
    </w:p>
    <w:p w14:paraId="073C5416" w14:textId="77777777" w:rsidR="00C40040" w:rsidRDefault="00F444B6">
      <w:pPr>
        <w:widowControl w:val="0"/>
        <w:spacing w:after="0" w:line="240" w:lineRule="auto"/>
        <w:jc w:val="both"/>
        <w:rPr>
          <w:rFonts w:ascii="Times New Roman" w:eastAsia="Lucida Sans Unicode" w:hAnsi="Times New Roman" w:cs="Times New Roman"/>
        </w:rPr>
      </w:pPr>
      <w:r>
        <w:rPr>
          <w:rFonts w:ascii="Times New Roman" w:eastAsia="Lucida Sans Unicode" w:hAnsi="Times New Roman" w:cs="Times New Roman"/>
        </w:rPr>
        <w:t xml:space="preserve">- иных, независящих от </w:t>
      </w:r>
      <w:r>
        <w:rPr>
          <w:rFonts w:ascii="Times New Roman" w:eastAsia="SimSun" w:hAnsi="Times New Roman" w:cs="Times New Roman"/>
          <w:lang w:eastAsia="hi-IN" w:bidi="hi-IN"/>
        </w:rPr>
        <w:t>Подрядчик</w:t>
      </w:r>
      <w:r>
        <w:rPr>
          <w:rFonts w:ascii="Times New Roman" w:eastAsia="Lucida Sans Unicode" w:hAnsi="Times New Roman" w:cs="Times New Roman"/>
        </w:rPr>
        <w:t>а обстоятельств, угрожающих годность или прочности результатов выполняемой работы, либо создающих невозможность ее завершения в срок.</w:t>
      </w:r>
    </w:p>
    <w:p w14:paraId="307274DC"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технику, оборудование, инвентарь, инструменты, и другое имущество, а также очистить территорию от мусора.</w:t>
      </w:r>
    </w:p>
    <w:p w14:paraId="31F9DD7C"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5.11. При этом вывоз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59B2B569"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SimSun" w:hAnsi="Times New Roman" w:cs="Times New Roman"/>
          <w:lang w:eastAsia="hi-IN" w:bidi="hi-IN"/>
        </w:rPr>
        <w:t xml:space="preserve">5.12. </w:t>
      </w:r>
      <w:r>
        <w:rPr>
          <w:rFonts w:ascii="Times New Roman" w:eastAsia="Lucida Sans Unicode" w:hAnsi="Times New Roman" w:cs="Times New Roman"/>
          <w:lang w:eastAsia="ar-SA"/>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а и производятся за его счет.</w:t>
      </w:r>
    </w:p>
    <w:p w14:paraId="37E67568" w14:textId="77777777" w:rsidR="00C40040" w:rsidRDefault="00F444B6">
      <w:pPr>
        <w:widowControl w:val="0"/>
        <w:spacing w:after="0" w:line="240" w:lineRule="auto"/>
        <w:jc w:val="both"/>
        <w:rPr>
          <w:rFonts w:ascii="Times New Roman" w:eastAsia="Lucida Sans Unicode" w:hAnsi="Times New Roman" w:cs="Times New Roman"/>
          <w:b/>
          <w:bCs/>
          <w:lang w:eastAsia="ar-SA"/>
        </w:rPr>
      </w:pPr>
      <w:r>
        <w:rPr>
          <w:rFonts w:ascii="Times New Roman" w:eastAsia="Lucida Sans Unicode" w:hAnsi="Times New Roman" w:cs="Times New Roman"/>
          <w:lang w:eastAsia="ar-SA"/>
        </w:rPr>
        <w:t>5.13. Заказчик имеет право:</w:t>
      </w:r>
    </w:p>
    <w:p w14:paraId="1F32DEB7"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b/>
          <w:bCs/>
          <w:lang w:eastAsia="ar-SA"/>
        </w:rPr>
        <w:t xml:space="preserve">- </w:t>
      </w:r>
      <w:r>
        <w:rPr>
          <w:rFonts w:ascii="Times New Roman" w:eastAsia="Lucida Sans Unicode" w:hAnsi="Times New Roman" w:cs="Times New Roman"/>
          <w:lang w:eastAsia="ar-SA"/>
        </w:rPr>
        <w:t xml:space="preserve">требовать от </w:t>
      </w:r>
      <w:r>
        <w:rPr>
          <w:rFonts w:ascii="Times New Roman" w:eastAsia="SimSun" w:hAnsi="Times New Roman" w:cs="Times New Roman"/>
          <w:lang w:eastAsia="hi-IN" w:bidi="hi-IN"/>
        </w:rPr>
        <w:t>Подрядчика</w:t>
      </w:r>
      <w:r>
        <w:rPr>
          <w:rFonts w:ascii="Times New Roman" w:eastAsia="Lucida Sans Unicode" w:hAnsi="Times New Roman" w:cs="Times New Roman"/>
          <w:lang w:eastAsia="ar-SA"/>
        </w:rPr>
        <w:t xml:space="preserve">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7D96D457"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осматривать и испытывать материалы и оборудование, применяемые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для выполнения работ;</w:t>
      </w:r>
    </w:p>
    <w:p w14:paraId="1E5D00D9"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требовать от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0F64664"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осуществлять контроль качества поставляемых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32F7680F"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85FD97F"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в любое время проверять ход и качество работ, выполняемых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не вмешиваясь в его хозяйственную деятельность;</w:t>
      </w:r>
    </w:p>
    <w:p w14:paraId="7027B300"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отказать в оплате за выполненные работы, не предусмотренные настоящим Договором;</w:t>
      </w:r>
    </w:p>
    <w:p w14:paraId="3E0B0D59"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отказать от оплаты выполненных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 xml:space="preserve">ом работ в случае неисполнения/ ненадлежащего исполнения принятых на себя в соответствии с условиями договора обязательств, до момента устранения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 xml:space="preserve">ом соответствующих нарушений. Отказ от оплаты выполненных работ в соответствии с настоящим пунктом не является основанием для предъявления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требований о продлении сроков выполнения работ.</w:t>
      </w:r>
    </w:p>
    <w:p w14:paraId="490BDD08" w14:textId="77777777" w:rsidR="00C40040" w:rsidRDefault="00F44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b/>
          <w:lang w:eastAsia="ar-SA"/>
        </w:rPr>
      </w:pPr>
      <w:r>
        <w:rPr>
          <w:rFonts w:ascii="Times New Roman" w:eastAsia="Lucida Sans Unicode" w:hAnsi="Times New Roman" w:cs="Times New Roman"/>
          <w:b/>
          <w:lang w:eastAsia="ar-SA"/>
        </w:rPr>
        <w:t>6. Требования к качеству материалов (товаров):</w:t>
      </w:r>
    </w:p>
    <w:p w14:paraId="672B639B" w14:textId="77777777" w:rsidR="00C40040" w:rsidRDefault="00F444B6">
      <w:pPr>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06991A23" w14:textId="77777777" w:rsidR="00C40040" w:rsidRDefault="00F444B6">
      <w:pPr>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3A8C689D" w14:textId="77777777" w:rsidR="00C40040" w:rsidRDefault="00F444B6">
      <w:pPr>
        <w:widowControl w:val="0"/>
        <w:spacing w:after="0" w:line="240" w:lineRule="auto"/>
        <w:jc w:val="both"/>
        <w:rPr>
          <w:rFonts w:ascii="Times New Roman" w:eastAsia="SimSun" w:hAnsi="Times New Roman" w:cs="Times New Roman"/>
          <w:b/>
          <w:bCs/>
          <w:lang w:eastAsia="hi-IN" w:bidi="hi-IN"/>
        </w:rPr>
      </w:pPr>
      <w:r>
        <w:rPr>
          <w:rFonts w:ascii="Times New Roman" w:eastAsia="SimSun" w:hAnsi="Times New Roman" w:cs="Times New Roman"/>
          <w:b/>
          <w:lang w:eastAsia="hi-IN" w:bidi="hi-IN"/>
        </w:rPr>
        <w:t>7.</w:t>
      </w:r>
      <w:r>
        <w:rPr>
          <w:rFonts w:ascii="Times New Roman" w:eastAsia="SimSun" w:hAnsi="Times New Roman" w:cs="Times New Roman"/>
          <w:b/>
          <w:bCs/>
          <w:lang w:eastAsia="hi-IN" w:bidi="hi-IN"/>
        </w:rPr>
        <w:t xml:space="preserve"> Требования к качеству работ:</w:t>
      </w:r>
    </w:p>
    <w:p w14:paraId="379615D8"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7.1. Работы должны быть выполнены в соответствии с </w:t>
      </w:r>
      <w:r>
        <w:rPr>
          <w:rFonts w:ascii="Times New Roman" w:eastAsia="SimSun" w:hAnsi="Times New Roman" w:cs="Times New Roman"/>
          <w:lang w:eastAsia="hi-IN" w:bidi="hi-IN"/>
        </w:rPr>
        <w:t xml:space="preserve">документацией (локальный сметный расчет, приложенный отдельным файлами), </w:t>
      </w:r>
      <w:r>
        <w:rPr>
          <w:rFonts w:ascii="Times New Roman" w:eastAsia="SimSun" w:hAnsi="Times New Roman" w:cs="Times New Roman"/>
          <w:bCs/>
          <w:lang w:eastAsia="hi-IN" w:bidi="hi-IN"/>
        </w:rPr>
        <w:t xml:space="preserve">Техническим заданием, в полном соответствии с требованиями </w:t>
      </w:r>
      <w:r>
        <w:rPr>
          <w:rFonts w:ascii="Times New Roman" w:eastAsia="SimSun" w:hAnsi="Times New Roman" w:cs="Times New Roman"/>
          <w:bCs/>
          <w:lang w:eastAsia="hi-IN" w:bidi="hi-IN"/>
        </w:rPr>
        <w:lastRenderedPageBreak/>
        <w:t>государственных стандартов, действующих строительных норм и правил, НПБ, технических регламентов, санитарных норм и правил, в том числе:</w:t>
      </w:r>
    </w:p>
    <w:p w14:paraId="13D0CBE6" w14:textId="77777777" w:rsidR="00C40040" w:rsidRDefault="00F444B6">
      <w:pPr>
        <w:widowControl w:val="0"/>
        <w:spacing w:after="0" w:line="240" w:lineRule="auto"/>
        <w:jc w:val="both"/>
        <w:rPr>
          <w:rFonts w:ascii="Times New Roman" w:eastAsia="Lucida Sans Unicode" w:hAnsi="Times New Roman" w:cs="Times New Roman"/>
          <w:spacing w:val="2"/>
          <w:lang w:eastAsia="ar-SA"/>
        </w:rPr>
      </w:pPr>
      <w:r>
        <w:rPr>
          <w:rFonts w:ascii="Times New Roman" w:eastAsia="SimSun" w:hAnsi="Times New Roman" w:cs="Times New Roman"/>
          <w:lang w:eastAsia="hi-IN" w:bidi="hi-IN"/>
        </w:rPr>
        <w:t>- Федеральный закон № 52-ФЗ от 30.03.99 г. «</w:t>
      </w:r>
      <w:r>
        <w:rPr>
          <w:rFonts w:ascii="Times New Roman" w:eastAsia="Lucida Sans Unicode" w:hAnsi="Times New Roman" w:cs="Times New Roman"/>
          <w:spacing w:val="2"/>
          <w:lang w:eastAsia="ar-SA"/>
        </w:rPr>
        <w:t>О санитарно-эпидемиологическом благополучии населения</w:t>
      </w:r>
      <w:r>
        <w:rPr>
          <w:rFonts w:ascii="Times New Roman" w:eastAsia="Lucida Sans Unicode" w:hAnsi="Times New Roman" w:cs="Times New Roman"/>
          <w:shd w:val="clear" w:color="auto" w:fill="FFFFFF"/>
          <w:lang w:eastAsia="ar-SA"/>
        </w:rPr>
        <w:t xml:space="preserve"> (с изменениями)</w:t>
      </w:r>
      <w:r>
        <w:rPr>
          <w:rFonts w:ascii="Times New Roman" w:eastAsia="Lucida Sans Unicode" w:hAnsi="Times New Roman" w:cs="Times New Roman"/>
          <w:spacing w:val="2"/>
          <w:lang w:eastAsia="ar-SA"/>
        </w:rPr>
        <w:t>»;</w:t>
      </w:r>
    </w:p>
    <w:p w14:paraId="4C2AF485"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Федеральный закон от 22.07.2008 № 123-ФЗ «Технический регламент о требованиях пожарной безопасности (последняя редакция)»;</w:t>
      </w:r>
    </w:p>
    <w:p w14:paraId="26F37479" w14:textId="77777777" w:rsidR="00C40040" w:rsidRDefault="00F444B6">
      <w:pPr>
        <w:shd w:val="clear" w:color="auto" w:fill="FFFFFF"/>
        <w:spacing w:after="0" w:line="240" w:lineRule="auto"/>
        <w:jc w:val="both"/>
        <w:outlineLvl w:val="0"/>
        <w:rPr>
          <w:rFonts w:ascii="Times New Roman" w:eastAsia="Times New Roman" w:hAnsi="Times New Roman" w:cs="Times New Roman"/>
          <w:bCs/>
          <w:spacing w:val="2"/>
        </w:rPr>
      </w:pPr>
      <w:r>
        <w:rPr>
          <w:rFonts w:ascii="Times New Roman" w:eastAsia="SimSun" w:hAnsi="Times New Roman" w:cs="Times New Roman"/>
          <w:bCs/>
          <w:lang w:eastAsia="hi-IN" w:bidi="hi-IN"/>
        </w:rPr>
        <w:t xml:space="preserve">- </w:t>
      </w:r>
      <w:r>
        <w:rPr>
          <w:rFonts w:ascii="Times New Roman" w:eastAsia="Times New Roman" w:hAnsi="Times New Roman" w:cs="Times New Roman"/>
          <w:bCs/>
          <w:spacing w:val="2"/>
        </w:rPr>
        <w:t>Градостроительный кодекс Российской Федерации</w:t>
      </w:r>
      <w:r>
        <w:rPr>
          <w:rFonts w:ascii="Times New Roman" w:eastAsia="Times New Roman" w:hAnsi="Times New Roman" w:cs="Times New Roman"/>
          <w:bCs/>
          <w:shd w:val="clear" w:color="auto" w:fill="FFFFFF"/>
        </w:rPr>
        <w:t xml:space="preserve"> (с изменениями)</w:t>
      </w:r>
      <w:r>
        <w:rPr>
          <w:rFonts w:ascii="Times New Roman" w:eastAsia="Times New Roman" w:hAnsi="Times New Roman" w:cs="Times New Roman"/>
          <w:bCs/>
          <w:spacing w:val="2"/>
        </w:rPr>
        <w:t>;</w:t>
      </w:r>
    </w:p>
    <w:p w14:paraId="64C81DD9" w14:textId="77777777" w:rsidR="00C40040" w:rsidRDefault="00F444B6">
      <w:pPr>
        <w:shd w:val="clear" w:color="auto" w:fill="FFFFFF"/>
        <w:spacing w:after="0" w:line="240" w:lineRule="auto"/>
        <w:jc w:val="both"/>
        <w:outlineLvl w:val="0"/>
        <w:rPr>
          <w:rFonts w:ascii="Times New Roman" w:eastAsia="Times New Roman" w:hAnsi="Times New Roman" w:cs="Times New Roman"/>
          <w:bCs/>
          <w:spacing w:val="2"/>
        </w:rPr>
      </w:pPr>
      <w:r>
        <w:rPr>
          <w:rFonts w:ascii="Times New Roman" w:eastAsia="Times New Roman" w:hAnsi="Times New Roman" w:cs="Times New Roman"/>
          <w:bCs/>
          <w:spacing w:val="2"/>
        </w:rPr>
        <w:t xml:space="preserve">- Приказ Минтруда РФ от 11.12.2020 № 883н «Об </w:t>
      </w:r>
      <w:proofErr w:type="gramStart"/>
      <w:r>
        <w:rPr>
          <w:rFonts w:ascii="Times New Roman" w:eastAsia="Times New Roman" w:hAnsi="Times New Roman" w:cs="Times New Roman"/>
          <w:bCs/>
          <w:spacing w:val="2"/>
        </w:rPr>
        <w:t>утверждении Правил</w:t>
      </w:r>
      <w:proofErr w:type="gramEnd"/>
      <w:r>
        <w:rPr>
          <w:rFonts w:ascii="Times New Roman" w:eastAsia="Times New Roman" w:hAnsi="Times New Roman" w:cs="Times New Roman"/>
          <w:bCs/>
          <w:spacing w:val="2"/>
        </w:rPr>
        <w:t xml:space="preserve"> по охране труда при выполнении строительных работ»;</w:t>
      </w:r>
    </w:p>
    <w:p w14:paraId="6C2DEA24"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87C5EE4"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Федеральный закон от 21.12.1994 № 69-ФЗ «О пожарной безопасности» (с Изменениями);</w:t>
      </w:r>
    </w:p>
    <w:p w14:paraId="16511564"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Федеральный закон от 27.12.2002 № 184-ФЗ «О техническом регулировании» (с Изменениями);</w:t>
      </w:r>
    </w:p>
    <w:p w14:paraId="3FAE5886" w14:textId="77777777" w:rsidR="00C40040" w:rsidRDefault="00F444B6">
      <w:pPr>
        <w:widowControl w:val="0"/>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xml:space="preserve">- </w:t>
      </w:r>
      <w:r>
        <w:rPr>
          <w:rFonts w:ascii="Times New Roman" w:eastAsia="Lucida Sans Unicode" w:hAnsi="Times New Roman" w:cs="Times New Roman"/>
          <w:lang w:eastAsia="ar-SA"/>
        </w:rPr>
        <w:t>Федеральным законом от 30.12.2009 № 384-ФЗ «</w:t>
      </w:r>
      <w:r>
        <w:rPr>
          <w:rFonts w:ascii="Times New Roman" w:eastAsia="Lucida Sans Unicode" w:hAnsi="Times New Roman" w:cs="Times New Roman"/>
          <w:bCs/>
          <w:shd w:val="clear" w:color="auto" w:fill="FFFFFF"/>
          <w:lang w:eastAsia="ar-SA"/>
        </w:rPr>
        <w:t xml:space="preserve">Технический регламент о безопасности зданий и сооружений </w:t>
      </w:r>
      <w:r>
        <w:rPr>
          <w:rFonts w:ascii="Times New Roman" w:eastAsia="Lucida Sans Unicode" w:hAnsi="Times New Roman" w:cs="Times New Roman"/>
          <w:shd w:val="clear" w:color="auto" w:fill="FFFFFF"/>
          <w:lang w:eastAsia="ar-SA"/>
        </w:rPr>
        <w:t>(с изменениями)»;</w:t>
      </w:r>
    </w:p>
    <w:p w14:paraId="1E86D331"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СНиП 12-03-2001 «Безопасность труда в строительстве Часть 1. Общие требования»;</w:t>
      </w:r>
    </w:p>
    <w:p w14:paraId="3560AF5B"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СНиП 12-04-2002 «Безопасность труда в строительстве Часть 2. Строительное производство»;</w:t>
      </w:r>
    </w:p>
    <w:p w14:paraId="59340482" w14:textId="77777777" w:rsidR="00C40040" w:rsidRDefault="00F444B6">
      <w:pPr>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СП 48.13330.2019 Свод правил. Организация строительства. СНиП 12-01-2004;</w:t>
      </w:r>
    </w:p>
    <w:p w14:paraId="3B9DCFE2" w14:textId="77777777" w:rsidR="00C40040" w:rsidRDefault="00F444B6">
      <w:pPr>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СП 76.13330.2016 «Электротехнические устройства»;</w:t>
      </w:r>
    </w:p>
    <w:p w14:paraId="303CF715" w14:textId="77777777" w:rsidR="00C40040" w:rsidRDefault="00F444B6">
      <w:pPr>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СП 325.1325800.2017 «Здания и сооружения. Правила производства работ при демонтаже и утилизации»;</w:t>
      </w:r>
    </w:p>
    <w:p w14:paraId="2DDF9C46" w14:textId="77777777" w:rsidR="00C40040" w:rsidRDefault="00F444B6">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СП 68.13330.2017 «Приёмка в эксплуатацию законченных строительством объектов. Основные положения»;</w:t>
      </w:r>
    </w:p>
    <w:p w14:paraId="767AF362" w14:textId="77777777" w:rsidR="00C40040" w:rsidRDefault="00F444B6">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СП 71.13330.2017 «Изоляционные и отделочные покрытия»;</w:t>
      </w:r>
    </w:p>
    <w:p w14:paraId="65D7DB27" w14:textId="77777777" w:rsidR="00C40040" w:rsidRDefault="00F444B6">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Правила устройства электроустановок (ПУЭ);</w:t>
      </w:r>
    </w:p>
    <w:p w14:paraId="24FF5E61" w14:textId="77777777" w:rsidR="00C40040" w:rsidRDefault="00F444B6">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xml:space="preserve">- И иные </w:t>
      </w:r>
      <w:r>
        <w:rPr>
          <w:rFonts w:ascii="Times New Roman" w:eastAsia="SimSun" w:hAnsi="Times New Roman" w:cs="Times New Roman"/>
          <w:bCs/>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73D488B3"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3B8D3696" w14:textId="77777777" w:rsidR="00C40040" w:rsidRDefault="00F444B6">
      <w:pPr>
        <w:widowControl w:val="0"/>
        <w:tabs>
          <w:tab w:val="center" w:pos="567"/>
        </w:tabs>
        <w:spacing w:after="0" w:line="240" w:lineRule="auto"/>
        <w:jc w:val="both"/>
        <w:rPr>
          <w:rFonts w:ascii="Times New Roman" w:eastAsia="Times New Roman" w:hAnsi="Times New Roman" w:cs="Times New Roman"/>
          <w:b/>
        </w:rPr>
      </w:pPr>
      <w:r>
        <w:rPr>
          <w:rFonts w:ascii="Times New Roman" w:eastAsia="Lucida Sans Unicode" w:hAnsi="Times New Roman" w:cs="Times New Roman"/>
          <w:b/>
          <w:lang w:eastAsia="ar-SA"/>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3373E033" w14:textId="77777777" w:rsidR="00C40040" w:rsidRDefault="00F444B6">
      <w:pPr>
        <w:widowControl w:val="0"/>
        <w:spacing w:after="0" w:line="240" w:lineRule="auto"/>
        <w:jc w:val="both"/>
        <w:rPr>
          <w:rFonts w:ascii="Times New Roman" w:eastAsia="Lucida Sans Unicode" w:hAnsi="Times New Roman" w:cs="Times New Roman"/>
          <w:b/>
          <w:lang w:eastAsia="ar-SA"/>
        </w:rPr>
      </w:pPr>
      <w:r>
        <w:rPr>
          <w:rFonts w:ascii="Times New Roman" w:eastAsia="Lucida Sans Unicode" w:hAnsi="Times New Roman" w:cs="Times New Roman"/>
          <w:lang w:eastAsia="ar-SA"/>
        </w:rPr>
        <w:t>8.1. Результатом работы являются выполненные работы в соответствии с настоящим техническим заданием, договором, нормативно-техническими требованиями.</w:t>
      </w:r>
    </w:p>
    <w:p w14:paraId="7F6CD7D8" w14:textId="77777777" w:rsidR="00C40040" w:rsidRDefault="00F444B6">
      <w:pPr>
        <w:widowControl w:val="0"/>
        <w:tabs>
          <w:tab w:val="center" w:pos="567"/>
        </w:tabs>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8.2. Сдача результатов выполненных работ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и приемка их Заказчиком оформляется актом о приеме выполненных работ, подписанным обеими сторонами.</w:t>
      </w:r>
    </w:p>
    <w:p w14:paraId="0DA17913"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8.3. По окончании выполнения этапа работ Подрядчик обязан сообщить Заказчику о готовности к сдаче результата выполненных по договору работ и представить Заказчику в срок не позднее рабочего дня с момента окончания срока выполнения работ два экземпляра отчетной документации, включающей в себя:</w:t>
      </w:r>
    </w:p>
    <w:p w14:paraId="06AE8E45"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акт о приемке выполненных работ (этапа) форма № КС-2);</w:t>
      </w:r>
    </w:p>
    <w:p w14:paraId="7194A1AA"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справку о стоимости выполненных работ и затрат (этапа) (форма № КС-3);</w:t>
      </w:r>
    </w:p>
    <w:p w14:paraId="6E0AE43A"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акты освидетельствования скрытых работ;</w:t>
      </w:r>
    </w:p>
    <w:p w14:paraId="32E26D72"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документы, подтверждающие надлежащее качество и безопасность материалов, которые были применены в ходе выполнения работ по договору;</w:t>
      </w:r>
    </w:p>
    <w:p w14:paraId="338D894E" w14:textId="77777777" w:rsidR="00C40040" w:rsidRDefault="00F444B6">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иную информацию, касающуюся эксплуатации или иного использования предмета договора подряда.</w:t>
      </w:r>
    </w:p>
    <w:p w14:paraId="57D93579" w14:textId="77777777" w:rsidR="00C40040" w:rsidRDefault="00F444B6">
      <w:pPr>
        <w:widowControl w:val="0"/>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9. Требования по объёму гарантий качества работ</w:t>
      </w:r>
    </w:p>
    <w:p w14:paraId="42E54F61" w14:textId="77777777" w:rsidR="00C40040" w:rsidRDefault="00F444B6">
      <w:pPr>
        <w:spacing w:after="0" w:line="240" w:lineRule="auto"/>
        <w:jc w:val="both"/>
        <w:rPr>
          <w:rFonts w:ascii="Times New Roman" w:eastAsia="Arial" w:hAnsi="Times New Roman" w:cs="Times New Roman"/>
          <w:lang w:eastAsia="ar-SA"/>
        </w:rPr>
      </w:pPr>
      <w:r>
        <w:rPr>
          <w:rFonts w:ascii="Times New Roman" w:eastAsia="SimSun" w:hAnsi="Times New Roman" w:cs="Times New Roman"/>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72230FB5"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461E79EE"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9.3. При обнаружении в течение гарантийного срока недостатков (дефектов),</w:t>
      </w:r>
      <w:r>
        <w:rPr>
          <w:rFonts w:ascii="Times New Roman" w:eastAsia="Lucida Sans Unicode" w:hAnsi="Times New Roman" w:cs="Times New Roman"/>
          <w:lang w:eastAsia="ar-SA"/>
        </w:rPr>
        <w:t xml:space="preserve"> </w:t>
      </w:r>
      <w:r>
        <w:rPr>
          <w:rFonts w:ascii="Times New Roman" w:eastAsia="SimSun" w:hAnsi="Times New Roman" w:cs="Times New Roman"/>
          <w:lang w:eastAsia="hi-IN" w:bidi="hi-IN"/>
        </w:rPr>
        <w:t xml:space="preserve">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w:t>
      </w:r>
      <w:r>
        <w:rPr>
          <w:rFonts w:ascii="Times New Roman" w:eastAsia="SimSun" w:hAnsi="Times New Roman" w:cs="Times New Roman"/>
          <w:lang w:eastAsia="hi-IN" w:bidi="hi-IN"/>
        </w:rPr>
        <w:lastRenderedPageBreak/>
        <w:t>оповещения Заказчиком.</w:t>
      </w:r>
    </w:p>
    <w:p w14:paraId="1A387DF3" w14:textId="77777777" w:rsidR="00C40040" w:rsidRDefault="00F444B6">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44488A1"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9.5. </w:t>
      </w:r>
      <w:r>
        <w:rPr>
          <w:rFonts w:ascii="Times New Roman" w:eastAsia="SimSun" w:hAnsi="Times New Roman" w:cs="Times New Roman"/>
          <w:lang w:eastAsia="hi-IN" w:bidi="hi-IN"/>
        </w:rPr>
        <w:t>Подрядчик</w:t>
      </w:r>
      <w:r>
        <w:rPr>
          <w:rFonts w:ascii="Times New Roman" w:eastAsia="SimSun" w:hAnsi="Times New Roman" w:cs="Times New Roman"/>
          <w:bCs/>
          <w:lang w:eastAsia="hi-IN" w:bidi="hi-IN"/>
        </w:rPr>
        <w:t xml:space="preserve"> гарантирует возможность безопасного использования результата выполненных работ по назначению в течение всего гарантийного срока.</w:t>
      </w:r>
    </w:p>
    <w:p w14:paraId="543A488D"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9.6. </w:t>
      </w:r>
      <w:r>
        <w:rPr>
          <w:rFonts w:ascii="Times New Roman" w:eastAsia="SimSun" w:hAnsi="Times New Roman" w:cs="Times New Roman"/>
          <w:lang w:eastAsia="hi-IN" w:bidi="hi-IN"/>
        </w:rPr>
        <w:t>Подрядчик</w:t>
      </w:r>
      <w:r>
        <w:rPr>
          <w:rFonts w:ascii="Times New Roman" w:eastAsia="SimSun" w:hAnsi="Times New Roman" w:cs="Times New Roman"/>
          <w:bCs/>
          <w:lang w:eastAsia="hi-IN" w:bidi="hi-IN"/>
        </w:rPr>
        <w:t xml:space="preserve"> несет ответственность перед Заказчиком за допущенные отступления от требований настоящего Технического задания.</w:t>
      </w:r>
    </w:p>
    <w:p w14:paraId="5AFE2EAD" w14:textId="77777777" w:rsidR="00C40040" w:rsidRDefault="00F444B6">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9.7. </w:t>
      </w:r>
      <w:r>
        <w:rPr>
          <w:rFonts w:ascii="Times New Roman" w:eastAsia="SimSun" w:hAnsi="Times New Roman" w:cs="Times New Roman"/>
          <w:lang w:eastAsia="hi-IN" w:bidi="hi-IN"/>
        </w:rPr>
        <w:t>Подрядчик</w:t>
      </w:r>
      <w:r>
        <w:rPr>
          <w:rFonts w:ascii="Times New Roman" w:eastAsia="SimSun" w:hAnsi="Times New Roman" w:cs="Times New Roman"/>
          <w:bCs/>
          <w:lang w:eastAsia="hi-IN" w:bidi="hi-IN"/>
        </w:rPr>
        <w:t xml:space="preserve">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4517A70" w14:textId="77777777" w:rsidR="00C40040" w:rsidRDefault="00F444B6">
      <w:pPr>
        <w:widowControl w:val="0"/>
        <w:spacing w:after="0" w:line="240" w:lineRule="auto"/>
        <w:jc w:val="both"/>
        <w:rPr>
          <w:rFonts w:ascii="Times New Roman" w:hAnsi="Times New Roman" w:cs="Times New Roman"/>
        </w:rPr>
      </w:pPr>
      <w:r>
        <w:rPr>
          <w:rFonts w:ascii="Times New Roman" w:eastAsia="SimSun" w:hAnsi="Times New Roman" w:cs="Times New Roman"/>
          <w:lang w:eastAsia="hi-IN" w:bidi="hi-IN"/>
        </w:rPr>
        <w:t>9.8. Г</w:t>
      </w:r>
      <w:r>
        <w:rPr>
          <w:rFonts w:ascii="Times New Roman" w:eastAsia="Times New Roman" w:hAnsi="Times New Roman" w:cs="Calibri"/>
        </w:rPr>
        <w:t xml:space="preserve">арантийный срок на выполненные работы и примененные Подрядчиком материалы </w:t>
      </w:r>
      <w:r w:rsidRPr="00CB6125">
        <w:rPr>
          <w:rFonts w:ascii="Times New Roman" w:eastAsia="Times New Roman" w:hAnsi="Times New Roman" w:cs="Calibri"/>
        </w:rPr>
        <w:t>устанавливается не менее 60 месяцев</w:t>
      </w:r>
      <w:r>
        <w:rPr>
          <w:rFonts w:ascii="Times New Roman" w:eastAsia="Times New Roman" w:hAnsi="Times New Roman" w:cs="Calibri"/>
        </w:rPr>
        <w:t xml:space="preserve"> с момента подписания Сторонами Акта о приемке выполненных работ (по форме КС-2).</w:t>
      </w:r>
    </w:p>
    <w:p w14:paraId="24D3017E" w14:textId="77777777" w:rsidR="00C40040" w:rsidRDefault="00C40040">
      <w:pPr>
        <w:spacing w:line="240" w:lineRule="auto"/>
        <w:rPr>
          <w:rFonts w:ascii="Times New Roman" w:hAnsi="Times New Roman" w:cs="Times New Roman"/>
        </w:rPr>
      </w:pPr>
    </w:p>
    <w:p w14:paraId="4DECFA57" w14:textId="77777777" w:rsidR="00C40040" w:rsidRDefault="00C40040">
      <w:pPr>
        <w:spacing w:line="240" w:lineRule="auto"/>
        <w:rPr>
          <w:rFonts w:ascii="Times New Roman" w:hAnsi="Times New Roman" w:cs="Times New Roman"/>
        </w:rPr>
      </w:pPr>
    </w:p>
    <w:sectPr w:rsidR="00C40040">
      <w:pgSz w:w="11906" w:h="16838"/>
      <w:pgMar w:top="1134" w:right="709"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5BD9A0" w14:textId="77777777" w:rsidR="00F444B6" w:rsidRDefault="00F444B6">
      <w:pPr>
        <w:spacing w:after="0" w:line="240" w:lineRule="auto"/>
      </w:pPr>
      <w:r>
        <w:separator/>
      </w:r>
    </w:p>
  </w:endnote>
  <w:endnote w:type="continuationSeparator" w:id="0">
    <w:p w14:paraId="271F877E" w14:textId="77777777" w:rsidR="00F444B6" w:rsidRDefault="00F44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616128" w14:textId="77777777" w:rsidR="00F444B6" w:rsidRDefault="00F444B6">
      <w:pPr>
        <w:spacing w:after="0" w:line="240" w:lineRule="auto"/>
      </w:pPr>
      <w:r>
        <w:separator/>
      </w:r>
    </w:p>
  </w:footnote>
  <w:footnote w:type="continuationSeparator" w:id="0">
    <w:p w14:paraId="0E96DDDB" w14:textId="77777777" w:rsidR="00F444B6" w:rsidRDefault="00F444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040"/>
    <w:rsid w:val="002459CB"/>
    <w:rsid w:val="005A1D7B"/>
    <w:rsid w:val="005D5B01"/>
    <w:rsid w:val="00C40040"/>
    <w:rsid w:val="00CB6125"/>
    <w:rsid w:val="00F44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ABC3C"/>
  <w15:docId w15:val="{093ED38A-242E-43FB-9BC9-810BDAA6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heme="minorEastAsia"/>
      <w:lang w:eastAsia="ru-RU"/>
    </w:rPr>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nformat">
    <w:name w:val="ConsPlusNonformat"/>
    <w:pPr>
      <w:spacing w:after="0" w:line="240" w:lineRule="auto"/>
      <w:ind w:left="-108" w:right="-108" w:firstLine="709"/>
      <w:jc w:val="both"/>
    </w:pPr>
    <w:rPr>
      <w:rFonts w:ascii="Courier New" w:eastAsia="Times New Roman" w:hAnsi="Courier New" w:cs="Courier New"/>
      <w:sz w:val="20"/>
      <w:szCs w:val="20"/>
      <w:lang w:eastAsia="ru-RU"/>
    </w:rPr>
  </w:style>
  <w:style w:type="paragraph" w:customStyle="1" w:styleId="headertext">
    <w:name w:val="headertext"/>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before="94" w:after="0" w:line="240" w:lineRule="auto"/>
      <w:jc w:val="center"/>
    </w:pPr>
    <w:rPr>
      <w:rFonts w:ascii="Arial" w:eastAsia="Arial" w:hAnsi="Arial" w:cs="Arial"/>
      <w:lang w:eastAsia="en-US"/>
    </w:rPr>
  </w:style>
  <w:style w:type="character" w:styleId="afa">
    <w:name w:val="Strong"/>
    <w:basedOn w:val="a0"/>
    <w:uiPriority w:val="22"/>
    <w:qFormat/>
    <w:rPr>
      <w:b/>
      <w:bCs/>
    </w:rPr>
  </w:style>
  <w:style w:type="character" w:styleId="afb">
    <w:name w:val="Emphasis"/>
    <w:basedOn w:val="a0"/>
    <w:uiPriority w:val="20"/>
    <w:qFormat/>
    <w:rPr>
      <w:i/>
      <w:iCs/>
    </w:r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Unresolved Mention"/>
    <w:basedOn w:val="a0"/>
    <w:uiPriority w:val="99"/>
    <w:semiHidden/>
    <w:unhideWhenUsed/>
    <w:rsid w:val="00CB6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08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AE56E-BAAA-4F9C-AFED-ADA799DD8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2042</Words>
  <Characters>11643</Characters>
  <Application>Microsoft Office Word</Application>
  <DocSecurity>0</DocSecurity>
  <Lines>97</Lines>
  <Paragraphs>27</Paragraphs>
  <ScaleCrop>false</ScaleCrop>
  <Company/>
  <LinksUpToDate>false</LinksUpToDate>
  <CharactersWithSpaces>13658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dc:creator>
  <cp:keywords/>
  <cp:lastModifiedBy>Ямал-Энерго</cp:lastModifiedBy>
  <cp:revision>5</cp:revision>
  <dcterms:created xsi:type="dcterms:W3CDTF">2026-09-22T06:41:00Z</dcterms:created>
  <dcterms:modified xsi:type="dcterms:W3CDTF">2026-09-29T05:49:00Z</dcterms:modified>
</cp:coreProperties>
</file>