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6A41BD" w14:textId="77777777" w:rsidR="00D671D6" w:rsidRDefault="00D671D6">
      <w:pPr>
        <w:widowControl w:val="0"/>
        <w:autoSpaceDE w:val="0"/>
        <w:autoSpaceDN w:val="0"/>
        <w:adjustRightInd w:val="0"/>
        <w:spacing w:after="0" w:line="240" w:lineRule="auto"/>
        <w:jc w:val="center"/>
        <w:rPr>
          <w:rFonts w:ascii="Times New Roman" w:hAnsi="Times New Roman"/>
          <w:b/>
          <w:bCs/>
          <w:color w:val="000000"/>
          <w:sz w:val="24"/>
          <w:szCs w:val="24"/>
        </w:rPr>
      </w:pPr>
    </w:p>
    <w:p w14:paraId="666980EE" w14:textId="77777777" w:rsidR="001B2B0B" w:rsidRPr="001B2B0B" w:rsidRDefault="001B2B0B" w:rsidP="001B2B0B">
      <w:pPr>
        <w:widowControl w:val="0"/>
        <w:spacing w:after="0" w:line="240" w:lineRule="auto"/>
        <w:jc w:val="right"/>
        <w:rPr>
          <w:rFonts w:ascii="Times New Roman" w:hAnsi="Times New Roman"/>
          <w:color w:val="000000"/>
          <w:lang w:eastAsia="zh-CN"/>
        </w:rPr>
      </w:pPr>
      <w:bookmarkStart w:id="0" w:name="_Hlk188448905"/>
      <w:r w:rsidRPr="001B2B0B">
        <w:rPr>
          <w:rFonts w:ascii="Times New Roman" w:hAnsi="Times New Roman"/>
          <w:color w:val="000000"/>
          <w:lang w:eastAsia="zh-CN"/>
        </w:rPr>
        <w:t>У Т В Е Р Ж Д А Ю</w:t>
      </w:r>
    </w:p>
    <w:p w14:paraId="788405DF" w14:textId="77777777" w:rsidR="001B2B0B" w:rsidRPr="001B2B0B" w:rsidRDefault="001B2B0B" w:rsidP="001B2B0B">
      <w:pPr>
        <w:widowControl w:val="0"/>
        <w:spacing w:after="0" w:line="240" w:lineRule="auto"/>
        <w:jc w:val="right"/>
        <w:rPr>
          <w:rFonts w:ascii="Times New Roman" w:hAnsi="Times New Roman"/>
          <w:color w:val="000000"/>
          <w:lang w:eastAsia="zh-CN"/>
        </w:rPr>
      </w:pPr>
    </w:p>
    <w:p w14:paraId="7BE22CED" w14:textId="77777777" w:rsidR="001B2B0B" w:rsidRPr="001B2B0B" w:rsidRDefault="001B2B0B" w:rsidP="001B2B0B">
      <w:pPr>
        <w:widowControl w:val="0"/>
        <w:spacing w:after="0" w:line="240" w:lineRule="auto"/>
        <w:jc w:val="right"/>
        <w:rPr>
          <w:rFonts w:ascii="Times New Roman" w:hAnsi="Times New Roman"/>
          <w:color w:val="000000"/>
          <w:lang w:eastAsia="zh-CN"/>
        </w:rPr>
      </w:pPr>
      <w:r w:rsidRPr="001B2B0B">
        <w:rPr>
          <w:rFonts w:ascii="Times New Roman" w:hAnsi="Times New Roman"/>
          <w:color w:val="000000"/>
          <w:lang w:eastAsia="zh-CN"/>
        </w:rPr>
        <w:t xml:space="preserve">                                                                              Генеральный директор</w:t>
      </w:r>
    </w:p>
    <w:p w14:paraId="2EE2761C" w14:textId="77777777" w:rsidR="001B2B0B" w:rsidRPr="001B2B0B" w:rsidRDefault="001B2B0B" w:rsidP="001B2B0B">
      <w:pPr>
        <w:widowControl w:val="0"/>
        <w:spacing w:after="0" w:line="240" w:lineRule="auto"/>
        <w:jc w:val="right"/>
        <w:rPr>
          <w:rFonts w:ascii="Times New Roman" w:hAnsi="Times New Roman"/>
          <w:color w:val="000000"/>
          <w:lang w:eastAsia="zh-CN"/>
        </w:rPr>
      </w:pPr>
      <w:r w:rsidRPr="001B2B0B">
        <w:rPr>
          <w:rFonts w:ascii="Times New Roman" w:hAnsi="Times New Roman"/>
          <w:color w:val="000000"/>
          <w:lang w:eastAsia="zh-CN"/>
        </w:rPr>
        <w:t xml:space="preserve">                                                              ООО «ЖКС г. Петродворца»</w:t>
      </w:r>
    </w:p>
    <w:p w14:paraId="40D9ED4F" w14:textId="77777777" w:rsidR="001B2B0B" w:rsidRPr="001B2B0B" w:rsidRDefault="001B2B0B" w:rsidP="001B2B0B">
      <w:pPr>
        <w:widowControl w:val="0"/>
        <w:spacing w:after="0" w:line="240" w:lineRule="auto"/>
        <w:jc w:val="right"/>
        <w:rPr>
          <w:rFonts w:ascii="Times New Roman" w:hAnsi="Times New Roman"/>
          <w:color w:val="000000"/>
          <w:lang w:eastAsia="zh-CN"/>
        </w:rPr>
      </w:pPr>
    </w:p>
    <w:p w14:paraId="0371C113" w14:textId="77777777" w:rsidR="001B2B0B" w:rsidRPr="001B2B0B" w:rsidRDefault="001B2B0B" w:rsidP="001B2B0B">
      <w:pPr>
        <w:widowControl w:val="0"/>
        <w:spacing w:after="0" w:line="240" w:lineRule="auto"/>
        <w:jc w:val="right"/>
        <w:rPr>
          <w:rFonts w:ascii="Times New Roman" w:hAnsi="Times New Roman"/>
          <w:color w:val="000000"/>
          <w:lang w:eastAsia="zh-CN"/>
        </w:rPr>
      </w:pPr>
      <w:r w:rsidRPr="001B2B0B">
        <w:rPr>
          <w:rFonts w:ascii="Times New Roman" w:hAnsi="Times New Roman"/>
          <w:color w:val="000000"/>
          <w:lang w:eastAsia="zh-CN"/>
        </w:rPr>
        <w:t xml:space="preserve">                                                             ___________________В.М. Иоскевич</w:t>
      </w:r>
    </w:p>
    <w:p w14:paraId="3E08B36B" w14:textId="77777777" w:rsidR="001B2B0B" w:rsidRPr="001B2B0B" w:rsidRDefault="001B2B0B" w:rsidP="001B2B0B">
      <w:pPr>
        <w:widowControl w:val="0"/>
        <w:spacing w:after="0" w:line="240" w:lineRule="auto"/>
        <w:jc w:val="right"/>
        <w:rPr>
          <w:rFonts w:ascii="Times New Roman" w:hAnsi="Times New Roman"/>
          <w:color w:val="000000"/>
          <w:lang w:eastAsia="zh-CN"/>
        </w:rPr>
      </w:pPr>
    </w:p>
    <w:p w14:paraId="01FCF485" w14:textId="76FAAA80" w:rsidR="00D671D6" w:rsidRDefault="001B2B0B" w:rsidP="001B2B0B">
      <w:pPr>
        <w:widowControl w:val="0"/>
        <w:spacing w:after="0" w:line="240" w:lineRule="auto"/>
        <w:jc w:val="right"/>
        <w:rPr>
          <w:rFonts w:ascii="Times New Roman" w:eastAsia="Times New Roman" w:hAnsi="Times New Roman"/>
          <w:color w:val="000000"/>
          <w:lang w:eastAsia="zh-CN"/>
        </w:rPr>
      </w:pPr>
      <w:r w:rsidRPr="001B2B0B">
        <w:rPr>
          <w:rFonts w:ascii="Times New Roman" w:hAnsi="Times New Roman"/>
          <w:color w:val="000000"/>
          <w:lang w:eastAsia="zh-CN"/>
        </w:rPr>
        <w:t xml:space="preserve">              «</w:t>
      </w:r>
      <w:r w:rsidR="005724D4">
        <w:rPr>
          <w:rFonts w:ascii="Times New Roman" w:hAnsi="Times New Roman"/>
          <w:color w:val="000000"/>
          <w:lang w:eastAsia="zh-CN"/>
        </w:rPr>
        <w:t>18</w:t>
      </w:r>
      <w:r w:rsidRPr="001B2B0B">
        <w:rPr>
          <w:rFonts w:ascii="Times New Roman" w:hAnsi="Times New Roman"/>
          <w:color w:val="000000"/>
          <w:lang w:eastAsia="zh-CN"/>
        </w:rPr>
        <w:t xml:space="preserve">» </w:t>
      </w:r>
      <w:r w:rsidR="005724D4">
        <w:rPr>
          <w:rFonts w:ascii="Times New Roman" w:hAnsi="Times New Roman"/>
          <w:color w:val="000000"/>
          <w:lang w:eastAsia="zh-CN"/>
        </w:rPr>
        <w:t>сентября</w:t>
      </w:r>
      <w:r w:rsidRPr="001B2B0B">
        <w:rPr>
          <w:rFonts w:ascii="Times New Roman" w:hAnsi="Times New Roman"/>
          <w:color w:val="000000"/>
          <w:lang w:eastAsia="zh-CN"/>
        </w:rPr>
        <w:t xml:space="preserve"> 2026 </w:t>
      </w:r>
      <w:r w:rsidR="005A571E">
        <w:rPr>
          <w:rFonts w:ascii="Times New Roman" w:eastAsia="Times New Roman" w:hAnsi="Times New Roman"/>
          <w:color w:val="000000"/>
          <w:lang w:eastAsia="zh-CN"/>
        </w:rPr>
        <w:t>г.</w:t>
      </w:r>
    </w:p>
    <w:p w14:paraId="603D517B" w14:textId="77777777" w:rsidR="00D671D6" w:rsidRDefault="00D671D6">
      <w:pPr>
        <w:rPr>
          <w:lang w:eastAsia="zh-CN"/>
        </w:rPr>
      </w:pPr>
    </w:p>
    <w:bookmarkEnd w:id="0"/>
    <w:p w14:paraId="2B6BBA3F" w14:textId="77777777" w:rsidR="00D671D6" w:rsidRDefault="00D671D6">
      <w:pPr>
        <w:rPr>
          <w:lang w:eastAsia="zh-CN"/>
        </w:rPr>
      </w:pPr>
    </w:p>
    <w:p w14:paraId="5ED4D635" w14:textId="77777777" w:rsidR="00D671D6" w:rsidRDefault="00D671D6">
      <w:pPr>
        <w:widowControl w:val="0"/>
        <w:autoSpaceDE w:val="0"/>
        <w:autoSpaceDN w:val="0"/>
        <w:adjustRightInd w:val="0"/>
        <w:spacing w:after="0" w:line="240" w:lineRule="auto"/>
        <w:jc w:val="center"/>
        <w:rPr>
          <w:rFonts w:ascii="Times New Roman" w:hAnsi="Times New Roman"/>
          <w:b/>
          <w:bCs/>
          <w:color w:val="000000"/>
        </w:rPr>
      </w:pPr>
    </w:p>
    <w:p w14:paraId="262A887F" w14:textId="36AB9E1C" w:rsidR="00D671D6" w:rsidRDefault="00326B69">
      <w:pPr>
        <w:widowControl w:val="0"/>
        <w:autoSpaceDE w:val="0"/>
        <w:autoSpaceDN w:val="0"/>
        <w:adjustRightInd w:val="0"/>
        <w:spacing w:after="0" w:line="240" w:lineRule="auto"/>
        <w:jc w:val="center"/>
        <w:rPr>
          <w:rFonts w:ascii="Times New Roman" w:hAnsi="Times New Roman"/>
          <w:b/>
          <w:bCs/>
          <w:color w:val="000000"/>
        </w:rPr>
      </w:pPr>
      <w:r>
        <w:rPr>
          <w:rFonts w:ascii="Times New Roman" w:hAnsi="Times New Roman"/>
          <w:b/>
          <w:bCs/>
          <w:color w:val="000000"/>
        </w:rPr>
        <w:t xml:space="preserve">  </w:t>
      </w:r>
    </w:p>
    <w:p w14:paraId="48C3306D" w14:textId="77777777" w:rsidR="00D671D6" w:rsidRDefault="00D671D6">
      <w:pPr>
        <w:widowControl w:val="0"/>
        <w:autoSpaceDE w:val="0"/>
        <w:autoSpaceDN w:val="0"/>
        <w:adjustRightInd w:val="0"/>
        <w:spacing w:after="0" w:line="240" w:lineRule="auto"/>
        <w:jc w:val="center"/>
        <w:rPr>
          <w:rFonts w:ascii="Times New Roman" w:hAnsi="Times New Roman"/>
          <w:b/>
          <w:bCs/>
          <w:color w:val="000000"/>
        </w:rPr>
      </w:pPr>
    </w:p>
    <w:p w14:paraId="03259999" w14:textId="77777777" w:rsidR="00D671D6" w:rsidRDefault="00D671D6">
      <w:pPr>
        <w:widowControl w:val="0"/>
        <w:autoSpaceDE w:val="0"/>
        <w:autoSpaceDN w:val="0"/>
        <w:adjustRightInd w:val="0"/>
        <w:spacing w:after="0" w:line="240" w:lineRule="auto"/>
        <w:jc w:val="center"/>
        <w:rPr>
          <w:rFonts w:ascii="Times New Roman" w:hAnsi="Times New Roman"/>
          <w:b/>
          <w:bCs/>
          <w:color w:val="000000"/>
        </w:rPr>
      </w:pPr>
    </w:p>
    <w:p w14:paraId="54822772" w14:textId="77777777" w:rsidR="00D671D6" w:rsidRDefault="00D671D6">
      <w:pPr>
        <w:widowControl w:val="0"/>
        <w:autoSpaceDE w:val="0"/>
        <w:autoSpaceDN w:val="0"/>
        <w:adjustRightInd w:val="0"/>
        <w:spacing w:after="0" w:line="240" w:lineRule="auto"/>
        <w:jc w:val="center"/>
        <w:rPr>
          <w:rFonts w:ascii="Times New Roman" w:hAnsi="Times New Roman"/>
          <w:b/>
          <w:bCs/>
          <w:color w:val="000000"/>
        </w:rPr>
      </w:pPr>
    </w:p>
    <w:p w14:paraId="20302858" w14:textId="77777777" w:rsidR="00D671D6" w:rsidRDefault="00D671D6">
      <w:pPr>
        <w:widowControl w:val="0"/>
        <w:autoSpaceDE w:val="0"/>
        <w:autoSpaceDN w:val="0"/>
        <w:adjustRightInd w:val="0"/>
        <w:spacing w:after="0" w:line="240" w:lineRule="auto"/>
        <w:jc w:val="center"/>
        <w:rPr>
          <w:rFonts w:ascii="Times New Roman" w:hAnsi="Times New Roman"/>
          <w:b/>
          <w:bCs/>
          <w:color w:val="000000"/>
          <w:sz w:val="24"/>
          <w:szCs w:val="24"/>
        </w:rPr>
      </w:pPr>
    </w:p>
    <w:p w14:paraId="72887FF9" w14:textId="77777777" w:rsidR="00D671D6" w:rsidRDefault="005A571E">
      <w:pPr>
        <w:widowControl w:val="0"/>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b/>
          <w:bCs/>
          <w:color w:val="000000"/>
          <w:sz w:val="24"/>
          <w:szCs w:val="24"/>
        </w:rPr>
        <w:t>Документация</w:t>
      </w:r>
    </w:p>
    <w:p w14:paraId="30B3F801" w14:textId="6ACDFC32" w:rsidR="00D671D6" w:rsidRDefault="005A571E" w:rsidP="00205912">
      <w:pPr>
        <w:jc w:val="center"/>
        <w:rPr>
          <w:rFonts w:ascii="Times New Roman" w:hAnsi="Times New Roman"/>
          <w:b/>
          <w:sz w:val="24"/>
          <w:szCs w:val="24"/>
        </w:rPr>
      </w:pPr>
      <w:r>
        <w:rPr>
          <w:rFonts w:ascii="Times New Roman" w:hAnsi="Times New Roman"/>
          <w:b/>
          <w:bCs/>
          <w:color w:val="000000"/>
          <w:sz w:val="24"/>
          <w:szCs w:val="24"/>
        </w:rPr>
        <w:t xml:space="preserve">о проведении аукциона в электронной </w:t>
      </w:r>
      <w:bookmarkStart w:id="1" w:name="_Hlk127711247"/>
      <w:r>
        <w:rPr>
          <w:rFonts w:ascii="Times New Roman" w:hAnsi="Times New Roman"/>
          <w:b/>
          <w:bCs/>
          <w:color w:val="000000"/>
          <w:sz w:val="24"/>
          <w:szCs w:val="24"/>
        </w:rPr>
        <w:t xml:space="preserve">форме </w:t>
      </w:r>
      <w:bookmarkEnd w:id="1"/>
      <w:r w:rsidR="00205912" w:rsidRPr="00205912">
        <w:rPr>
          <w:rFonts w:ascii="Times New Roman" w:hAnsi="Times New Roman"/>
          <w:b/>
          <w:bCs/>
          <w:color w:val="000000"/>
          <w:sz w:val="24"/>
          <w:szCs w:val="24"/>
        </w:rPr>
        <w:t>на выполнение работ по восстановлению вентиляционной трубы по адресу: г.</w:t>
      </w:r>
      <w:r w:rsidR="00370323">
        <w:rPr>
          <w:rFonts w:ascii="Times New Roman" w:hAnsi="Times New Roman"/>
          <w:b/>
          <w:bCs/>
          <w:color w:val="000000"/>
          <w:sz w:val="24"/>
          <w:szCs w:val="24"/>
        </w:rPr>
        <w:t xml:space="preserve"> </w:t>
      </w:r>
      <w:r w:rsidR="00370323" w:rsidRPr="00205912">
        <w:rPr>
          <w:rFonts w:ascii="Times New Roman" w:hAnsi="Times New Roman"/>
          <w:b/>
          <w:bCs/>
          <w:color w:val="000000"/>
          <w:sz w:val="24"/>
          <w:szCs w:val="24"/>
        </w:rPr>
        <w:t>Пет</w:t>
      </w:r>
      <w:r w:rsidR="00370323">
        <w:rPr>
          <w:rFonts w:ascii="Times New Roman" w:hAnsi="Times New Roman"/>
          <w:b/>
          <w:bCs/>
          <w:color w:val="000000"/>
          <w:sz w:val="24"/>
          <w:szCs w:val="24"/>
        </w:rPr>
        <w:t>ергоф</w:t>
      </w:r>
      <w:r w:rsidR="00370323" w:rsidRPr="00205912">
        <w:rPr>
          <w:rFonts w:ascii="Times New Roman" w:hAnsi="Times New Roman"/>
          <w:b/>
          <w:bCs/>
          <w:color w:val="000000"/>
          <w:sz w:val="24"/>
          <w:szCs w:val="24"/>
        </w:rPr>
        <w:t>, Бобыльская</w:t>
      </w:r>
      <w:r w:rsidR="00205912" w:rsidRPr="00205912">
        <w:rPr>
          <w:rFonts w:ascii="Times New Roman" w:hAnsi="Times New Roman"/>
          <w:b/>
          <w:bCs/>
          <w:color w:val="000000"/>
          <w:sz w:val="24"/>
          <w:szCs w:val="24"/>
        </w:rPr>
        <w:t xml:space="preserve"> дорога, д.17б.</w:t>
      </w:r>
    </w:p>
    <w:p w14:paraId="033E0865" w14:textId="77777777" w:rsidR="00D671D6" w:rsidRDefault="00D671D6">
      <w:pPr>
        <w:widowControl w:val="0"/>
        <w:spacing w:after="0" w:line="240" w:lineRule="auto"/>
        <w:jc w:val="center"/>
        <w:rPr>
          <w:rFonts w:ascii="Times New Roman" w:hAnsi="Times New Roman"/>
          <w:b/>
          <w:sz w:val="24"/>
          <w:szCs w:val="24"/>
        </w:rPr>
      </w:pPr>
    </w:p>
    <w:p w14:paraId="7DD4CFD9" w14:textId="77777777" w:rsidR="00D671D6" w:rsidRDefault="00D671D6">
      <w:pPr>
        <w:widowControl w:val="0"/>
        <w:spacing w:after="0" w:line="240" w:lineRule="auto"/>
        <w:jc w:val="center"/>
        <w:rPr>
          <w:rFonts w:ascii="Times New Roman" w:hAnsi="Times New Roman"/>
          <w:b/>
          <w:sz w:val="24"/>
          <w:szCs w:val="24"/>
        </w:rPr>
      </w:pPr>
    </w:p>
    <w:p w14:paraId="6836AAC6" w14:textId="77777777" w:rsidR="00D671D6" w:rsidRDefault="00D671D6">
      <w:pPr>
        <w:widowControl w:val="0"/>
        <w:spacing w:after="0" w:line="240" w:lineRule="auto"/>
        <w:jc w:val="center"/>
        <w:rPr>
          <w:rFonts w:ascii="Times New Roman" w:hAnsi="Times New Roman"/>
          <w:b/>
        </w:rPr>
      </w:pPr>
    </w:p>
    <w:p w14:paraId="144250EA" w14:textId="77777777" w:rsidR="00D671D6" w:rsidRDefault="00D671D6">
      <w:pPr>
        <w:widowControl w:val="0"/>
        <w:spacing w:after="0" w:line="240" w:lineRule="auto"/>
        <w:jc w:val="center"/>
        <w:rPr>
          <w:rFonts w:ascii="Times New Roman" w:hAnsi="Times New Roman"/>
          <w:b/>
        </w:rPr>
      </w:pPr>
    </w:p>
    <w:p w14:paraId="4F26D276" w14:textId="77777777" w:rsidR="00D671D6" w:rsidRDefault="00D671D6">
      <w:pPr>
        <w:widowControl w:val="0"/>
        <w:spacing w:after="0" w:line="240" w:lineRule="auto"/>
        <w:jc w:val="center"/>
        <w:rPr>
          <w:rFonts w:ascii="Times New Roman" w:hAnsi="Times New Roman"/>
          <w:b/>
        </w:rPr>
      </w:pPr>
    </w:p>
    <w:p w14:paraId="1F64CE36" w14:textId="77777777" w:rsidR="00D671D6" w:rsidRDefault="00D671D6">
      <w:pPr>
        <w:widowControl w:val="0"/>
        <w:spacing w:after="0" w:line="240" w:lineRule="auto"/>
        <w:jc w:val="center"/>
        <w:rPr>
          <w:rFonts w:ascii="Times New Roman" w:hAnsi="Times New Roman"/>
          <w:b/>
        </w:rPr>
      </w:pPr>
    </w:p>
    <w:p w14:paraId="7947C32F" w14:textId="77777777" w:rsidR="00D671D6" w:rsidRDefault="00D671D6">
      <w:pPr>
        <w:widowControl w:val="0"/>
        <w:spacing w:after="0" w:line="240" w:lineRule="auto"/>
        <w:jc w:val="center"/>
        <w:rPr>
          <w:rFonts w:ascii="Times New Roman" w:hAnsi="Times New Roman"/>
          <w:b/>
        </w:rPr>
      </w:pPr>
    </w:p>
    <w:p w14:paraId="5117CC8C" w14:textId="77777777" w:rsidR="00D671D6" w:rsidRDefault="00D671D6">
      <w:pPr>
        <w:widowControl w:val="0"/>
        <w:spacing w:after="0" w:line="240" w:lineRule="auto"/>
        <w:jc w:val="center"/>
        <w:rPr>
          <w:rFonts w:ascii="Times New Roman" w:hAnsi="Times New Roman"/>
          <w:b/>
        </w:rPr>
      </w:pPr>
    </w:p>
    <w:p w14:paraId="190EF50C" w14:textId="77777777" w:rsidR="00D671D6" w:rsidRDefault="00D671D6">
      <w:pPr>
        <w:widowControl w:val="0"/>
        <w:spacing w:after="0" w:line="240" w:lineRule="auto"/>
        <w:jc w:val="center"/>
        <w:rPr>
          <w:rFonts w:ascii="Times New Roman" w:hAnsi="Times New Roman"/>
          <w:b/>
        </w:rPr>
      </w:pPr>
    </w:p>
    <w:p w14:paraId="6DDB8D32" w14:textId="77777777" w:rsidR="00D671D6" w:rsidRDefault="00D671D6">
      <w:pPr>
        <w:widowControl w:val="0"/>
        <w:spacing w:after="0" w:line="240" w:lineRule="auto"/>
        <w:rPr>
          <w:rFonts w:ascii="Times New Roman" w:hAnsi="Times New Roman"/>
          <w:b/>
        </w:rPr>
      </w:pPr>
    </w:p>
    <w:p w14:paraId="1AC4AE14" w14:textId="77777777" w:rsidR="00D671D6" w:rsidRDefault="00D671D6">
      <w:pPr>
        <w:widowControl w:val="0"/>
        <w:spacing w:after="0" w:line="240" w:lineRule="auto"/>
        <w:rPr>
          <w:rFonts w:ascii="Times New Roman" w:hAnsi="Times New Roman"/>
          <w:b/>
        </w:rPr>
      </w:pPr>
    </w:p>
    <w:p w14:paraId="0656F2EF" w14:textId="77777777" w:rsidR="00D671D6" w:rsidRDefault="00D671D6">
      <w:pPr>
        <w:widowControl w:val="0"/>
        <w:spacing w:after="0" w:line="240" w:lineRule="auto"/>
        <w:rPr>
          <w:rFonts w:ascii="Times New Roman" w:hAnsi="Times New Roman"/>
          <w:b/>
        </w:rPr>
      </w:pPr>
    </w:p>
    <w:p w14:paraId="50B2811B" w14:textId="77777777" w:rsidR="00D671D6" w:rsidRDefault="00D671D6">
      <w:pPr>
        <w:widowControl w:val="0"/>
        <w:spacing w:after="0" w:line="240" w:lineRule="auto"/>
        <w:rPr>
          <w:rFonts w:ascii="Times New Roman" w:hAnsi="Times New Roman"/>
          <w:b/>
        </w:rPr>
      </w:pPr>
    </w:p>
    <w:p w14:paraId="6B0FD12E" w14:textId="77777777" w:rsidR="00D671D6" w:rsidRDefault="00D671D6">
      <w:pPr>
        <w:widowControl w:val="0"/>
        <w:spacing w:after="0" w:line="240" w:lineRule="auto"/>
        <w:rPr>
          <w:rFonts w:ascii="Times New Roman" w:hAnsi="Times New Roman"/>
          <w:b/>
        </w:rPr>
      </w:pPr>
    </w:p>
    <w:p w14:paraId="58D8D2E3" w14:textId="77777777" w:rsidR="00D671D6" w:rsidRDefault="00D671D6">
      <w:pPr>
        <w:widowControl w:val="0"/>
        <w:spacing w:after="0" w:line="240" w:lineRule="auto"/>
        <w:rPr>
          <w:rFonts w:ascii="Times New Roman" w:hAnsi="Times New Roman"/>
          <w:b/>
        </w:rPr>
      </w:pPr>
    </w:p>
    <w:p w14:paraId="111F2E00" w14:textId="77777777" w:rsidR="00D671D6" w:rsidRDefault="00D671D6">
      <w:pPr>
        <w:widowControl w:val="0"/>
        <w:spacing w:after="0" w:line="240" w:lineRule="auto"/>
        <w:rPr>
          <w:rFonts w:ascii="Times New Roman" w:hAnsi="Times New Roman"/>
          <w:b/>
        </w:rPr>
      </w:pPr>
    </w:p>
    <w:p w14:paraId="7434802D" w14:textId="77777777" w:rsidR="00D671D6" w:rsidRDefault="00D671D6">
      <w:pPr>
        <w:widowControl w:val="0"/>
        <w:spacing w:after="0" w:line="240" w:lineRule="auto"/>
        <w:rPr>
          <w:rFonts w:ascii="Times New Roman" w:hAnsi="Times New Roman"/>
          <w:b/>
        </w:rPr>
      </w:pPr>
    </w:p>
    <w:p w14:paraId="1D2637CF" w14:textId="77777777" w:rsidR="00D671D6" w:rsidRDefault="00D671D6">
      <w:pPr>
        <w:widowControl w:val="0"/>
        <w:spacing w:after="0" w:line="240" w:lineRule="auto"/>
        <w:rPr>
          <w:rFonts w:ascii="Times New Roman" w:hAnsi="Times New Roman"/>
          <w:b/>
        </w:rPr>
      </w:pPr>
    </w:p>
    <w:p w14:paraId="5E37C49B" w14:textId="77777777" w:rsidR="00D671D6" w:rsidRDefault="00D671D6">
      <w:pPr>
        <w:widowControl w:val="0"/>
        <w:autoSpaceDE w:val="0"/>
        <w:autoSpaceDN w:val="0"/>
        <w:adjustRightInd w:val="0"/>
        <w:spacing w:after="0" w:line="240" w:lineRule="auto"/>
        <w:rPr>
          <w:rFonts w:ascii="Times New Roman" w:hAnsi="Times New Roman"/>
          <w:b/>
          <w:bCs/>
          <w:color w:val="000000"/>
        </w:rPr>
      </w:pPr>
    </w:p>
    <w:p w14:paraId="1C7E684B" w14:textId="11D8AAB7" w:rsidR="00D671D6" w:rsidRDefault="005A571E">
      <w:pPr>
        <w:widowControl w:val="0"/>
        <w:shd w:val="clear" w:color="auto" w:fill="FFFFFF"/>
        <w:autoSpaceDE w:val="0"/>
        <w:autoSpaceDN w:val="0"/>
        <w:adjustRightInd w:val="0"/>
        <w:spacing w:after="0" w:line="240" w:lineRule="auto"/>
        <w:ind w:right="124" w:firstLine="360"/>
        <w:jc w:val="center"/>
        <w:rPr>
          <w:rFonts w:ascii="Times New Roman" w:hAnsi="Times New Roman"/>
          <w:bCs/>
          <w:color w:val="000000"/>
        </w:rPr>
      </w:pPr>
      <w:r>
        <w:rPr>
          <w:rFonts w:ascii="Times New Roman" w:hAnsi="Times New Roman"/>
          <w:bCs/>
          <w:color w:val="000000"/>
        </w:rPr>
        <w:t>202</w:t>
      </w:r>
      <w:r w:rsidR="00E914E1">
        <w:rPr>
          <w:rFonts w:ascii="Times New Roman" w:hAnsi="Times New Roman"/>
          <w:bCs/>
          <w:color w:val="000000"/>
        </w:rPr>
        <w:t>6</w:t>
      </w:r>
      <w:r>
        <w:rPr>
          <w:rFonts w:ascii="Times New Roman" w:hAnsi="Times New Roman"/>
          <w:bCs/>
          <w:color w:val="000000"/>
        </w:rPr>
        <w:t>г.</w:t>
      </w:r>
    </w:p>
    <w:p w14:paraId="3873D3FF" w14:textId="77777777" w:rsidR="00D671D6" w:rsidRDefault="005A571E">
      <w:pPr>
        <w:widowControl w:val="0"/>
        <w:spacing w:after="0" w:line="240" w:lineRule="auto"/>
        <w:rPr>
          <w:rFonts w:ascii="Times New Roman" w:hAnsi="Times New Roman"/>
          <w:bCs/>
          <w:color w:val="000000"/>
        </w:rPr>
      </w:pPr>
      <w:r>
        <w:rPr>
          <w:rFonts w:ascii="Times New Roman" w:hAnsi="Times New Roman"/>
          <w:bCs/>
          <w:color w:val="000000"/>
        </w:rPr>
        <w:br w:type="page"/>
      </w:r>
    </w:p>
    <w:p w14:paraId="4E98B3CE" w14:textId="77777777" w:rsidR="00D671D6" w:rsidRDefault="005A571E">
      <w:pPr>
        <w:widowControl w:val="0"/>
        <w:shd w:val="clear" w:color="auto" w:fill="FFFFFF"/>
        <w:autoSpaceDE w:val="0"/>
        <w:autoSpaceDN w:val="0"/>
        <w:adjustRightInd w:val="0"/>
        <w:spacing w:after="0" w:line="240" w:lineRule="auto"/>
        <w:ind w:right="124" w:firstLine="360"/>
        <w:jc w:val="center"/>
        <w:rPr>
          <w:rFonts w:ascii="Times New Roman" w:hAnsi="Times New Roman"/>
          <w:b/>
          <w:bCs/>
          <w:color w:val="000000"/>
        </w:rPr>
      </w:pPr>
      <w:r>
        <w:rPr>
          <w:rFonts w:ascii="Times New Roman" w:hAnsi="Times New Roman"/>
          <w:b/>
          <w:bCs/>
          <w:color w:val="000000"/>
        </w:rPr>
        <w:lastRenderedPageBreak/>
        <w:t>СОДЕРЖАНИЕ</w:t>
      </w:r>
    </w:p>
    <w:p w14:paraId="5336BB54" w14:textId="77777777" w:rsidR="00D671D6" w:rsidRDefault="00D671D6">
      <w:pPr>
        <w:widowControl w:val="0"/>
        <w:shd w:val="clear" w:color="auto" w:fill="FFFFFF"/>
        <w:autoSpaceDE w:val="0"/>
        <w:autoSpaceDN w:val="0"/>
        <w:adjustRightInd w:val="0"/>
        <w:spacing w:after="0" w:line="240" w:lineRule="auto"/>
        <w:ind w:right="124" w:firstLine="360"/>
        <w:jc w:val="center"/>
        <w:rPr>
          <w:rFonts w:ascii="Times New Roman" w:hAnsi="Times New Roman"/>
          <w:color w:val="000000"/>
        </w:rPr>
      </w:pPr>
    </w:p>
    <w:tbl>
      <w:tblPr>
        <w:tblW w:w="0" w:type="auto"/>
        <w:tblLook w:val="04A0" w:firstRow="1" w:lastRow="0" w:firstColumn="1" w:lastColumn="0" w:noHBand="0" w:noVBand="1"/>
      </w:tblPr>
      <w:tblGrid>
        <w:gridCol w:w="8754"/>
        <w:gridCol w:w="816"/>
      </w:tblGrid>
      <w:tr w:rsidR="00D671D6" w14:paraId="1AD77A7C" w14:textId="77777777">
        <w:tc>
          <w:tcPr>
            <w:tcW w:w="8754" w:type="dxa"/>
          </w:tcPr>
          <w:p w14:paraId="75BD6904" w14:textId="77777777" w:rsidR="00D671D6" w:rsidRDefault="005A571E">
            <w:pPr>
              <w:widowControl w:val="0"/>
              <w:autoSpaceDE w:val="0"/>
              <w:autoSpaceDN w:val="0"/>
              <w:adjustRightInd w:val="0"/>
              <w:spacing w:after="0" w:line="240" w:lineRule="auto"/>
              <w:ind w:right="124"/>
              <w:jc w:val="both"/>
              <w:rPr>
                <w:rFonts w:ascii="Times New Roman" w:hAnsi="Times New Roman"/>
                <w:b/>
                <w:bCs/>
                <w:color w:val="000000"/>
              </w:rPr>
            </w:pPr>
            <w:r>
              <w:rPr>
                <w:rFonts w:ascii="Times New Roman" w:hAnsi="Times New Roman"/>
                <w:b/>
                <w:bCs/>
                <w:color w:val="000000"/>
              </w:rPr>
              <w:t xml:space="preserve">РАЗДЕЛ </w:t>
            </w:r>
            <w:r>
              <w:rPr>
                <w:rFonts w:ascii="Times New Roman" w:hAnsi="Times New Roman"/>
                <w:b/>
                <w:bCs/>
                <w:color w:val="000000"/>
                <w:lang w:val="en-US"/>
              </w:rPr>
              <w:t>I</w:t>
            </w:r>
            <w:r>
              <w:rPr>
                <w:rFonts w:ascii="Times New Roman" w:hAnsi="Times New Roman"/>
                <w:b/>
                <w:bCs/>
                <w:color w:val="000000"/>
              </w:rPr>
              <w:t>. ИНФОРМАЦИОННАЯ КАРТА ДОКУМЕНТАЦИИ О ПРОВЕДЕНИИ АУКЦИОНА В ЭЛЕКТРОННОЙ ФОРМЕ</w:t>
            </w:r>
          </w:p>
          <w:p w14:paraId="7E72C70B" w14:textId="77777777" w:rsidR="00D671D6" w:rsidRDefault="00D671D6">
            <w:pPr>
              <w:widowControl w:val="0"/>
              <w:autoSpaceDE w:val="0"/>
              <w:autoSpaceDN w:val="0"/>
              <w:adjustRightInd w:val="0"/>
              <w:spacing w:after="0" w:line="240" w:lineRule="auto"/>
              <w:ind w:right="124"/>
              <w:jc w:val="both"/>
              <w:rPr>
                <w:rFonts w:ascii="Times New Roman" w:hAnsi="Times New Roman"/>
                <w:color w:val="000000"/>
              </w:rPr>
            </w:pPr>
          </w:p>
        </w:tc>
        <w:tc>
          <w:tcPr>
            <w:tcW w:w="816" w:type="dxa"/>
          </w:tcPr>
          <w:p w14:paraId="144AF64C" w14:textId="77777777" w:rsidR="00D671D6" w:rsidRDefault="00D671D6">
            <w:pPr>
              <w:widowControl w:val="0"/>
              <w:autoSpaceDE w:val="0"/>
              <w:autoSpaceDN w:val="0"/>
              <w:adjustRightInd w:val="0"/>
              <w:spacing w:after="0" w:line="240" w:lineRule="auto"/>
              <w:ind w:right="124"/>
              <w:jc w:val="center"/>
              <w:rPr>
                <w:rFonts w:ascii="Times New Roman" w:hAnsi="Times New Roman"/>
                <w:b/>
                <w:color w:val="000000"/>
              </w:rPr>
            </w:pPr>
          </w:p>
        </w:tc>
      </w:tr>
      <w:tr w:rsidR="00D671D6" w14:paraId="5553523A" w14:textId="77777777">
        <w:tc>
          <w:tcPr>
            <w:tcW w:w="8754" w:type="dxa"/>
          </w:tcPr>
          <w:p w14:paraId="5782955A" w14:textId="77777777" w:rsidR="00D671D6" w:rsidRDefault="005A571E">
            <w:pPr>
              <w:widowControl w:val="0"/>
              <w:autoSpaceDE w:val="0"/>
              <w:autoSpaceDN w:val="0"/>
              <w:adjustRightInd w:val="0"/>
              <w:spacing w:after="0" w:line="240" w:lineRule="auto"/>
              <w:ind w:right="124"/>
              <w:rPr>
                <w:rFonts w:ascii="Times New Roman" w:hAnsi="Times New Roman"/>
                <w:b/>
                <w:bCs/>
                <w:color w:val="000000"/>
              </w:rPr>
            </w:pPr>
            <w:r>
              <w:rPr>
                <w:rFonts w:ascii="Times New Roman" w:hAnsi="Times New Roman"/>
                <w:b/>
                <w:bCs/>
                <w:color w:val="000000"/>
              </w:rPr>
              <w:t xml:space="preserve">РАЗДЕЛ </w:t>
            </w:r>
            <w:r>
              <w:rPr>
                <w:rFonts w:ascii="Times New Roman" w:hAnsi="Times New Roman"/>
                <w:b/>
                <w:bCs/>
                <w:color w:val="000000"/>
                <w:lang w:val="en-US"/>
              </w:rPr>
              <w:t>II</w:t>
            </w:r>
            <w:r>
              <w:rPr>
                <w:rFonts w:ascii="Times New Roman" w:hAnsi="Times New Roman"/>
                <w:b/>
                <w:bCs/>
                <w:color w:val="000000"/>
              </w:rPr>
              <w:t>. ИНСТРУКЦИЯ ПО ЗАПОЛНЕНИЮ ЗАЯВКИ НА УЧАСТИЕ В АУКЦИОНЕ</w:t>
            </w:r>
          </w:p>
          <w:p w14:paraId="47A88146" w14:textId="77777777" w:rsidR="00D671D6" w:rsidRDefault="00D671D6">
            <w:pPr>
              <w:widowControl w:val="0"/>
              <w:autoSpaceDE w:val="0"/>
              <w:autoSpaceDN w:val="0"/>
              <w:adjustRightInd w:val="0"/>
              <w:spacing w:after="0" w:line="240" w:lineRule="auto"/>
              <w:ind w:right="124"/>
              <w:rPr>
                <w:rFonts w:ascii="Times New Roman" w:hAnsi="Times New Roman"/>
                <w:color w:val="000000"/>
              </w:rPr>
            </w:pPr>
          </w:p>
        </w:tc>
        <w:tc>
          <w:tcPr>
            <w:tcW w:w="816" w:type="dxa"/>
          </w:tcPr>
          <w:p w14:paraId="267443A2" w14:textId="77777777" w:rsidR="00D671D6" w:rsidRDefault="00D671D6">
            <w:pPr>
              <w:widowControl w:val="0"/>
              <w:autoSpaceDE w:val="0"/>
              <w:autoSpaceDN w:val="0"/>
              <w:adjustRightInd w:val="0"/>
              <w:spacing w:after="0" w:line="240" w:lineRule="auto"/>
              <w:ind w:right="124"/>
              <w:jc w:val="center"/>
              <w:rPr>
                <w:rFonts w:ascii="Times New Roman" w:hAnsi="Times New Roman"/>
                <w:color w:val="000000"/>
              </w:rPr>
            </w:pPr>
          </w:p>
        </w:tc>
      </w:tr>
      <w:tr w:rsidR="00D671D6" w14:paraId="531F7893" w14:textId="77777777">
        <w:tc>
          <w:tcPr>
            <w:tcW w:w="8754" w:type="dxa"/>
          </w:tcPr>
          <w:p w14:paraId="788653A2" w14:textId="77777777" w:rsidR="00D671D6" w:rsidRDefault="005A571E">
            <w:pPr>
              <w:widowControl w:val="0"/>
              <w:autoSpaceDE w:val="0"/>
              <w:autoSpaceDN w:val="0"/>
              <w:adjustRightInd w:val="0"/>
              <w:spacing w:after="0" w:line="240" w:lineRule="auto"/>
              <w:ind w:right="124"/>
              <w:rPr>
                <w:rFonts w:ascii="Times New Roman" w:hAnsi="Times New Roman"/>
                <w:b/>
                <w:bCs/>
              </w:rPr>
            </w:pPr>
            <w:r>
              <w:rPr>
                <w:rFonts w:ascii="Times New Roman" w:hAnsi="Times New Roman"/>
                <w:b/>
                <w:bCs/>
                <w:color w:val="000000"/>
              </w:rPr>
              <w:t xml:space="preserve">РАЗДЕЛ </w:t>
            </w:r>
            <w:r>
              <w:rPr>
                <w:rFonts w:ascii="Times New Roman" w:hAnsi="Times New Roman"/>
                <w:b/>
                <w:bCs/>
                <w:color w:val="000000"/>
                <w:lang w:val="en-US"/>
              </w:rPr>
              <w:t>III</w:t>
            </w:r>
            <w:r>
              <w:rPr>
                <w:rFonts w:ascii="Times New Roman" w:hAnsi="Times New Roman"/>
                <w:b/>
                <w:bCs/>
                <w:color w:val="000000"/>
              </w:rPr>
              <w:t xml:space="preserve">. </w:t>
            </w:r>
            <w:r>
              <w:rPr>
                <w:rFonts w:ascii="Times New Roman" w:hAnsi="Times New Roman"/>
                <w:b/>
                <w:bCs/>
              </w:rPr>
              <w:t>ПРОЕКТ ДОГОВОРА</w:t>
            </w:r>
          </w:p>
          <w:p w14:paraId="54436284" w14:textId="77777777" w:rsidR="00D671D6" w:rsidRDefault="00D671D6">
            <w:pPr>
              <w:widowControl w:val="0"/>
              <w:autoSpaceDE w:val="0"/>
              <w:autoSpaceDN w:val="0"/>
              <w:adjustRightInd w:val="0"/>
              <w:spacing w:after="0" w:line="240" w:lineRule="auto"/>
              <w:ind w:right="124"/>
              <w:rPr>
                <w:rFonts w:ascii="Times New Roman" w:hAnsi="Times New Roman"/>
                <w:b/>
                <w:bCs/>
                <w:color w:val="000000"/>
              </w:rPr>
            </w:pPr>
          </w:p>
        </w:tc>
        <w:tc>
          <w:tcPr>
            <w:tcW w:w="816" w:type="dxa"/>
          </w:tcPr>
          <w:p w14:paraId="382734C0" w14:textId="77777777" w:rsidR="00D671D6" w:rsidRDefault="00D671D6">
            <w:pPr>
              <w:widowControl w:val="0"/>
              <w:autoSpaceDE w:val="0"/>
              <w:autoSpaceDN w:val="0"/>
              <w:adjustRightInd w:val="0"/>
              <w:spacing w:after="0" w:line="240" w:lineRule="auto"/>
              <w:ind w:right="124"/>
              <w:jc w:val="center"/>
              <w:rPr>
                <w:rFonts w:ascii="Times New Roman" w:hAnsi="Times New Roman"/>
                <w:b/>
                <w:bCs/>
                <w:color w:val="000000"/>
              </w:rPr>
            </w:pPr>
          </w:p>
        </w:tc>
      </w:tr>
      <w:tr w:rsidR="00D671D6" w14:paraId="430A9279" w14:textId="77777777">
        <w:tc>
          <w:tcPr>
            <w:tcW w:w="8754" w:type="dxa"/>
          </w:tcPr>
          <w:p w14:paraId="79617C89" w14:textId="77777777" w:rsidR="00D671D6" w:rsidRDefault="005A571E">
            <w:pPr>
              <w:widowControl w:val="0"/>
              <w:autoSpaceDE w:val="0"/>
              <w:autoSpaceDN w:val="0"/>
              <w:adjustRightInd w:val="0"/>
              <w:spacing w:after="0" w:line="240" w:lineRule="auto"/>
              <w:ind w:right="124"/>
              <w:rPr>
                <w:rFonts w:ascii="Times New Roman" w:hAnsi="Times New Roman"/>
                <w:b/>
                <w:bCs/>
              </w:rPr>
            </w:pPr>
            <w:r>
              <w:rPr>
                <w:rFonts w:ascii="Times New Roman" w:hAnsi="Times New Roman"/>
                <w:b/>
                <w:bCs/>
              </w:rPr>
              <w:t xml:space="preserve">РАЗДЕЛ </w:t>
            </w:r>
            <w:r>
              <w:rPr>
                <w:rFonts w:ascii="Times New Roman" w:hAnsi="Times New Roman"/>
                <w:b/>
                <w:bCs/>
                <w:lang w:val="en-US"/>
              </w:rPr>
              <w:t>IV</w:t>
            </w:r>
            <w:r>
              <w:rPr>
                <w:rFonts w:ascii="Times New Roman" w:hAnsi="Times New Roman"/>
                <w:b/>
                <w:bCs/>
              </w:rPr>
              <w:t>. ТЕХНИЧЕСКОЕ ЗАДАНИЕ</w:t>
            </w:r>
          </w:p>
          <w:p w14:paraId="2BF38B82" w14:textId="77777777" w:rsidR="00D671D6" w:rsidRDefault="00D671D6">
            <w:pPr>
              <w:widowControl w:val="0"/>
              <w:autoSpaceDE w:val="0"/>
              <w:autoSpaceDN w:val="0"/>
              <w:adjustRightInd w:val="0"/>
              <w:spacing w:after="0" w:line="240" w:lineRule="auto"/>
              <w:ind w:right="124"/>
              <w:rPr>
                <w:rFonts w:ascii="Times New Roman" w:hAnsi="Times New Roman"/>
                <w:b/>
                <w:bCs/>
                <w:color w:val="000000"/>
              </w:rPr>
            </w:pPr>
          </w:p>
        </w:tc>
        <w:tc>
          <w:tcPr>
            <w:tcW w:w="816" w:type="dxa"/>
          </w:tcPr>
          <w:p w14:paraId="393BB7E5" w14:textId="77777777" w:rsidR="00D671D6" w:rsidRDefault="00D671D6">
            <w:pPr>
              <w:widowControl w:val="0"/>
              <w:autoSpaceDE w:val="0"/>
              <w:autoSpaceDN w:val="0"/>
              <w:adjustRightInd w:val="0"/>
              <w:spacing w:after="0" w:line="240" w:lineRule="auto"/>
              <w:ind w:right="124"/>
              <w:jc w:val="center"/>
              <w:rPr>
                <w:rFonts w:ascii="Times New Roman" w:hAnsi="Times New Roman"/>
                <w:b/>
                <w:bCs/>
                <w:color w:val="000000"/>
              </w:rPr>
            </w:pPr>
          </w:p>
        </w:tc>
      </w:tr>
      <w:tr w:rsidR="00D671D6" w14:paraId="515633B3" w14:textId="77777777">
        <w:tc>
          <w:tcPr>
            <w:tcW w:w="8754" w:type="dxa"/>
          </w:tcPr>
          <w:p w14:paraId="07A21456" w14:textId="77777777" w:rsidR="00D671D6" w:rsidRDefault="005A571E">
            <w:pPr>
              <w:widowControl w:val="0"/>
              <w:autoSpaceDE w:val="0"/>
              <w:autoSpaceDN w:val="0"/>
              <w:adjustRightInd w:val="0"/>
              <w:spacing w:after="0" w:line="240" w:lineRule="auto"/>
              <w:ind w:right="124"/>
              <w:rPr>
                <w:rFonts w:ascii="Times New Roman" w:hAnsi="Times New Roman"/>
                <w:b/>
                <w:bCs/>
                <w:color w:val="000000"/>
              </w:rPr>
            </w:pPr>
            <w:r>
              <w:rPr>
                <w:rFonts w:ascii="Times New Roman" w:hAnsi="Times New Roman"/>
                <w:b/>
                <w:bCs/>
                <w:color w:val="000000"/>
              </w:rPr>
              <w:t xml:space="preserve">РАЗДЕЛ </w:t>
            </w:r>
            <w:r>
              <w:rPr>
                <w:rFonts w:ascii="Times New Roman" w:hAnsi="Times New Roman"/>
                <w:b/>
                <w:bCs/>
                <w:color w:val="000000"/>
                <w:lang w:val="en-US"/>
              </w:rPr>
              <w:t>V</w:t>
            </w:r>
            <w:r>
              <w:rPr>
                <w:rFonts w:ascii="Times New Roman" w:hAnsi="Times New Roman"/>
                <w:b/>
                <w:bCs/>
                <w:color w:val="000000"/>
              </w:rPr>
              <w:t>. ОБОСНОВАНИЕ НАЧАЛЬНОЙ (МАКСИМАЛЬНОЙ) ЦЕНЫ ДОГОВОРА</w:t>
            </w:r>
          </w:p>
          <w:p w14:paraId="6FF2DBB0" w14:textId="77777777" w:rsidR="00D671D6" w:rsidRDefault="00D671D6">
            <w:pPr>
              <w:widowControl w:val="0"/>
              <w:autoSpaceDE w:val="0"/>
              <w:autoSpaceDN w:val="0"/>
              <w:adjustRightInd w:val="0"/>
              <w:spacing w:after="0" w:line="240" w:lineRule="auto"/>
              <w:ind w:right="124"/>
              <w:rPr>
                <w:rFonts w:ascii="Times New Roman" w:hAnsi="Times New Roman"/>
                <w:b/>
                <w:bCs/>
                <w:color w:val="000000"/>
              </w:rPr>
            </w:pPr>
          </w:p>
          <w:p w14:paraId="52E2F4D5" w14:textId="77777777" w:rsidR="00D671D6" w:rsidRDefault="005A571E">
            <w:pPr>
              <w:widowControl w:val="0"/>
              <w:autoSpaceDE w:val="0"/>
              <w:autoSpaceDN w:val="0"/>
              <w:adjustRightInd w:val="0"/>
              <w:spacing w:after="0" w:line="240" w:lineRule="auto"/>
              <w:ind w:right="124"/>
              <w:rPr>
                <w:rFonts w:ascii="Times New Roman" w:hAnsi="Times New Roman"/>
                <w:b/>
                <w:bCs/>
                <w:color w:val="000000"/>
              </w:rPr>
            </w:pPr>
            <w:r>
              <w:rPr>
                <w:rFonts w:ascii="Times New Roman" w:hAnsi="Times New Roman"/>
                <w:b/>
                <w:bCs/>
                <w:color w:val="000000"/>
              </w:rPr>
              <w:t xml:space="preserve">РАЗДЕЛ </w:t>
            </w:r>
            <w:r>
              <w:rPr>
                <w:rFonts w:ascii="Times New Roman" w:hAnsi="Times New Roman"/>
                <w:b/>
                <w:bCs/>
                <w:color w:val="000000"/>
                <w:lang w:val="en-US"/>
              </w:rPr>
              <w:t>VI</w:t>
            </w:r>
            <w:r>
              <w:rPr>
                <w:rFonts w:ascii="Times New Roman" w:hAnsi="Times New Roman"/>
                <w:b/>
                <w:bCs/>
                <w:color w:val="000000"/>
              </w:rPr>
              <w:t>.</w:t>
            </w:r>
            <w:r>
              <w:rPr>
                <w:rFonts w:ascii="Times New Roman" w:hAnsi="Times New Roman"/>
              </w:rPr>
              <w:t xml:space="preserve"> </w:t>
            </w:r>
            <w:r>
              <w:rPr>
                <w:rFonts w:ascii="Times New Roman" w:hAnsi="Times New Roman"/>
                <w:b/>
                <w:bCs/>
                <w:color w:val="000000"/>
              </w:rPr>
              <w:t>ФОРМЫ ДОКУМЕНТОВ В СОСТАВЕ ЗАЯВКИ НА УЧАСТИЕ В АУКЦИОНЕ В ЭЛЕКТРОННОЙ ФОРМЕ (РЕКОМЕНДУЕМЫЕ)</w:t>
            </w:r>
          </w:p>
        </w:tc>
        <w:tc>
          <w:tcPr>
            <w:tcW w:w="816" w:type="dxa"/>
          </w:tcPr>
          <w:p w14:paraId="67D77FFE" w14:textId="77777777" w:rsidR="00D671D6" w:rsidRDefault="00D671D6">
            <w:pPr>
              <w:widowControl w:val="0"/>
              <w:autoSpaceDE w:val="0"/>
              <w:autoSpaceDN w:val="0"/>
              <w:adjustRightInd w:val="0"/>
              <w:spacing w:after="0" w:line="240" w:lineRule="auto"/>
              <w:ind w:right="124"/>
              <w:jc w:val="center"/>
              <w:rPr>
                <w:rFonts w:ascii="Times New Roman" w:hAnsi="Times New Roman"/>
                <w:b/>
                <w:bCs/>
                <w:color w:val="000000"/>
              </w:rPr>
            </w:pPr>
          </w:p>
        </w:tc>
      </w:tr>
    </w:tbl>
    <w:p w14:paraId="730A409A" w14:textId="77777777" w:rsidR="00D671D6" w:rsidRDefault="005A571E">
      <w:pPr>
        <w:widowControl w:val="0"/>
        <w:spacing w:after="0" w:line="240" w:lineRule="auto"/>
        <w:jc w:val="center"/>
        <w:rPr>
          <w:rFonts w:ascii="Times New Roman" w:hAnsi="Times New Roman"/>
        </w:rPr>
      </w:pPr>
      <w:r>
        <w:rPr>
          <w:rFonts w:ascii="Times New Roman" w:hAnsi="Times New Roman"/>
        </w:rPr>
        <w:br w:type="page"/>
      </w:r>
      <w:r>
        <w:rPr>
          <w:rFonts w:ascii="Times New Roman" w:hAnsi="Times New Roman"/>
          <w:b/>
        </w:rPr>
        <w:lastRenderedPageBreak/>
        <w:t xml:space="preserve">РАЗДЕЛ </w:t>
      </w:r>
      <w:r>
        <w:rPr>
          <w:rFonts w:ascii="Times New Roman" w:hAnsi="Times New Roman"/>
          <w:b/>
          <w:lang w:val="en-US"/>
        </w:rPr>
        <w:t>l</w:t>
      </w:r>
      <w:r>
        <w:rPr>
          <w:rFonts w:ascii="Times New Roman" w:hAnsi="Times New Roman"/>
          <w:b/>
        </w:rPr>
        <w:t>: ИНФОРМАЦИОННАЯ КАРТА ДОКУМЕНТАЦИИ О ПРОВЕДЕНИИ АУКЦИОНА В ЭЛЕКТРОННОЙ ФОРМЕ</w:t>
      </w:r>
    </w:p>
    <w:tbl>
      <w:tblPr>
        <w:tblW w:w="97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6"/>
        <w:gridCol w:w="2930"/>
        <w:gridCol w:w="6120"/>
        <w:gridCol w:w="55"/>
      </w:tblGrid>
      <w:tr w:rsidR="00D671D6" w14:paraId="668CF17B" w14:textId="77777777" w:rsidTr="0010704C">
        <w:trPr>
          <w:gridAfter w:val="1"/>
          <w:wAfter w:w="55" w:type="dxa"/>
        </w:trPr>
        <w:tc>
          <w:tcPr>
            <w:tcW w:w="656" w:type="dxa"/>
            <w:tcBorders>
              <w:top w:val="single" w:sz="4" w:space="0" w:color="auto"/>
              <w:left w:val="single" w:sz="4" w:space="0" w:color="auto"/>
              <w:bottom w:val="single" w:sz="4" w:space="0" w:color="auto"/>
              <w:right w:val="single" w:sz="4" w:space="0" w:color="auto"/>
            </w:tcBorders>
            <w:vAlign w:val="center"/>
          </w:tcPr>
          <w:p w14:paraId="6B5D4755" w14:textId="77777777" w:rsidR="00D671D6" w:rsidRDefault="005A571E">
            <w:pPr>
              <w:widowControl w:val="0"/>
              <w:spacing w:after="0" w:line="240" w:lineRule="auto"/>
              <w:jc w:val="center"/>
              <w:rPr>
                <w:rFonts w:ascii="Times New Roman" w:hAnsi="Times New Roman"/>
              </w:rPr>
            </w:pPr>
            <w:r>
              <w:rPr>
                <w:rFonts w:ascii="Times New Roman" w:hAnsi="Times New Roman"/>
              </w:rPr>
              <w:t>№ п/п</w:t>
            </w:r>
          </w:p>
        </w:tc>
        <w:tc>
          <w:tcPr>
            <w:tcW w:w="9050" w:type="dxa"/>
            <w:gridSpan w:val="2"/>
            <w:tcBorders>
              <w:top w:val="single" w:sz="4" w:space="0" w:color="auto"/>
              <w:left w:val="single" w:sz="4" w:space="0" w:color="auto"/>
              <w:bottom w:val="single" w:sz="4" w:space="0" w:color="auto"/>
              <w:right w:val="single" w:sz="4" w:space="0" w:color="auto"/>
            </w:tcBorders>
            <w:vAlign w:val="center"/>
          </w:tcPr>
          <w:p w14:paraId="74867D97" w14:textId="77777777" w:rsidR="00D671D6" w:rsidRDefault="005A571E">
            <w:pPr>
              <w:widowControl w:val="0"/>
              <w:spacing w:after="0" w:line="240" w:lineRule="auto"/>
              <w:jc w:val="center"/>
              <w:rPr>
                <w:rFonts w:ascii="Times New Roman" w:hAnsi="Times New Roman"/>
                <w:b/>
              </w:rPr>
            </w:pPr>
            <w:r>
              <w:rPr>
                <w:rFonts w:ascii="Times New Roman" w:hAnsi="Times New Roman"/>
                <w:b/>
              </w:rPr>
              <w:t>Общие сведения</w:t>
            </w:r>
          </w:p>
        </w:tc>
      </w:tr>
      <w:tr w:rsidR="00D671D6" w14:paraId="3F051283" w14:textId="77777777" w:rsidTr="0010704C">
        <w:trPr>
          <w:gridAfter w:val="1"/>
          <w:wAfter w:w="55" w:type="dxa"/>
        </w:trPr>
        <w:tc>
          <w:tcPr>
            <w:tcW w:w="656" w:type="dxa"/>
            <w:tcBorders>
              <w:top w:val="single" w:sz="4" w:space="0" w:color="auto"/>
              <w:left w:val="single" w:sz="4" w:space="0" w:color="auto"/>
              <w:bottom w:val="single" w:sz="4" w:space="0" w:color="auto"/>
              <w:right w:val="single" w:sz="4" w:space="0" w:color="auto"/>
            </w:tcBorders>
            <w:vAlign w:val="center"/>
          </w:tcPr>
          <w:p w14:paraId="4818DD9D" w14:textId="77777777" w:rsidR="00D671D6" w:rsidRDefault="005A571E">
            <w:pPr>
              <w:widowControl w:val="0"/>
              <w:spacing w:after="0" w:line="240" w:lineRule="auto"/>
              <w:jc w:val="center"/>
              <w:rPr>
                <w:rFonts w:ascii="Times New Roman" w:hAnsi="Times New Roman"/>
              </w:rPr>
            </w:pPr>
            <w:r>
              <w:rPr>
                <w:rFonts w:ascii="Times New Roman" w:hAnsi="Times New Roman"/>
              </w:rPr>
              <w:t>1.</w:t>
            </w:r>
          </w:p>
        </w:tc>
        <w:tc>
          <w:tcPr>
            <w:tcW w:w="2930" w:type="dxa"/>
            <w:tcBorders>
              <w:top w:val="single" w:sz="4" w:space="0" w:color="auto"/>
              <w:left w:val="single" w:sz="4" w:space="0" w:color="auto"/>
              <w:bottom w:val="single" w:sz="4" w:space="0" w:color="auto"/>
              <w:right w:val="single" w:sz="4" w:space="0" w:color="auto"/>
            </w:tcBorders>
            <w:vAlign w:val="center"/>
          </w:tcPr>
          <w:p w14:paraId="7CFAB962" w14:textId="77777777" w:rsidR="00D671D6" w:rsidRDefault="005A571E">
            <w:pPr>
              <w:widowControl w:val="0"/>
              <w:spacing w:after="0" w:line="240" w:lineRule="auto"/>
              <w:rPr>
                <w:rFonts w:ascii="Times New Roman" w:hAnsi="Times New Roman"/>
              </w:rPr>
            </w:pPr>
            <w:r>
              <w:rPr>
                <w:rFonts w:ascii="Times New Roman" w:hAnsi="Times New Roman"/>
              </w:rPr>
              <w:t>Наименование Заказчика, место нахождения, почтовый адрес, адрес электронной почты, номер контактного телефона.</w:t>
            </w:r>
          </w:p>
        </w:tc>
        <w:tc>
          <w:tcPr>
            <w:tcW w:w="6120" w:type="dxa"/>
            <w:tcBorders>
              <w:top w:val="single" w:sz="4" w:space="0" w:color="auto"/>
              <w:left w:val="single" w:sz="4" w:space="0" w:color="auto"/>
              <w:bottom w:val="single" w:sz="4" w:space="0" w:color="auto"/>
              <w:right w:val="single" w:sz="4" w:space="0" w:color="auto"/>
            </w:tcBorders>
            <w:vAlign w:val="center"/>
          </w:tcPr>
          <w:p w14:paraId="3E802079" w14:textId="77777777" w:rsidR="001B2B0B" w:rsidRPr="001B2B0B" w:rsidRDefault="001B2B0B" w:rsidP="001B2B0B">
            <w:pPr>
              <w:widowControl w:val="0"/>
              <w:spacing w:after="0" w:line="240" w:lineRule="auto"/>
              <w:jc w:val="both"/>
              <w:rPr>
                <w:rFonts w:ascii="Times New Roman" w:eastAsia="Times New Roman" w:hAnsi="Times New Roman"/>
                <w:color w:val="000000"/>
                <w:lang w:eastAsia="ru-RU"/>
              </w:rPr>
            </w:pPr>
            <w:r w:rsidRPr="001B2B0B">
              <w:rPr>
                <w:rFonts w:ascii="Times New Roman" w:eastAsia="Times New Roman" w:hAnsi="Times New Roman"/>
                <w:color w:val="000000"/>
                <w:lang w:eastAsia="ru-RU"/>
              </w:rPr>
              <w:t xml:space="preserve">Заказчик: Общество с ограниченной ответственностью «Жилкомсервис г. Петродворца» </w:t>
            </w:r>
          </w:p>
          <w:p w14:paraId="546A8E02" w14:textId="77777777" w:rsidR="001B2B0B" w:rsidRPr="001B2B0B" w:rsidRDefault="001B2B0B" w:rsidP="001B2B0B">
            <w:pPr>
              <w:widowControl w:val="0"/>
              <w:spacing w:after="0" w:line="240" w:lineRule="auto"/>
              <w:jc w:val="both"/>
              <w:rPr>
                <w:rFonts w:ascii="Times New Roman" w:eastAsia="Times New Roman" w:hAnsi="Times New Roman"/>
                <w:color w:val="000000"/>
                <w:lang w:eastAsia="ru-RU"/>
              </w:rPr>
            </w:pPr>
            <w:r w:rsidRPr="001B2B0B">
              <w:rPr>
                <w:rFonts w:ascii="Times New Roman" w:eastAsia="Times New Roman" w:hAnsi="Times New Roman"/>
                <w:color w:val="000000"/>
                <w:lang w:eastAsia="ru-RU"/>
              </w:rPr>
              <w:t>Юридический адрес: 198504, г Санкт-Петербург, г. Петергоф, ул. Петергофская ул., д. 13</w:t>
            </w:r>
          </w:p>
          <w:p w14:paraId="16D6CA94" w14:textId="77777777" w:rsidR="001B2B0B" w:rsidRPr="001B2B0B" w:rsidRDefault="001B2B0B" w:rsidP="001B2B0B">
            <w:pPr>
              <w:widowControl w:val="0"/>
              <w:spacing w:after="0" w:line="240" w:lineRule="auto"/>
              <w:jc w:val="both"/>
              <w:rPr>
                <w:rFonts w:ascii="Times New Roman" w:eastAsia="Times New Roman" w:hAnsi="Times New Roman"/>
                <w:color w:val="000000"/>
                <w:lang w:eastAsia="ru-RU"/>
              </w:rPr>
            </w:pPr>
            <w:r w:rsidRPr="001B2B0B">
              <w:rPr>
                <w:rFonts w:ascii="Times New Roman" w:eastAsia="Times New Roman" w:hAnsi="Times New Roman"/>
                <w:color w:val="000000"/>
                <w:lang w:eastAsia="ru-RU"/>
              </w:rPr>
              <w:t>Фактический адрес:   198504, г Санкт-Петербург, г. Петергоф, ул. Петергофская ул., д. 13</w:t>
            </w:r>
          </w:p>
          <w:p w14:paraId="4926602A" w14:textId="77777777" w:rsidR="001B2B0B" w:rsidRPr="001B2B0B" w:rsidRDefault="001B2B0B" w:rsidP="001B2B0B">
            <w:pPr>
              <w:widowControl w:val="0"/>
              <w:spacing w:after="0" w:line="240" w:lineRule="auto"/>
              <w:jc w:val="both"/>
              <w:rPr>
                <w:rFonts w:ascii="Times New Roman" w:eastAsia="Times New Roman" w:hAnsi="Times New Roman"/>
                <w:color w:val="000000"/>
                <w:lang w:eastAsia="ru-RU"/>
              </w:rPr>
            </w:pPr>
            <w:r w:rsidRPr="001B2B0B">
              <w:rPr>
                <w:rFonts w:ascii="Times New Roman" w:eastAsia="Times New Roman" w:hAnsi="Times New Roman"/>
                <w:color w:val="000000"/>
                <w:lang w:eastAsia="ru-RU"/>
              </w:rPr>
              <w:t>Телефон/ Факс: (812) - 450-67-65</w:t>
            </w:r>
          </w:p>
          <w:p w14:paraId="60440146" w14:textId="77777777" w:rsidR="001B2B0B" w:rsidRPr="001B2B0B" w:rsidRDefault="001B2B0B" w:rsidP="001B2B0B">
            <w:pPr>
              <w:widowControl w:val="0"/>
              <w:spacing w:after="0" w:line="240" w:lineRule="auto"/>
              <w:jc w:val="both"/>
              <w:rPr>
                <w:rFonts w:ascii="Times New Roman" w:eastAsia="Times New Roman" w:hAnsi="Times New Roman"/>
                <w:color w:val="000000"/>
                <w:lang w:eastAsia="ru-RU"/>
              </w:rPr>
            </w:pPr>
            <w:r w:rsidRPr="001B2B0B">
              <w:rPr>
                <w:rFonts w:ascii="Times New Roman" w:eastAsia="Times New Roman" w:hAnsi="Times New Roman"/>
                <w:color w:val="000000"/>
                <w:lang w:eastAsia="ru-RU"/>
              </w:rPr>
              <w:t>Наименование организатора, контактная информация: Общество с ограниченной ответственностью «Жилкомсервис г. Петродворца» (далее-ООО «ЖКС г. Петродворца»).</w:t>
            </w:r>
          </w:p>
          <w:p w14:paraId="2BF1C85A" w14:textId="77777777" w:rsidR="001B2B0B" w:rsidRPr="001B2B0B" w:rsidRDefault="001B2B0B" w:rsidP="001B2B0B">
            <w:pPr>
              <w:widowControl w:val="0"/>
              <w:spacing w:after="0" w:line="240" w:lineRule="auto"/>
              <w:jc w:val="both"/>
              <w:rPr>
                <w:rFonts w:ascii="Times New Roman" w:eastAsia="Times New Roman" w:hAnsi="Times New Roman"/>
                <w:color w:val="000000"/>
                <w:lang w:eastAsia="ru-RU"/>
              </w:rPr>
            </w:pPr>
            <w:r w:rsidRPr="001B2B0B">
              <w:rPr>
                <w:rFonts w:ascii="Times New Roman" w:eastAsia="Times New Roman" w:hAnsi="Times New Roman"/>
                <w:color w:val="000000"/>
                <w:lang w:eastAsia="ru-RU"/>
              </w:rPr>
              <w:t>Адрес электронной почты: info@jks-petergof.ru</w:t>
            </w:r>
          </w:p>
          <w:p w14:paraId="759FEA13" w14:textId="77777777" w:rsidR="001B2B0B" w:rsidRPr="001B2B0B" w:rsidRDefault="001B2B0B" w:rsidP="001B2B0B">
            <w:pPr>
              <w:widowControl w:val="0"/>
              <w:spacing w:after="0" w:line="240" w:lineRule="auto"/>
              <w:jc w:val="both"/>
              <w:rPr>
                <w:rFonts w:ascii="Times New Roman" w:eastAsia="Times New Roman" w:hAnsi="Times New Roman"/>
                <w:color w:val="000000"/>
                <w:lang w:eastAsia="ru-RU"/>
              </w:rPr>
            </w:pPr>
            <w:r w:rsidRPr="001B2B0B">
              <w:rPr>
                <w:rFonts w:ascii="Times New Roman" w:eastAsia="Times New Roman" w:hAnsi="Times New Roman"/>
                <w:color w:val="000000"/>
                <w:lang w:eastAsia="ru-RU"/>
              </w:rPr>
              <w:t xml:space="preserve">Контактное лицо: Бердников Алексей Федорович </w:t>
            </w:r>
          </w:p>
          <w:p w14:paraId="12E3E2C0" w14:textId="77777777" w:rsidR="001B2B0B" w:rsidRPr="001B2B0B" w:rsidRDefault="001B2B0B" w:rsidP="001B2B0B">
            <w:pPr>
              <w:widowControl w:val="0"/>
              <w:spacing w:after="0" w:line="240" w:lineRule="auto"/>
              <w:jc w:val="both"/>
              <w:rPr>
                <w:rFonts w:ascii="Times New Roman" w:eastAsia="Times New Roman" w:hAnsi="Times New Roman"/>
                <w:color w:val="000000"/>
                <w:lang w:eastAsia="ru-RU"/>
              </w:rPr>
            </w:pPr>
            <w:r w:rsidRPr="001B2B0B">
              <w:rPr>
                <w:rFonts w:ascii="Times New Roman" w:eastAsia="Times New Roman" w:hAnsi="Times New Roman"/>
                <w:color w:val="000000"/>
                <w:lang w:eastAsia="ru-RU"/>
              </w:rPr>
              <w:t>Телефон: (812) 450-78-68 доб. 222</w:t>
            </w:r>
          </w:p>
          <w:p w14:paraId="581BD69C" w14:textId="30142F2C" w:rsidR="00D671D6" w:rsidRDefault="001B2B0B" w:rsidP="001B2B0B">
            <w:pPr>
              <w:widowControl w:val="0"/>
              <w:spacing w:after="0" w:line="240" w:lineRule="auto"/>
              <w:jc w:val="both"/>
              <w:rPr>
                <w:rFonts w:ascii="Times New Roman" w:eastAsiaTheme="minorEastAsia" w:hAnsi="Times New Roman"/>
                <w:lang w:eastAsia="ru-RU"/>
              </w:rPr>
            </w:pPr>
            <w:r w:rsidRPr="001B2B0B">
              <w:rPr>
                <w:rFonts w:ascii="Times New Roman" w:eastAsia="Times New Roman" w:hAnsi="Times New Roman"/>
                <w:color w:val="000000"/>
                <w:lang w:eastAsia="ru-RU"/>
              </w:rPr>
              <w:t>Адрес электронной почты: zakup@jks-petergof.ru</w:t>
            </w:r>
          </w:p>
        </w:tc>
      </w:tr>
      <w:tr w:rsidR="00D671D6" w14:paraId="2943D3C4" w14:textId="77777777" w:rsidTr="0010704C">
        <w:trPr>
          <w:gridAfter w:val="1"/>
          <w:wAfter w:w="55" w:type="dxa"/>
        </w:trPr>
        <w:tc>
          <w:tcPr>
            <w:tcW w:w="656" w:type="dxa"/>
            <w:tcBorders>
              <w:top w:val="single" w:sz="4" w:space="0" w:color="auto"/>
              <w:left w:val="single" w:sz="4" w:space="0" w:color="auto"/>
              <w:bottom w:val="single" w:sz="4" w:space="0" w:color="auto"/>
              <w:right w:val="single" w:sz="4" w:space="0" w:color="auto"/>
            </w:tcBorders>
            <w:vAlign w:val="center"/>
          </w:tcPr>
          <w:p w14:paraId="40A3FE63" w14:textId="77777777" w:rsidR="00D671D6" w:rsidRDefault="005A571E">
            <w:pPr>
              <w:widowControl w:val="0"/>
              <w:spacing w:after="0" w:line="240" w:lineRule="auto"/>
              <w:jc w:val="center"/>
              <w:rPr>
                <w:rFonts w:ascii="Times New Roman" w:hAnsi="Times New Roman"/>
              </w:rPr>
            </w:pPr>
            <w:r>
              <w:rPr>
                <w:rFonts w:ascii="Times New Roman" w:hAnsi="Times New Roman"/>
              </w:rPr>
              <w:t>2.</w:t>
            </w:r>
          </w:p>
        </w:tc>
        <w:tc>
          <w:tcPr>
            <w:tcW w:w="2930" w:type="dxa"/>
            <w:tcBorders>
              <w:top w:val="single" w:sz="4" w:space="0" w:color="auto"/>
              <w:left w:val="single" w:sz="4" w:space="0" w:color="auto"/>
              <w:bottom w:val="single" w:sz="4" w:space="0" w:color="auto"/>
              <w:right w:val="single" w:sz="4" w:space="0" w:color="auto"/>
            </w:tcBorders>
            <w:vAlign w:val="center"/>
          </w:tcPr>
          <w:p w14:paraId="6E62EAC9" w14:textId="77777777" w:rsidR="00D671D6" w:rsidRDefault="005A571E">
            <w:pPr>
              <w:widowControl w:val="0"/>
              <w:spacing w:after="0" w:line="240" w:lineRule="auto"/>
              <w:jc w:val="both"/>
              <w:rPr>
                <w:rFonts w:ascii="Times New Roman" w:hAnsi="Times New Roman"/>
              </w:rPr>
            </w:pPr>
            <w:r>
              <w:rPr>
                <w:rFonts w:ascii="Times New Roman" w:hAnsi="Times New Roman"/>
              </w:rPr>
              <w:t>Способ определения поставщиков (подрядчиков, исполнителей)</w:t>
            </w:r>
          </w:p>
        </w:tc>
        <w:tc>
          <w:tcPr>
            <w:tcW w:w="6120" w:type="dxa"/>
            <w:tcBorders>
              <w:top w:val="single" w:sz="4" w:space="0" w:color="auto"/>
              <w:left w:val="single" w:sz="4" w:space="0" w:color="auto"/>
              <w:bottom w:val="single" w:sz="4" w:space="0" w:color="auto"/>
              <w:right w:val="single" w:sz="4" w:space="0" w:color="auto"/>
            </w:tcBorders>
            <w:vAlign w:val="center"/>
          </w:tcPr>
          <w:p w14:paraId="63D62484" w14:textId="77777777" w:rsidR="00D671D6" w:rsidRDefault="005A571E">
            <w:pPr>
              <w:pStyle w:val="af6"/>
              <w:jc w:val="both"/>
              <w:rPr>
                <w:color w:val="000000"/>
                <w:sz w:val="22"/>
                <w:szCs w:val="22"/>
              </w:rPr>
            </w:pPr>
            <w:r>
              <w:rPr>
                <w:color w:val="000000"/>
                <w:sz w:val="22"/>
                <w:szCs w:val="22"/>
              </w:rPr>
              <w:t>Аукцион в электронной форме (далее – аукцион, закупка, торги)</w:t>
            </w:r>
          </w:p>
        </w:tc>
      </w:tr>
      <w:tr w:rsidR="00D671D6" w14:paraId="10F0EA08" w14:textId="77777777" w:rsidTr="0010704C">
        <w:trPr>
          <w:gridAfter w:val="1"/>
          <w:wAfter w:w="55" w:type="dxa"/>
        </w:trPr>
        <w:tc>
          <w:tcPr>
            <w:tcW w:w="656" w:type="dxa"/>
            <w:tcBorders>
              <w:top w:val="single" w:sz="4" w:space="0" w:color="auto"/>
              <w:left w:val="single" w:sz="4" w:space="0" w:color="auto"/>
              <w:bottom w:val="single" w:sz="4" w:space="0" w:color="auto"/>
              <w:right w:val="single" w:sz="4" w:space="0" w:color="auto"/>
            </w:tcBorders>
            <w:vAlign w:val="center"/>
          </w:tcPr>
          <w:p w14:paraId="2A1FCAB0" w14:textId="77777777" w:rsidR="00D671D6" w:rsidRDefault="005A571E">
            <w:pPr>
              <w:widowControl w:val="0"/>
              <w:spacing w:after="0" w:line="240" w:lineRule="auto"/>
              <w:jc w:val="center"/>
              <w:rPr>
                <w:rFonts w:ascii="Times New Roman" w:hAnsi="Times New Roman"/>
              </w:rPr>
            </w:pPr>
            <w:r>
              <w:rPr>
                <w:rFonts w:ascii="Times New Roman" w:hAnsi="Times New Roman"/>
              </w:rPr>
              <w:t>3.</w:t>
            </w:r>
          </w:p>
        </w:tc>
        <w:tc>
          <w:tcPr>
            <w:tcW w:w="2930" w:type="dxa"/>
            <w:tcBorders>
              <w:top w:val="single" w:sz="4" w:space="0" w:color="auto"/>
              <w:left w:val="single" w:sz="4" w:space="0" w:color="auto"/>
              <w:bottom w:val="single" w:sz="4" w:space="0" w:color="auto"/>
              <w:right w:val="single" w:sz="4" w:space="0" w:color="auto"/>
            </w:tcBorders>
            <w:vAlign w:val="center"/>
          </w:tcPr>
          <w:p w14:paraId="20AF9C87" w14:textId="77777777" w:rsidR="00D671D6" w:rsidRDefault="005A571E">
            <w:pPr>
              <w:widowControl w:val="0"/>
              <w:spacing w:after="0" w:line="240" w:lineRule="auto"/>
              <w:rPr>
                <w:rFonts w:ascii="Times New Roman" w:hAnsi="Times New Roman"/>
              </w:rPr>
            </w:pPr>
            <w:r>
              <w:rPr>
                <w:rFonts w:ascii="Times New Roman" w:hAnsi="Times New Roman"/>
              </w:rPr>
              <w:t>Наименование объекта закупки:</w:t>
            </w:r>
          </w:p>
        </w:tc>
        <w:tc>
          <w:tcPr>
            <w:tcW w:w="6120" w:type="dxa"/>
            <w:tcBorders>
              <w:top w:val="single" w:sz="4" w:space="0" w:color="auto"/>
              <w:left w:val="single" w:sz="4" w:space="0" w:color="auto"/>
              <w:bottom w:val="single" w:sz="4" w:space="0" w:color="auto"/>
              <w:right w:val="single" w:sz="4" w:space="0" w:color="auto"/>
            </w:tcBorders>
            <w:vAlign w:val="center"/>
          </w:tcPr>
          <w:p w14:paraId="0C14B1AD" w14:textId="64C6AFE9" w:rsidR="00D671D6" w:rsidRDefault="00205912">
            <w:pPr>
              <w:shd w:val="clear" w:color="auto" w:fill="FFFFFF"/>
              <w:jc w:val="both"/>
              <w:rPr>
                <w:rFonts w:ascii="Times New Roman" w:hAnsi="Times New Roman"/>
                <w:b/>
              </w:rPr>
            </w:pPr>
            <w:r>
              <w:rPr>
                <w:rFonts w:ascii="Times New Roman" w:hAnsi="Times New Roman"/>
                <w:b/>
              </w:rPr>
              <w:t>В</w:t>
            </w:r>
            <w:r w:rsidRPr="00205912">
              <w:rPr>
                <w:rFonts w:ascii="Times New Roman" w:hAnsi="Times New Roman"/>
                <w:b/>
              </w:rPr>
              <w:t>ыполнение работ по восстановлению вентиляционной трубы по адресу: г.</w:t>
            </w:r>
            <w:r w:rsidR="00370323" w:rsidRPr="00205912">
              <w:rPr>
                <w:rFonts w:ascii="Times New Roman" w:hAnsi="Times New Roman"/>
                <w:b/>
                <w:bCs/>
                <w:color w:val="000000"/>
                <w:sz w:val="24"/>
                <w:szCs w:val="24"/>
              </w:rPr>
              <w:t xml:space="preserve"> Пет</w:t>
            </w:r>
            <w:r w:rsidR="00370323">
              <w:rPr>
                <w:rFonts w:ascii="Times New Roman" w:hAnsi="Times New Roman"/>
                <w:b/>
                <w:bCs/>
                <w:color w:val="000000"/>
                <w:sz w:val="24"/>
                <w:szCs w:val="24"/>
              </w:rPr>
              <w:t>ергоф</w:t>
            </w:r>
            <w:r w:rsidR="00370323" w:rsidRPr="00205912">
              <w:rPr>
                <w:rFonts w:ascii="Times New Roman" w:hAnsi="Times New Roman"/>
                <w:b/>
              </w:rPr>
              <w:t>, Бобыльская</w:t>
            </w:r>
            <w:r w:rsidRPr="00205912">
              <w:rPr>
                <w:rFonts w:ascii="Times New Roman" w:hAnsi="Times New Roman"/>
                <w:b/>
              </w:rPr>
              <w:t xml:space="preserve"> дорога, д.17б.</w:t>
            </w:r>
          </w:p>
        </w:tc>
      </w:tr>
      <w:tr w:rsidR="00D671D6" w14:paraId="5CBD7039" w14:textId="77777777" w:rsidTr="0010704C">
        <w:trPr>
          <w:gridAfter w:val="1"/>
          <w:wAfter w:w="55" w:type="dxa"/>
        </w:trPr>
        <w:tc>
          <w:tcPr>
            <w:tcW w:w="656" w:type="dxa"/>
            <w:tcBorders>
              <w:top w:val="single" w:sz="4" w:space="0" w:color="auto"/>
              <w:left w:val="single" w:sz="4" w:space="0" w:color="auto"/>
              <w:bottom w:val="single" w:sz="4" w:space="0" w:color="auto"/>
              <w:right w:val="single" w:sz="4" w:space="0" w:color="auto"/>
            </w:tcBorders>
            <w:vAlign w:val="center"/>
          </w:tcPr>
          <w:p w14:paraId="054EE085" w14:textId="77777777" w:rsidR="00D671D6" w:rsidRDefault="005A571E">
            <w:pPr>
              <w:widowControl w:val="0"/>
              <w:spacing w:after="0" w:line="240" w:lineRule="auto"/>
              <w:jc w:val="center"/>
              <w:rPr>
                <w:rFonts w:ascii="Times New Roman" w:hAnsi="Times New Roman"/>
              </w:rPr>
            </w:pPr>
            <w:r>
              <w:rPr>
                <w:rFonts w:ascii="Times New Roman" w:hAnsi="Times New Roman"/>
              </w:rPr>
              <w:t>4.</w:t>
            </w:r>
          </w:p>
        </w:tc>
        <w:tc>
          <w:tcPr>
            <w:tcW w:w="2930" w:type="dxa"/>
            <w:tcBorders>
              <w:top w:val="single" w:sz="4" w:space="0" w:color="auto"/>
              <w:left w:val="single" w:sz="4" w:space="0" w:color="auto"/>
              <w:bottom w:val="single" w:sz="4" w:space="0" w:color="auto"/>
              <w:right w:val="single" w:sz="4" w:space="0" w:color="auto"/>
            </w:tcBorders>
            <w:vAlign w:val="center"/>
          </w:tcPr>
          <w:p w14:paraId="3E07F6DA" w14:textId="77777777" w:rsidR="00D671D6" w:rsidRDefault="005A571E">
            <w:pPr>
              <w:widowControl w:val="0"/>
              <w:spacing w:after="0" w:line="240" w:lineRule="auto"/>
              <w:rPr>
                <w:rFonts w:ascii="Times New Roman" w:hAnsi="Times New Roman"/>
              </w:rPr>
            </w:pPr>
            <w:r>
              <w:rPr>
                <w:rFonts w:ascii="Times New Roman" w:hAnsi="Times New Roman"/>
              </w:rPr>
              <w:t>Описание объекта закупки:</w:t>
            </w:r>
          </w:p>
        </w:tc>
        <w:tc>
          <w:tcPr>
            <w:tcW w:w="6120" w:type="dxa"/>
            <w:tcBorders>
              <w:top w:val="single" w:sz="4" w:space="0" w:color="auto"/>
              <w:left w:val="single" w:sz="4" w:space="0" w:color="auto"/>
              <w:bottom w:val="single" w:sz="4" w:space="0" w:color="auto"/>
              <w:right w:val="single" w:sz="4" w:space="0" w:color="auto"/>
            </w:tcBorders>
            <w:vAlign w:val="center"/>
          </w:tcPr>
          <w:p w14:paraId="5295ED4C" w14:textId="77777777" w:rsidR="00D671D6" w:rsidRDefault="005A571E">
            <w:pPr>
              <w:widowControl w:val="0"/>
              <w:autoSpaceDE w:val="0"/>
              <w:autoSpaceDN w:val="0"/>
              <w:adjustRightInd w:val="0"/>
              <w:spacing w:after="0" w:line="240" w:lineRule="auto"/>
              <w:jc w:val="both"/>
              <w:rPr>
                <w:rFonts w:ascii="Times New Roman" w:hAnsi="Times New Roman"/>
                <w:bCs/>
              </w:rPr>
            </w:pPr>
            <w:r>
              <w:rPr>
                <w:rFonts w:ascii="Times New Roman" w:hAnsi="Times New Roman"/>
              </w:rPr>
              <w:t xml:space="preserve">В соответствии с техническим заданием (Раздел № 4 </w:t>
            </w:r>
            <w:r>
              <w:rPr>
                <w:rFonts w:ascii="Times New Roman" w:hAnsi="Times New Roman"/>
                <w:bCs/>
              </w:rPr>
              <w:t>документации о проведении аукциона).</w:t>
            </w:r>
          </w:p>
        </w:tc>
      </w:tr>
      <w:tr w:rsidR="00D671D6" w14:paraId="3CB18E85" w14:textId="77777777" w:rsidTr="0010704C">
        <w:trPr>
          <w:gridAfter w:val="1"/>
          <w:wAfter w:w="55" w:type="dxa"/>
        </w:trPr>
        <w:tc>
          <w:tcPr>
            <w:tcW w:w="656" w:type="dxa"/>
            <w:tcBorders>
              <w:top w:val="single" w:sz="4" w:space="0" w:color="auto"/>
              <w:left w:val="single" w:sz="4" w:space="0" w:color="auto"/>
              <w:bottom w:val="single" w:sz="4" w:space="0" w:color="auto"/>
              <w:right w:val="single" w:sz="4" w:space="0" w:color="auto"/>
            </w:tcBorders>
            <w:vAlign w:val="center"/>
          </w:tcPr>
          <w:p w14:paraId="6A871EF5" w14:textId="77777777" w:rsidR="00D671D6" w:rsidRDefault="005A571E">
            <w:pPr>
              <w:widowControl w:val="0"/>
              <w:spacing w:after="0" w:line="240" w:lineRule="auto"/>
              <w:jc w:val="center"/>
              <w:rPr>
                <w:rFonts w:ascii="Times New Roman" w:hAnsi="Times New Roman"/>
                <w:lang w:val="en-US"/>
              </w:rPr>
            </w:pPr>
            <w:r>
              <w:rPr>
                <w:rFonts w:ascii="Times New Roman" w:hAnsi="Times New Roman"/>
              </w:rPr>
              <w:t>5</w:t>
            </w:r>
            <w:r>
              <w:rPr>
                <w:rFonts w:ascii="Times New Roman" w:hAnsi="Times New Roman"/>
                <w:lang w:val="en-US"/>
              </w:rPr>
              <w:t>.</w:t>
            </w:r>
          </w:p>
        </w:tc>
        <w:tc>
          <w:tcPr>
            <w:tcW w:w="2930" w:type="dxa"/>
            <w:tcBorders>
              <w:top w:val="single" w:sz="4" w:space="0" w:color="auto"/>
              <w:left w:val="single" w:sz="4" w:space="0" w:color="auto"/>
              <w:bottom w:val="single" w:sz="4" w:space="0" w:color="auto"/>
              <w:right w:val="single" w:sz="4" w:space="0" w:color="auto"/>
            </w:tcBorders>
            <w:vAlign w:val="center"/>
          </w:tcPr>
          <w:p w14:paraId="5CBB9E8E" w14:textId="77777777" w:rsidR="00D671D6" w:rsidRDefault="005A571E">
            <w:pPr>
              <w:widowControl w:val="0"/>
              <w:autoSpaceDE w:val="0"/>
              <w:autoSpaceDN w:val="0"/>
              <w:adjustRightInd w:val="0"/>
              <w:spacing w:after="0" w:line="240" w:lineRule="auto"/>
              <w:jc w:val="both"/>
              <w:rPr>
                <w:rFonts w:ascii="Times New Roman" w:hAnsi="Times New Roman"/>
              </w:rPr>
            </w:pPr>
            <w:r>
              <w:rPr>
                <w:rFonts w:ascii="Times New Roman" w:hAnsi="Times New Roman"/>
              </w:rPr>
              <w:t>Требования к безопасности, качеству, техническим характеристикам, функциональным характеристикам (потребительским свойствам) товара, к размерам, упаковке, отгрузке товара,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 поставляемого товара потребностям заказчика:</w:t>
            </w:r>
          </w:p>
        </w:tc>
        <w:tc>
          <w:tcPr>
            <w:tcW w:w="6120" w:type="dxa"/>
            <w:tcBorders>
              <w:top w:val="single" w:sz="4" w:space="0" w:color="auto"/>
              <w:left w:val="single" w:sz="4" w:space="0" w:color="auto"/>
              <w:bottom w:val="single" w:sz="4" w:space="0" w:color="auto"/>
              <w:right w:val="single" w:sz="4" w:space="0" w:color="auto"/>
            </w:tcBorders>
            <w:vAlign w:val="center"/>
          </w:tcPr>
          <w:p w14:paraId="24BE899A" w14:textId="77777777" w:rsidR="00D671D6" w:rsidRDefault="005A571E">
            <w:pPr>
              <w:widowControl w:val="0"/>
              <w:autoSpaceDE w:val="0"/>
              <w:autoSpaceDN w:val="0"/>
              <w:adjustRightInd w:val="0"/>
              <w:spacing w:after="0" w:line="240" w:lineRule="auto"/>
              <w:jc w:val="both"/>
              <w:rPr>
                <w:rFonts w:ascii="Times New Roman" w:hAnsi="Times New Roman"/>
              </w:rPr>
            </w:pPr>
            <w:r>
              <w:rPr>
                <w:rFonts w:ascii="Times New Roman" w:hAnsi="Times New Roman"/>
              </w:rPr>
              <w:t>В соответствии с техническим заданием (Раздел № 4 документации о проведении аукциона).</w:t>
            </w:r>
          </w:p>
        </w:tc>
      </w:tr>
      <w:tr w:rsidR="00D671D6" w14:paraId="39DF0C33" w14:textId="77777777" w:rsidTr="0010704C">
        <w:trPr>
          <w:gridAfter w:val="1"/>
          <w:wAfter w:w="55" w:type="dxa"/>
        </w:trPr>
        <w:tc>
          <w:tcPr>
            <w:tcW w:w="656" w:type="dxa"/>
            <w:tcBorders>
              <w:top w:val="single" w:sz="4" w:space="0" w:color="auto"/>
              <w:left w:val="single" w:sz="4" w:space="0" w:color="auto"/>
              <w:bottom w:val="single" w:sz="4" w:space="0" w:color="auto"/>
              <w:right w:val="single" w:sz="4" w:space="0" w:color="auto"/>
            </w:tcBorders>
            <w:vAlign w:val="center"/>
          </w:tcPr>
          <w:p w14:paraId="02B5594A" w14:textId="77777777" w:rsidR="00D671D6" w:rsidRDefault="005A571E">
            <w:pPr>
              <w:widowControl w:val="0"/>
              <w:spacing w:after="0" w:line="240" w:lineRule="auto"/>
              <w:jc w:val="center"/>
              <w:rPr>
                <w:rFonts w:ascii="Times New Roman" w:hAnsi="Times New Roman"/>
              </w:rPr>
            </w:pPr>
            <w:r>
              <w:rPr>
                <w:rFonts w:ascii="Times New Roman" w:hAnsi="Times New Roman"/>
              </w:rPr>
              <w:t>6.</w:t>
            </w:r>
          </w:p>
        </w:tc>
        <w:tc>
          <w:tcPr>
            <w:tcW w:w="2930" w:type="dxa"/>
            <w:tcBorders>
              <w:top w:val="single" w:sz="4" w:space="0" w:color="auto"/>
              <w:left w:val="single" w:sz="4" w:space="0" w:color="auto"/>
              <w:bottom w:val="single" w:sz="4" w:space="0" w:color="auto"/>
              <w:right w:val="single" w:sz="4" w:space="0" w:color="auto"/>
            </w:tcBorders>
            <w:vAlign w:val="center"/>
          </w:tcPr>
          <w:p w14:paraId="022F1E9D" w14:textId="028E1A83" w:rsidR="00D671D6" w:rsidRDefault="005A571E">
            <w:pPr>
              <w:widowControl w:val="0"/>
              <w:spacing w:after="0" w:line="240" w:lineRule="auto"/>
              <w:jc w:val="both"/>
              <w:rPr>
                <w:rFonts w:ascii="Times New Roman" w:hAnsi="Times New Roman"/>
                <w:highlight w:val="yellow"/>
              </w:rPr>
            </w:pPr>
            <w:r>
              <w:rPr>
                <w:rFonts w:ascii="Times New Roman" w:hAnsi="Times New Roman"/>
              </w:rPr>
              <w:t xml:space="preserve">Место </w:t>
            </w:r>
            <w:r w:rsidR="001B2B0B">
              <w:rPr>
                <w:rFonts w:ascii="Times New Roman" w:hAnsi="Times New Roman"/>
              </w:rPr>
              <w:t>выполнения работ</w:t>
            </w:r>
          </w:p>
        </w:tc>
        <w:tc>
          <w:tcPr>
            <w:tcW w:w="6120" w:type="dxa"/>
            <w:tcBorders>
              <w:top w:val="single" w:sz="4" w:space="0" w:color="auto"/>
              <w:left w:val="single" w:sz="4" w:space="0" w:color="auto"/>
              <w:bottom w:val="single" w:sz="4" w:space="0" w:color="auto"/>
              <w:right w:val="single" w:sz="4" w:space="0" w:color="auto"/>
            </w:tcBorders>
            <w:vAlign w:val="center"/>
          </w:tcPr>
          <w:p w14:paraId="64B61F63" w14:textId="2E642424" w:rsidR="00D671D6" w:rsidRDefault="00582475" w:rsidP="00FB5311">
            <w:pPr>
              <w:widowControl w:val="0"/>
              <w:autoSpaceDE w:val="0"/>
              <w:autoSpaceDN w:val="0"/>
              <w:adjustRightInd w:val="0"/>
              <w:spacing w:after="0" w:line="240" w:lineRule="auto"/>
              <w:jc w:val="both"/>
              <w:rPr>
                <w:rFonts w:ascii="Times New Roman" w:hAnsi="Times New Roman"/>
              </w:rPr>
            </w:pPr>
            <w:r w:rsidRPr="00582475">
              <w:rPr>
                <w:rFonts w:ascii="Times New Roman" w:hAnsi="Times New Roman"/>
              </w:rPr>
              <w:t xml:space="preserve">Место выполнения работ: </w:t>
            </w:r>
            <w:r w:rsidR="00834AA1" w:rsidRPr="00834AA1">
              <w:rPr>
                <w:rFonts w:ascii="Times New Roman" w:hAnsi="Times New Roman"/>
              </w:rPr>
              <w:t>г.</w:t>
            </w:r>
            <w:r w:rsidR="005724D4">
              <w:rPr>
                <w:rFonts w:ascii="Times New Roman" w:hAnsi="Times New Roman"/>
              </w:rPr>
              <w:t xml:space="preserve"> </w:t>
            </w:r>
            <w:r w:rsidR="005724D4" w:rsidRPr="00834AA1">
              <w:rPr>
                <w:rFonts w:ascii="Times New Roman" w:hAnsi="Times New Roman"/>
              </w:rPr>
              <w:t>Пе</w:t>
            </w:r>
            <w:r w:rsidR="005724D4">
              <w:rPr>
                <w:rFonts w:ascii="Times New Roman" w:hAnsi="Times New Roman"/>
              </w:rPr>
              <w:t>тергоф</w:t>
            </w:r>
            <w:r w:rsidR="005724D4" w:rsidRPr="00834AA1">
              <w:rPr>
                <w:rFonts w:ascii="Times New Roman" w:hAnsi="Times New Roman"/>
              </w:rPr>
              <w:t>, Бобыльская</w:t>
            </w:r>
            <w:r w:rsidR="00834AA1" w:rsidRPr="00834AA1">
              <w:rPr>
                <w:rFonts w:ascii="Times New Roman" w:hAnsi="Times New Roman"/>
              </w:rPr>
              <w:t xml:space="preserve"> дорога, д.17б.</w:t>
            </w:r>
          </w:p>
        </w:tc>
      </w:tr>
      <w:tr w:rsidR="00D671D6" w14:paraId="01BE4079" w14:textId="77777777" w:rsidTr="0010704C">
        <w:trPr>
          <w:gridAfter w:val="1"/>
          <w:wAfter w:w="55" w:type="dxa"/>
        </w:trPr>
        <w:tc>
          <w:tcPr>
            <w:tcW w:w="656" w:type="dxa"/>
            <w:tcBorders>
              <w:top w:val="single" w:sz="4" w:space="0" w:color="auto"/>
              <w:left w:val="single" w:sz="4" w:space="0" w:color="auto"/>
              <w:bottom w:val="single" w:sz="4" w:space="0" w:color="auto"/>
              <w:right w:val="single" w:sz="4" w:space="0" w:color="auto"/>
            </w:tcBorders>
            <w:vAlign w:val="center"/>
          </w:tcPr>
          <w:p w14:paraId="3CE3E0A9" w14:textId="77777777" w:rsidR="00D671D6" w:rsidRDefault="005A571E">
            <w:pPr>
              <w:widowControl w:val="0"/>
              <w:spacing w:after="0" w:line="240" w:lineRule="auto"/>
              <w:jc w:val="center"/>
              <w:rPr>
                <w:rFonts w:ascii="Times New Roman" w:hAnsi="Times New Roman"/>
              </w:rPr>
            </w:pPr>
            <w:r>
              <w:rPr>
                <w:rFonts w:ascii="Times New Roman" w:hAnsi="Times New Roman"/>
              </w:rPr>
              <w:t>7.</w:t>
            </w:r>
          </w:p>
        </w:tc>
        <w:tc>
          <w:tcPr>
            <w:tcW w:w="2930" w:type="dxa"/>
            <w:tcBorders>
              <w:top w:val="single" w:sz="4" w:space="0" w:color="auto"/>
              <w:left w:val="single" w:sz="4" w:space="0" w:color="auto"/>
              <w:bottom w:val="single" w:sz="4" w:space="0" w:color="auto"/>
              <w:right w:val="single" w:sz="4" w:space="0" w:color="auto"/>
            </w:tcBorders>
            <w:vAlign w:val="center"/>
          </w:tcPr>
          <w:p w14:paraId="0D2E8EF6" w14:textId="436EA6E8" w:rsidR="00D671D6" w:rsidRDefault="005A571E">
            <w:pPr>
              <w:widowControl w:val="0"/>
              <w:spacing w:after="0" w:line="240" w:lineRule="auto"/>
              <w:jc w:val="both"/>
              <w:rPr>
                <w:rFonts w:ascii="Times New Roman" w:hAnsi="Times New Roman"/>
              </w:rPr>
            </w:pPr>
            <w:r>
              <w:rPr>
                <w:rFonts w:ascii="Times New Roman" w:hAnsi="Times New Roman"/>
              </w:rPr>
              <w:t xml:space="preserve">Сроки </w:t>
            </w:r>
            <w:r w:rsidR="001B2B0B">
              <w:rPr>
                <w:rFonts w:ascii="Times New Roman" w:hAnsi="Times New Roman"/>
              </w:rPr>
              <w:t>выполнения работ</w:t>
            </w:r>
          </w:p>
        </w:tc>
        <w:tc>
          <w:tcPr>
            <w:tcW w:w="6120" w:type="dxa"/>
            <w:tcBorders>
              <w:top w:val="single" w:sz="4" w:space="0" w:color="auto"/>
              <w:left w:val="single" w:sz="4" w:space="0" w:color="auto"/>
              <w:bottom w:val="single" w:sz="4" w:space="0" w:color="auto"/>
              <w:right w:val="single" w:sz="4" w:space="0" w:color="auto"/>
            </w:tcBorders>
            <w:vAlign w:val="center"/>
          </w:tcPr>
          <w:p w14:paraId="4E2F257E" w14:textId="3E80975A" w:rsidR="00D671D6" w:rsidRDefault="00582475" w:rsidP="0092033D">
            <w:pPr>
              <w:widowControl w:val="0"/>
              <w:autoSpaceDE w:val="0"/>
              <w:autoSpaceDN w:val="0"/>
              <w:adjustRightInd w:val="0"/>
              <w:spacing w:after="0" w:line="240" w:lineRule="auto"/>
              <w:jc w:val="both"/>
              <w:rPr>
                <w:rFonts w:ascii="Times New Roman" w:hAnsi="Times New Roman"/>
              </w:rPr>
            </w:pPr>
            <w:r w:rsidRPr="00582475">
              <w:rPr>
                <w:rFonts w:ascii="Times New Roman" w:hAnsi="Times New Roman"/>
              </w:rPr>
              <w:t xml:space="preserve">Срок выполнения работ: </w:t>
            </w:r>
            <w:r w:rsidR="00205912" w:rsidRPr="00205912">
              <w:rPr>
                <w:rFonts w:ascii="Times New Roman" w:hAnsi="Times New Roman"/>
              </w:rPr>
              <w:t xml:space="preserve">в течении 30  (тридцать) календарных </w:t>
            </w:r>
            <w:r w:rsidR="00205912" w:rsidRPr="00205912">
              <w:rPr>
                <w:rFonts w:ascii="Times New Roman" w:hAnsi="Times New Roman"/>
              </w:rPr>
              <w:lastRenderedPageBreak/>
              <w:t>дней с момента заключения договора.</w:t>
            </w:r>
          </w:p>
        </w:tc>
      </w:tr>
      <w:tr w:rsidR="00D671D6" w14:paraId="0A9E2ED4" w14:textId="77777777" w:rsidTr="0010704C">
        <w:trPr>
          <w:gridAfter w:val="1"/>
          <w:wAfter w:w="55" w:type="dxa"/>
        </w:trPr>
        <w:tc>
          <w:tcPr>
            <w:tcW w:w="656" w:type="dxa"/>
            <w:tcBorders>
              <w:top w:val="single" w:sz="4" w:space="0" w:color="auto"/>
              <w:left w:val="single" w:sz="4" w:space="0" w:color="auto"/>
              <w:bottom w:val="single" w:sz="4" w:space="0" w:color="auto"/>
              <w:right w:val="single" w:sz="4" w:space="0" w:color="auto"/>
            </w:tcBorders>
            <w:vAlign w:val="center"/>
          </w:tcPr>
          <w:p w14:paraId="7ABC126F" w14:textId="77777777" w:rsidR="00D671D6" w:rsidRDefault="005A571E">
            <w:pPr>
              <w:widowControl w:val="0"/>
              <w:spacing w:after="0" w:line="240" w:lineRule="auto"/>
              <w:jc w:val="center"/>
              <w:rPr>
                <w:rFonts w:ascii="Times New Roman" w:hAnsi="Times New Roman"/>
              </w:rPr>
            </w:pPr>
            <w:r>
              <w:rPr>
                <w:rFonts w:ascii="Times New Roman" w:hAnsi="Times New Roman"/>
              </w:rPr>
              <w:lastRenderedPageBreak/>
              <w:t>8.</w:t>
            </w:r>
          </w:p>
        </w:tc>
        <w:tc>
          <w:tcPr>
            <w:tcW w:w="2930" w:type="dxa"/>
            <w:tcBorders>
              <w:top w:val="single" w:sz="4" w:space="0" w:color="auto"/>
              <w:left w:val="single" w:sz="4" w:space="0" w:color="auto"/>
              <w:bottom w:val="single" w:sz="4" w:space="0" w:color="auto"/>
              <w:right w:val="single" w:sz="4" w:space="0" w:color="auto"/>
            </w:tcBorders>
            <w:vAlign w:val="center"/>
          </w:tcPr>
          <w:p w14:paraId="1C1C1A2D" w14:textId="77777777" w:rsidR="00D671D6" w:rsidRDefault="005A571E">
            <w:pPr>
              <w:widowControl w:val="0"/>
              <w:autoSpaceDE w:val="0"/>
              <w:autoSpaceDN w:val="0"/>
              <w:adjustRightInd w:val="0"/>
              <w:spacing w:after="0" w:line="240" w:lineRule="auto"/>
              <w:jc w:val="both"/>
              <w:rPr>
                <w:rFonts w:ascii="Times New Roman" w:hAnsi="Times New Roman"/>
                <w:color w:val="000000"/>
              </w:rPr>
            </w:pPr>
            <w:r>
              <w:rPr>
                <w:rFonts w:ascii="Times New Roman" w:hAnsi="Times New Roman"/>
              </w:rPr>
              <w:t>Количество поставляемого товара, объема выполняемых работ, оказываемых услуг</w:t>
            </w:r>
          </w:p>
        </w:tc>
        <w:tc>
          <w:tcPr>
            <w:tcW w:w="6120" w:type="dxa"/>
            <w:tcBorders>
              <w:top w:val="single" w:sz="4" w:space="0" w:color="auto"/>
              <w:left w:val="single" w:sz="4" w:space="0" w:color="auto"/>
              <w:bottom w:val="single" w:sz="4" w:space="0" w:color="auto"/>
              <w:right w:val="single" w:sz="4" w:space="0" w:color="auto"/>
            </w:tcBorders>
            <w:vAlign w:val="center"/>
          </w:tcPr>
          <w:p w14:paraId="7D24DF79" w14:textId="77777777" w:rsidR="00D671D6" w:rsidRDefault="005A571E">
            <w:pPr>
              <w:widowControl w:val="0"/>
              <w:autoSpaceDE w:val="0"/>
              <w:autoSpaceDN w:val="0"/>
              <w:adjustRightInd w:val="0"/>
              <w:spacing w:after="0" w:line="240" w:lineRule="auto"/>
              <w:jc w:val="both"/>
              <w:rPr>
                <w:rFonts w:ascii="Times New Roman" w:hAnsi="Times New Roman"/>
              </w:rPr>
            </w:pPr>
            <w:r>
              <w:rPr>
                <w:rFonts w:ascii="Times New Roman" w:hAnsi="Times New Roman"/>
              </w:rPr>
              <w:t>В соответствии с техническим заданием (Раздел № 4 документации о проведении аукциона).</w:t>
            </w:r>
          </w:p>
        </w:tc>
      </w:tr>
      <w:tr w:rsidR="00D671D6" w14:paraId="55166A83" w14:textId="77777777" w:rsidTr="0010704C">
        <w:trPr>
          <w:gridAfter w:val="1"/>
          <w:wAfter w:w="55" w:type="dxa"/>
        </w:trPr>
        <w:tc>
          <w:tcPr>
            <w:tcW w:w="656" w:type="dxa"/>
            <w:tcBorders>
              <w:top w:val="single" w:sz="4" w:space="0" w:color="auto"/>
              <w:left w:val="single" w:sz="4" w:space="0" w:color="auto"/>
              <w:bottom w:val="single" w:sz="4" w:space="0" w:color="auto"/>
              <w:right w:val="single" w:sz="4" w:space="0" w:color="auto"/>
            </w:tcBorders>
            <w:vAlign w:val="center"/>
          </w:tcPr>
          <w:p w14:paraId="717736E1" w14:textId="77777777" w:rsidR="00D671D6" w:rsidRDefault="005A571E">
            <w:pPr>
              <w:widowControl w:val="0"/>
              <w:spacing w:after="0" w:line="240" w:lineRule="auto"/>
              <w:jc w:val="center"/>
              <w:rPr>
                <w:rFonts w:ascii="Times New Roman" w:hAnsi="Times New Roman"/>
              </w:rPr>
            </w:pPr>
            <w:r>
              <w:rPr>
                <w:rFonts w:ascii="Times New Roman" w:hAnsi="Times New Roman"/>
              </w:rPr>
              <w:t>9.</w:t>
            </w:r>
          </w:p>
        </w:tc>
        <w:tc>
          <w:tcPr>
            <w:tcW w:w="2930" w:type="dxa"/>
            <w:tcBorders>
              <w:top w:val="single" w:sz="4" w:space="0" w:color="auto"/>
              <w:left w:val="single" w:sz="4" w:space="0" w:color="auto"/>
              <w:bottom w:val="single" w:sz="4" w:space="0" w:color="auto"/>
              <w:right w:val="single" w:sz="4" w:space="0" w:color="auto"/>
            </w:tcBorders>
            <w:vAlign w:val="center"/>
          </w:tcPr>
          <w:p w14:paraId="05815AF7" w14:textId="19004B69" w:rsidR="00D671D6" w:rsidRDefault="005A571E">
            <w:pPr>
              <w:widowControl w:val="0"/>
              <w:autoSpaceDE w:val="0"/>
              <w:autoSpaceDN w:val="0"/>
              <w:adjustRightInd w:val="0"/>
              <w:spacing w:after="0" w:line="240" w:lineRule="auto"/>
              <w:jc w:val="both"/>
              <w:rPr>
                <w:rFonts w:ascii="Times New Roman" w:hAnsi="Times New Roman"/>
                <w:color w:val="000000"/>
              </w:rPr>
            </w:pPr>
            <w:r>
              <w:rPr>
                <w:rFonts w:ascii="Times New Roman" w:hAnsi="Times New Roman"/>
                <w:color w:val="000000"/>
              </w:rPr>
              <w:t xml:space="preserve">Условия </w:t>
            </w:r>
            <w:r w:rsidR="001B2B0B">
              <w:rPr>
                <w:rFonts w:ascii="Times New Roman" w:hAnsi="Times New Roman"/>
              </w:rPr>
              <w:t>выполнения работ</w:t>
            </w:r>
          </w:p>
        </w:tc>
        <w:tc>
          <w:tcPr>
            <w:tcW w:w="6120" w:type="dxa"/>
            <w:tcBorders>
              <w:top w:val="single" w:sz="4" w:space="0" w:color="auto"/>
              <w:left w:val="single" w:sz="4" w:space="0" w:color="auto"/>
              <w:bottom w:val="single" w:sz="4" w:space="0" w:color="auto"/>
              <w:right w:val="single" w:sz="4" w:space="0" w:color="auto"/>
            </w:tcBorders>
            <w:vAlign w:val="center"/>
          </w:tcPr>
          <w:p w14:paraId="4E8B67B5" w14:textId="77777777" w:rsidR="00D671D6" w:rsidRDefault="005A571E">
            <w:pPr>
              <w:widowControl w:val="0"/>
              <w:spacing w:after="0" w:line="240" w:lineRule="auto"/>
              <w:jc w:val="both"/>
              <w:rPr>
                <w:rFonts w:ascii="Times New Roman" w:hAnsi="Times New Roman"/>
                <w:bCs/>
              </w:rPr>
            </w:pPr>
            <w:r>
              <w:rPr>
                <w:rFonts w:ascii="Times New Roman" w:hAnsi="Times New Roman"/>
                <w:bCs/>
              </w:rPr>
              <w:t>В соответствии с техническим заданием (Раздел № 4 документации о проведении аукциона) и проектом договора (Раздел № 3 документации о проведении аукциона).</w:t>
            </w:r>
          </w:p>
        </w:tc>
      </w:tr>
      <w:tr w:rsidR="00D671D6" w14:paraId="0B1DA74C" w14:textId="77777777" w:rsidTr="0010704C">
        <w:trPr>
          <w:gridAfter w:val="1"/>
          <w:wAfter w:w="55" w:type="dxa"/>
        </w:trPr>
        <w:tc>
          <w:tcPr>
            <w:tcW w:w="656" w:type="dxa"/>
            <w:tcBorders>
              <w:top w:val="single" w:sz="4" w:space="0" w:color="auto"/>
              <w:left w:val="single" w:sz="4" w:space="0" w:color="auto"/>
              <w:bottom w:val="single" w:sz="4" w:space="0" w:color="auto"/>
              <w:right w:val="single" w:sz="4" w:space="0" w:color="auto"/>
            </w:tcBorders>
            <w:vAlign w:val="center"/>
          </w:tcPr>
          <w:p w14:paraId="580102AC" w14:textId="77777777" w:rsidR="00D671D6" w:rsidRDefault="005A571E">
            <w:pPr>
              <w:widowControl w:val="0"/>
              <w:spacing w:after="0" w:line="240" w:lineRule="auto"/>
              <w:jc w:val="center"/>
              <w:rPr>
                <w:rFonts w:ascii="Times New Roman" w:hAnsi="Times New Roman"/>
              </w:rPr>
            </w:pPr>
            <w:r>
              <w:rPr>
                <w:rFonts w:ascii="Times New Roman" w:hAnsi="Times New Roman"/>
              </w:rPr>
              <w:t>10.</w:t>
            </w:r>
          </w:p>
        </w:tc>
        <w:tc>
          <w:tcPr>
            <w:tcW w:w="2930" w:type="dxa"/>
            <w:tcBorders>
              <w:top w:val="single" w:sz="4" w:space="0" w:color="auto"/>
              <w:left w:val="single" w:sz="4" w:space="0" w:color="auto"/>
              <w:bottom w:val="single" w:sz="4" w:space="0" w:color="auto"/>
              <w:right w:val="single" w:sz="4" w:space="0" w:color="auto"/>
            </w:tcBorders>
            <w:vAlign w:val="center"/>
          </w:tcPr>
          <w:p w14:paraId="39D06D95" w14:textId="77777777" w:rsidR="00D671D6" w:rsidRDefault="005A571E">
            <w:pPr>
              <w:widowControl w:val="0"/>
              <w:autoSpaceDE w:val="0"/>
              <w:autoSpaceDN w:val="0"/>
              <w:adjustRightInd w:val="0"/>
              <w:spacing w:after="0" w:line="240" w:lineRule="auto"/>
              <w:jc w:val="both"/>
              <w:rPr>
                <w:rFonts w:ascii="Times New Roman" w:hAnsi="Times New Roman"/>
              </w:rPr>
            </w:pPr>
            <w:r>
              <w:rPr>
                <w:rFonts w:ascii="Times New Roman" w:hAnsi="Times New Roman"/>
              </w:rPr>
              <w:t>Сведения о начальной (максимальной) цене договоров:</w:t>
            </w:r>
          </w:p>
        </w:tc>
        <w:tc>
          <w:tcPr>
            <w:tcW w:w="6120" w:type="dxa"/>
            <w:tcBorders>
              <w:top w:val="single" w:sz="4" w:space="0" w:color="auto"/>
              <w:left w:val="single" w:sz="4" w:space="0" w:color="auto"/>
              <w:bottom w:val="single" w:sz="4" w:space="0" w:color="auto"/>
              <w:right w:val="single" w:sz="4" w:space="0" w:color="auto"/>
            </w:tcBorders>
            <w:vAlign w:val="center"/>
          </w:tcPr>
          <w:p w14:paraId="44B80CF1" w14:textId="5E3106D4" w:rsidR="00D671D6" w:rsidRDefault="00205912">
            <w:pPr>
              <w:widowControl w:val="0"/>
              <w:spacing w:after="0" w:line="240" w:lineRule="auto"/>
              <w:jc w:val="both"/>
              <w:rPr>
                <w:rFonts w:ascii="Times New Roman" w:hAnsi="Times New Roman"/>
                <w:b/>
              </w:rPr>
            </w:pPr>
            <w:r>
              <w:rPr>
                <w:rFonts w:ascii="Times New Roman" w:hAnsi="Times New Roman"/>
                <w:b/>
              </w:rPr>
              <w:t>159 967,36</w:t>
            </w:r>
            <w:r w:rsidR="00E76C1D">
              <w:rPr>
                <w:rFonts w:ascii="Times New Roman" w:hAnsi="Times New Roman"/>
                <w:b/>
              </w:rPr>
              <w:t xml:space="preserve"> (</w:t>
            </w:r>
            <w:r>
              <w:rPr>
                <w:rFonts w:ascii="Times New Roman" w:hAnsi="Times New Roman"/>
                <w:b/>
              </w:rPr>
              <w:t>Сто пятьдесят девять тысяч девятьсот шестьдесят семь</w:t>
            </w:r>
            <w:r w:rsidR="00E76C1D">
              <w:rPr>
                <w:rFonts w:ascii="Times New Roman" w:hAnsi="Times New Roman"/>
                <w:b/>
              </w:rPr>
              <w:t xml:space="preserve">) рублей </w:t>
            </w:r>
            <w:r>
              <w:rPr>
                <w:rFonts w:ascii="Times New Roman" w:hAnsi="Times New Roman"/>
                <w:b/>
              </w:rPr>
              <w:t xml:space="preserve">36 </w:t>
            </w:r>
            <w:r w:rsidR="00E76C1D">
              <w:rPr>
                <w:rFonts w:ascii="Times New Roman" w:hAnsi="Times New Roman"/>
                <w:b/>
              </w:rPr>
              <w:t>копеек</w:t>
            </w:r>
          </w:p>
          <w:p w14:paraId="58FE02DD" w14:textId="77777777" w:rsidR="00E76C1D" w:rsidRDefault="00E76C1D">
            <w:pPr>
              <w:widowControl w:val="0"/>
              <w:spacing w:after="0" w:line="240" w:lineRule="auto"/>
              <w:jc w:val="both"/>
              <w:rPr>
                <w:rFonts w:ascii="Times New Roman" w:hAnsi="Times New Roman"/>
                <w:color w:val="000000"/>
              </w:rPr>
            </w:pPr>
          </w:p>
          <w:p w14:paraId="63D55B55" w14:textId="77777777" w:rsidR="00D671D6" w:rsidRDefault="005A571E">
            <w:pPr>
              <w:widowControl w:val="0"/>
              <w:autoSpaceDE w:val="0"/>
              <w:autoSpaceDN w:val="0"/>
              <w:adjustRightInd w:val="0"/>
              <w:spacing w:after="0" w:line="240" w:lineRule="auto"/>
              <w:jc w:val="both"/>
              <w:rPr>
                <w:rFonts w:ascii="Times New Roman" w:hAnsi="Times New Roman"/>
              </w:rPr>
            </w:pPr>
            <w:r>
              <w:rPr>
                <w:rFonts w:ascii="Times New Roman" w:hAnsi="Times New Roman"/>
              </w:rPr>
              <w:t>Обоснование начальной (максимальной) цены закупки приведено в Разделе № 5 документации о проведении аукциона).</w:t>
            </w:r>
          </w:p>
        </w:tc>
      </w:tr>
      <w:tr w:rsidR="00D671D6" w14:paraId="7F674CA9" w14:textId="77777777" w:rsidTr="0010704C">
        <w:trPr>
          <w:gridAfter w:val="1"/>
          <w:wAfter w:w="55" w:type="dxa"/>
        </w:trPr>
        <w:tc>
          <w:tcPr>
            <w:tcW w:w="656" w:type="dxa"/>
            <w:tcBorders>
              <w:top w:val="single" w:sz="4" w:space="0" w:color="auto"/>
              <w:left w:val="single" w:sz="4" w:space="0" w:color="auto"/>
              <w:bottom w:val="single" w:sz="4" w:space="0" w:color="auto"/>
              <w:right w:val="single" w:sz="4" w:space="0" w:color="auto"/>
            </w:tcBorders>
            <w:vAlign w:val="center"/>
          </w:tcPr>
          <w:p w14:paraId="0BA7B2CE" w14:textId="77777777" w:rsidR="00D671D6" w:rsidRDefault="005A571E">
            <w:pPr>
              <w:widowControl w:val="0"/>
              <w:spacing w:after="0" w:line="240" w:lineRule="auto"/>
              <w:jc w:val="center"/>
              <w:rPr>
                <w:rFonts w:ascii="Times New Roman" w:hAnsi="Times New Roman"/>
              </w:rPr>
            </w:pPr>
            <w:r>
              <w:rPr>
                <w:rFonts w:ascii="Times New Roman" w:hAnsi="Times New Roman"/>
              </w:rPr>
              <w:t>11.</w:t>
            </w:r>
          </w:p>
        </w:tc>
        <w:tc>
          <w:tcPr>
            <w:tcW w:w="2930" w:type="dxa"/>
            <w:tcBorders>
              <w:top w:val="single" w:sz="4" w:space="0" w:color="auto"/>
              <w:left w:val="single" w:sz="4" w:space="0" w:color="auto"/>
              <w:bottom w:val="single" w:sz="4" w:space="0" w:color="auto"/>
              <w:right w:val="single" w:sz="4" w:space="0" w:color="auto"/>
            </w:tcBorders>
            <w:vAlign w:val="center"/>
          </w:tcPr>
          <w:p w14:paraId="3B83320C" w14:textId="77777777" w:rsidR="00D671D6" w:rsidRDefault="005A571E">
            <w:pPr>
              <w:widowControl w:val="0"/>
              <w:autoSpaceDE w:val="0"/>
              <w:autoSpaceDN w:val="0"/>
              <w:adjustRightInd w:val="0"/>
              <w:spacing w:after="0" w:line="240" w:lineRule="auto"/>
              <w:jc w:val="both"/>
              <w:rPr>
                <w:rFonts w:ascii="Times New Roman" w:hAnsi="Times New Roman"/>
              </w:rPr>
            </w:pPr>
            <w:r>
              <w:rPr>
                <w:rFonts w:ascii="Times New Roman" w:hAnsi="Times New Roman"/>
              </w:rPr>
              <w:t>Порядок формирования цены договора (с учетом или без учета расходов на перевозку, страхование, уплату таможенных пошлин, налогов и других обязательных платежей):</w:t>
            </w:r>
          </w:p>
        </w:tc>
        <w:tc>
          <w:tcPr>
            <w:tcW w:w="6120" w:type="dxa"/>
            <w:tcBorders>
              <w:top w:val="single" w:sz="4" w:space="0" w:color="auto"/>
              <w:left w:val="single" w:sz="4" w:space="0" w:color="auto"/>
              <w:bottom w:val="single" w:sz="4" w:space="0" w:color="auto"/>
              <w:right w:val="single" w:sz="4" w:space="0" w:color="auto"/>
            </w:tcBorders>
            <w:vAlign w:val="center"/>
          </w:tcPr>
          <w:p w14:paraId="3323CC74" w14:textId="2A169FD6" w:rsidR="00D671D6" w:rsidRDefault="001B2B0B">
            <w:pPr>
              <w:suppressAutoHyphens/>
              <w:spacing w:after="0" w:line="240" w:lineRule="auto"/>
              <w:jc w:val="both"/>
              <w:rPr>
                <w:rFonts w:ascii="Times New Roman" w:hAnsi="Times New Roman"/>
              </w:rPr>
            </w:pPr>
            <w:r w:rsidRPr="001B2B0B">
              <w:rPr>
                <w:rFonts w:ascii="Times New Roman" w:eastAsia="Times New Roman" w:hAnsi="Times New Roman"/>
                <w:color w:val="000000"/>
                <w:lang w:eastAsia="zh-CN"/>
              </w:rPr>
              <w:t>Цена Договора включает в себя все расходы и издержки, связанные с выполнением Работ, приобретением материалов, необходимых для выполнения Работ, с учетом расходов на доставку, на перевозку, погрузоразгрузочные работы, страхование, уплату таможенных пошлин, налогов и других обязательных платежей, в том числе НДС, а также иных расходов, связанных с исполнением Договора, хотя прямо не указанных, но подразумеваемых при его исполнении.</w:t>
            </w:r>
          </w:p>
        </w:tc>
      </w:tr>
      <w:tr w:rsidR="00D671D6" w14:paraId="426080CA" w14:textId="77777777" w:rsidTr="0010704C">
        <w:trPr>
          <w:gridAfter w:val="1"/>
          <w:wAfter w:w="55" w:type="dxa"/>
        </w:trPr>
        <w:tc>
          <w:tcPr>
            <w:tcW w:w="656" w:type="dxa"/>
            <w:tcBorders>
              <w:top w:val="single" w:sz="4" w:space="0" w:color="auto"/>
              <w:left w:val="single" w:sz="4" w:space="0" w:color="auto"/>
              <w:bottom w:val="single" w:sz="4" w:space="0" w:color="auto"/>
              <w:right w:val="single" w:sz="4" w:space="0" w:color="auto"/>
            </w:tcBorders>
            <w:vAlign w:val="center"/>
          </w:tcPr>
          <w:p w14:paraId="38F4FD62" w14:textId="77777777" w:rsidR="00D671D6" w:rsidRDefault="005A571E">
            <w:pPr>
              <w:widowControl w:val="0"/>
              <w:spacing w:after="0" w:line="240" w:lineRule="auto"/>
              <w:jc w:val="center"/>
              <w:rPr>
                <w:rFonts w:ascii="Times New Roman" w:hAnsi="Times New Roman"/>
              </w:rPr>
            </w:pPr>
            <w:r>
              <w:rPr>
                <w:rFonts w:ascii="Times New Roman" w:hAnsi="Times New Roman"/>
              </w:rPr>
              <w:t>12.</w:t>
            </w:r>
          </w:p>
        </w:tc>
        <w:tc>
          <w:tcPr>
            <w:tcW w:w="2930" w:type="dxa"/>
            <w:tcBorders>
              <w:top w:val="single" w:sz="4" w:space="0" w:color="auto"/>
              <w:left w:val="single" w:sz="4" w:space="0" w:color="auto"/>
              <w:bottom w:val="single" w:sz="4" w:space="0" w:color="auto"/>
              <w:right w:val="single" w:sz="4" w:space="0" w:color="auto"/>
            </w:tcBorders>
            <w:vAlign w:val="center"/>
          </w:tcPr>
          <w:p w14:paraId="29A97A89" w14:textId="77777777" w:rsidR="00D671D6" w:rsidRDefault="005A571E">
            <w:pPr>
              <w:widowControl w:val="0"/>
              <w:autoSpaceDE w:val="0"/>
              <w:autoSpaceDN w:val="0"/>
              <w:adjustRightInd w:val="0"/>
              <w:spacing w:after="0" w:line="240" w:lineRule="auto"/>
              <w:jc w:val="both"/>
              <w:rPr>
                <w:rFonts w:ascii="Times New Roman" w:hAnsi="Times New Roman"/>
              </w:rPr>
            </w:pPr>
            <w:r>
              <w:rPr>
                <w:rFonts w:ascii="Times New Roman" w:hAnsi="Times New Roman"/>
              </w:rPr>
              <w:t>Источник финансирования:</w:t>
            </w:r>
          </w:p>
        </w:tc>
        <w:tc>
          <w:tcPr>
            <w:tcW w:w="6120" w:type="dxa"/>
            <w:tcBorders>
              <w:top w:val="single" w:sz="4" w:space="0" w:color="auto"/>
              <w:left w:val="single" w:sz="4" w:space="0" w:color="auto"/>
              <w:bottom w:val="single" w:sz="4" w:space="0" w:color="auto"/>
              <w:right w:val="single" w:sz="4" w:space="0" w:color="auto"/>
            </w:tcBorders>
            <w:vAlign w:val="center"/>
          </w:tcPr>
          <w:p w14:paraId="65CE9CC1" w14:textId="15BE441B" w:rsidR="00D671D6" w:rsidRDefault="005538D3">
            <w:pPr>
              <w:widowControl w:val="0"/>
              <w:spacing w:after="0" w:line="240" w:lineRule="auto"/>
              <w:jc w:val="both"/>
              <w:rPr>
                <w:rFonts w:ascii="Times New Roman" w:hAnsi="Times New Roman"/>
              </w:rPr>
            </w:pPr>
            <w:r>
              <w:rPr>
                <w:rFonts w:ascii="Times New Roman" w:hAnsi="Times New Roman"/>
              </w:rPr>
              <w:t>Собственные средства Заказчика</w:t>
            </w:r>
          </w:p>
        </w:tc>
      </w:tr>
      <w:tr w:rsidR="00D671D6" w14:paraId="57D115F6" w14:textId="77777777" w:rsidTr="0010704C">
        <w:trPr>
          <w:gridAfter w:val="1"/>
          <w:wAfter w:w="55" w:type="dxa"/>
        </w:trPr>
        <w:tc>
          <w:tcPr>
            <w:tcW w:w="656" w:type="dxa"/>
            <w:tcBorders>
              <w:top w:val="single" w:sz="4" w:space="0" w:color="auto"/>
              <w:left w:val="single" w:sz="4" w:space="0" w:color="auto"/>
              <w:bottom w:val="single" w:sz="4" w:space="0" w:color="auto"/>
              <w:right w:val="single" w:sz="4" w:space="0" w:color="auto"/>
            </w:tcBorders>
            <w:vAlign w:val="center"/>
          </w:tcPr>
          <w:p w14:paraId="0B3995B6" w14:textId="77777777" w:rsidR="00D671D6" w:rsidRDefault="005A571E">
            <w:pPr>
              <w:widowControl w:val="0"/>
              <w:spacing w:after="0" w:line="240" w:lineRule="auto"/>
              <w:jc w:val="center"/>
              <w:rPr>
                <w:rFonts w:ascii="Times New Roman" w:hAnsi="Times New Roman"/>
              </w:rPr>
            </w:pPr>
            <w:r>
              <w:rPr>
                <w:rFonts w:ascii="Times New Roman" w:hAnsi="Times New Roman"/>
              </w:rPr>
              <w:t>13.</w:t>
            </w:r>
          </w:p>
        </w:tc>
        <w:tc>
          <w:tcPr>
            <w:tcW w:w="2930" w:type="dxa"/>
            <w:tcBorders>
              <w:top w:val="single" w:sz="4" w:space="0" w:color="auto"/>
              <w:left w:val="single" w:sz="4" w:space="0" w:color="auto"/>
              <w:bottom w:val="single" w:sz="4" w:space="0" w:color="auto"/>
              <w:right w:val="single" w:sz="4" w:space="0" w:color="auto"/>
            </w:tcBorders>
            <w:vAlign w:val="center"/>
          </w:tcPr>
          <w:p w14:paraId="3B310FCE" w14:textId="77777777" w:rsidR="00D671D6" w:rsidRDefault="005A571E">
            <w:pPr>
              <w:widowControl w:val="0"/>
              <w:autoSpaceDE w:val="0"/>
              <w:autoSpaceDN w:val="0"/>
              <w:adjustRightInd w:val="0"/>
              <w:spacing w:after="0" w:line="240" w:lineRule="auto"/>
              <w:jc w:val="both"/>
              <w:rPr>
                <w:rFonts w:ascii="Times New Roman" w:hAnsi="Times New Roman"/>
              </w:rPr>
            </w:pPr>
            <w:r>
              <w:rPr>
                <w:rFonts w:ascii="Times New Roman" w:hAnsi="Times New Roman"/>
              </w:rPr>
              <w:t>Форма, сроки и порядок оплаты товара:</w:t>
            </w:r>
          </w:p>
        </w:tc>
        <w:tc>
          <w:tcPr>
            <w:tcW w:w="6120" w:type="dxa"/>
            <w:tcBorders>
              <w:top w:val="single" w:sz="4" w:space="0" w:color="auto"/>
              <w:left w:val="single" w:sz="4" w:space="0" w:color="auto"/>
              <w:bottom w:val="single" w:sz="4" w:space="0" w:color="auto"/>
              <w:right w:val="single" w:sz="4" w:space="0" w:color="auto"/>
            </w:tcBorders>
            <w:vAlign w:val="center"/>
          </w:tcPr>
          <w:p w14:paraId="64381D83" w14:textId="131F69A1" w:rsidR="00D671D6" w:rsidRDefault="001B2B0B">
            <w:pPr>
              <w:suppressAutoHyphens/>
              <w:spacing w:after="0" w:line="240" w:lineRule="auto"/>
              <w:jc w:val="both"/>
              <w:rPr>
                <w:rFonts w:ascii="Times New Roman" w:hAnsi="Times New Roman"/>
              </w:rPr>
            </w:pPr>
            <w:r w:rsidRPr="001B2B0B">
              <w:rPr>
                <w:rFonts w:ascii="Times New Roman" w:eastAsia="Times New Roman" w:hAnsi="Times New Roman"/>
                <w:color w:val="000000"/>
                <w:lang w:eastAsia="zh-CN"/>
              </w:rPr>
              <w:t>Оплата выполненных работ осуществляется путем безналичного перечисления денежных средств на расчетный счет Подрядчика, на основании подписанных Сторонами акта приемки выполненных работ (форма КС-2), справки о стоимости выполненных работ и затрат (форма КС-3) и счета за выполненные работы в течение 7 (семи) рабочих дней с момента подписания актов по форме КС-2 и КС-3 на основании выставленного счета.</w:t>
            </w:r>
          </w:p>
        </w:tc>
      </w:tr>
      <w:tr w:rsidR="00D671D6" w14:paraId="0E860ADA" w14:textId="77777777" w:rsidTr="0010704C">
        <w:trPr>
          <w:gridAfter w:val="1"/>
          <w:wAfter w:w="55" w:type="dxa"/>
        </w:trPr>
        <w:tc>
          <w:tcPr>
            <w:tcW w:w="656" w:type="dxa"/>
            <w:tcBorders>
              <w:top w:val="single" w:sz="4" w:space="0" w:color="auto"/>
              <w:left w:val="single" w:sz="4" w:space="0" w:color="auto"/>
              <w:bottom w:val="single" w:sz="4" w:space="0" w:color="auto"/>
              <w:right w:val="single" w:sz="4" w:space="0" w:color="auto"/>
            </w:tcBorders>
            <w:vAlign w:val="center"/>
          </w:tcPr>
          <w:p w14:paraId="0B446360" w14:textId="77777777" w:rsidR="00D671D6" w:rsidRDefault="005A571E">
            <w:pPr>
              <w:widowControl w:val="0"/>
              <w:spacing w:after="0" w:line="240" w:lineRule="auto"/>
              <w:jc w:val="center"/>
              <w:rPr>
                <w:rFonts w:ascii="Times New Roman" w:hAnsi="Times New Roman"/>
              </w:rPr>
            </w:pPr>
            <w:r>
              <w:rPr>
                <w:rFonts w:ascii="Times New Roman" w:hAnsi="Times New Roman"/>
              </w:rPr>
              <w:t>14.</w:t>
            </w:r>
          </w:p>
        </w:tc>
        <w:tc>
          <w:tcPr>
            <w:tcW w:w="2930" w:type="dxa"/>
            <w:tcBorders>
              <w:top w:val="single" w:sz="4" w:space="0" w:color="auto"/>
              <w:left w:val="single" w:sz="4" w:space="0" w:color="auto"/>
              <w:bottom w:val="single" w:sz="4" w:space="0" w:color="auto"/>
              <w:right w:val="single" w:sz="4" w:space="0" w:color="auto"/>
            </w:tcBorders>
            <w:vAlign w:val="center"/>
          </w:tcPr>
          <w:p w14:paraId="59A507A8" w14:textId="77777777" w:rsidR="00D671D6" w:rsidRDefault="005A571E">
            <w:pPr>
              <w:widowControl w:val="0"/>
              <w:autoSpaceDE w:val="0"/>
              <w:autoSpaceDN w:val="0"/>
              <w:adjustRightInd w:val="0"/>
              <w:spacing w:after="0" w:line="240" w:lineRule="auto"/>
              <w:jc w:val="both"/>
              <w:rPr>
                <w:rFonts w:ascii="Times New Roman" w:hAnsi="Times New Roman"/>
                <w:highlight w:val="yellow"/>
              </w:rPr>
            </w:pPr>
            <w:r>
              <w:rPr>
                <w:rFonts w:ascii="Times New Roman" w:hAnsi="Times New Roman"/>
                <w:color w:val="000000"/>
              </w:rPr>
              <w:t>Информация о валюте, используемой для формирования цены договора и расчетов с Поставщиком:</w:t>
            </w:r>
          </w:p>
        </w:tc>
        <w:tc>
          <w:tcPr>
            <w:tcW w:w="6120" w:type="dxa"/>
            <w:tcBorders>
              <w:top w:val="single" w:sz="4" w:space="0" w:color="auto"/>
              <w:left w:val="single" w:sz="4" w:space="0" w:color="auto"/>
              <w:bottom w:val="single" w:sz="4" w:space="0" w:color="auto"/>
              <w:right w:val="single" w:sz="4" w:space="0" w:color="auto"/>
            </w:tcBorders>
            <w:vAlign w:val="center"/>
          </w:tcPr>
          <w:p w14:paraId="2B239133" w14:textId="77777777" w:rsidR="00D671D6" w:rsidRDefault="005A571E">
            <w:pPr>
              <w:widowControl w:val="0"/>
              <w:spacing w:after="0" w:line="240" w:lineRule="auto"/>
              <w:jc w:val="both"/>
              <w:rPr>
                <w:rFonts w:ascii="Times New Roman" w:hAnsi="Times New Roman"/>
                <w:highlight w:val="yellow"/>
              </w:rPr>
            </w:pPr>
            <w:r>
              <w:rPr>
                <w:rFonts w:ascii="Times New Roman" w:hAnsi="Times New Roman"/>
                <w:color w:val="000000"/>
              </w:rPr>
              <w:t>Российский рубль</w:t>
            </w:r>
          </w:p>
        </w:tc>
      </w:tr>
      <w:tr w:rsidR="00D671D6" w14:paraId="25636A4C" w14:textId="77777777" w:rsidTr="0010704C">
        <w:trPr>
          <w:gridAfter w:val="1"/>
          <w:wAfter w:w="55" w:type="dxa"/>
        </w:trPr>
        <w:tc>
          <w:tcPr>
            <w:tcW w:w="656" w:type="dxa"/>
            <w:tcBorders>
              <w:top w:val="single" w:sz="4" w:space="0" w:color="auto"/>
              <w:left w:val="single" w:sz="4" w:space="0" w:color="auto"/>
              <w:bottom w:val="single" w:sz="4" w:space="0" w:color="auto"/>
              <w:right w:val="single" w:sz="4" w:space="0" w:color="auto"/>
            </w:tcBorders>
            <w:vAlign w:val="center"/>
          </w:tcPr>
          <w:p w14:paraId="475AFEF3" w14:textId="77777777" w:rsidR="00D671D6" w:rsidRDefault="005A571E">
            <w:pPr>
              <w:widowControl w:val="0"/>
              <w:spacing w:after="0" w:line="240" w:lineRule="auto"/>
              <w:jc w:val="center"/>
              <w:rPr>
                <w:rFonts w:ascii="Times New Roman" w:hAnsi="Times New Roman"/>
              </w:rPr>
            </w:pPr>
            <w:r>
              <w:rPr>
                <w:rFonts w:ascii="Times New Roman" w:hAnsi="Times New Roman"/>
              </w:rPr>
              <w:t>15.</w:t>
            </w:r>
          </w:p>
        </w:tc>
        <w:tc>
          <w:tcPr>
            <w:tcW w:w="2930" w:type="dxa"/>
            <w:tcBorders>
              <w:top w:val="single" w:sz="4" w:space="0" w:color="auto"/>
              <w:left w:val="single" w:sz="4" w:space="0" w:color="auto"/>
              <w:bottom w:val="single" w:sz="4" w:space="0" w:color="auto"/>
              <w:right w:val="single" w:sz="4" w:space="0" w:color="auto"/>
            </w:tcBorders>
            <w:vAlign w:val="center"/>
          </w:tcPr>
          <w:p w14:paraId="08F37B22" w14:textId="77777777" w:rsidR="00D671D6" w:rsidRDefault="005A571E">
            <w:pPr>
              <w:widowControl w:val="0"/>
              <w:autoSpaceDE w:val="0"/>
              <w:autoSpaceDN w:val="0"/>
              <w:adjustRightInd w:val="0"/>
              <w:spacing w:after="0" w:line="240" w:lineRule="auto"/>
              <w:jc w:val="both"/>
              <w:rPr>
                <w:rFonts w:ascii="Times New Roman" w:hAnsi="Times New Roman"/>
              </w:rPr>
            </w:pPr>
            <w:r>
              <w:rPr>
                <w:rFonts w:ascii="Times New Roman" w:hAnsi="Times New Roman"/>
              </w:rPr>
              <w:t>Адрес электронной площадки в информационно-телекоммуникационной сети «Интернет», место подачи заявок</w:t>
            </w:r>
          </w:p>
        </w:tc>
        <w:tc>
          <w:tcPr>
            <w:tcW w:w="6120" w:type="dxa"/>
            <w:tcBorders>
              <w:top w:val="single" w:sz="4" w:space="0" w:color="auto"/>
              <w:left w:val="single" w:sz="4" w:space="0" w:color="auto"/>
              <w:bottom w:val="single" w:sz="4" w:space="0" w:color="auto"/>
              <w:right w:val="single" w:sz="4" w:space="0" w:color="auto"/>
            </w:tcBorders>
            <w:vAlign w:val="center"/>
          </w:tcPr>
          <w:p w14:paraId="7FC78C6F" w14:textId="76ACA166" w:rsidR="00D671D6" w:rsidRPr="00B56DAE" w:rsidRDefault="00B56DAE" w:rsidP="00B56DAE">
            <w:pPr>
              <w:rPr>
                <w:rFonts w:ascii="Times New Roman" w:hAnsi="Times New Roman"/>
              </w:rPr>
            </w:pPr>
            <w:r w:rsidRPr="00B56DAE">
              <w:rPr>
                <w:rFonts w:ascii="Times New Roman" w:eastAsiaTheme="minorEastAsia" w:hAnsi="Times New Roman"/>
                <w:b/>
                <w:color w:val="0000FF"/>
                <w:u w:val="single"/>
                <w:lang w:eastAsia="ru-RU"/>
              </w:rPr>
              <w:t xml:space="preserve">ЭТП «Р-Тендер»» </w:t>
            </w:r>
            <w:r w:rsidRPr="00B56DAE">
              <w:rPr>
                <w:rFonts w:ascii="Times New Roman" w:eastAsiaTheme="minorEastAsia" w:hAnsi="Times New Roman"/>
                <w:b/>
                <w:color w:val="0000FF"/>
                <w:u w:val="single"/>
                <w:lang w:val="en-US" w:eastAsia="ru-RU"/>
              </w:rPr>
              <w:t>http</w:t>
            </w:r>
            <w:r w:rsidRPr="00B56DAE">
              <w:rPr>
                <w:rFonts w:ascii="Times New Roman" w:eastAsiaTheme="minorEastAsia" w:hAnsi="Times New Roman"/>
                <w:b/>
                <w:color w:val="0000FF"/>
                <w:u w:val="single"/>
                <w:lang w:eastAsia="ru-RU"/>
              </w:rPr>
              <w:t>://</w:t>
            </w:r>
            <w:r w:rsidRPr="00B56DAE">
              <w:rPr>
                <w:rFonts w:ascii="Times New Roman" w:eastAsiaTheme="minorEastAsia" w:hAnsi="Times New Roman"/>
                <w:b/>
                <w:color w:val="0000FF"/>
                <w:u w:val="single"/>
                <w:lang w:val="en-US" w:eastAsia="ru-RU"/>
              </w:rPr>
              <w:t>r</w:t>
            </w:r>
            <w:r w:rsidRPr="00B56DAE">
              <w:rPr>
                <w:rFonts w:ascii="Times New Roman" w:eastAsiaTheme="minorEastAsia" w:hAnsi="Times New Roman"/>
                <w:b/>
                <w:color w:val="0000FF"/>
                <w:u w:val="single"/>
                <w:lang w:eastAsia="ru-RU"/>
              </w:rPr>
              <w:t>-</w:t>
            </w:r>
            <w:r w:rsidRPr="00B56DAE">
              <w:rPr>
                <w:rFonts w:ascii="Times New Roman" w:eastAsiaTheme="minorEastAsia" w:hAnsi="Times New Roman"/>
                <w:b/>
                <w:color w:val="0000FF"/>
                <w:u w:val="single"/>
                <w:lang w:val="en-US" w:eastAsia="ru-RU"/>
              </w:rPr>
              <w:t>tender</w:t>
            </w:r>
            <w:r w:rsidRPr="00B56DAE">
              <w:rPr>
                <w:rFonts w:ascii="Times New Roman" w:eastAsiaTheme="minorEastAsia" w:hAnsi="Times New Roman"/>
                <w:b/>
                <w:color w:val="0000FF"/>
                <w:u w:val="single"/>
                <w:lang w:eastAsia="ru-RU"/>
              </w:rPr>
              <w:t>.</w:t>
            </w:r>
            <w:r w:rsidRPr="00B56DAE">
              <w:rPr>
                <w:rFonts w:ascii="Times New Roman" w:eastAsiaTheme="minorEastAsia" w:hAnsi="Times New Roman"/>
                <w:b/>
                <w:color w:val="0000FF"/>
                <w:u w:val="single"/>
                <w:lang w:val="en-US" w:eastAsia="ru-RU"/>
              </w:rPr>
              <w:t>ru</w:t>
            </w:r>
          </w:p>
        </w:tc>
      </w:tr>
      <w:tr w:rsidR="00D671D6" w14:paraId="7080167C" w14:textId="77777777" w:rsidTr="0010704C">
        <w:trPr>
          <w:gridAfter w:val="1"/>
          <w:wAfter w:w="55" w:type="dxa"/>
        </w:trPr>
        <w:tc>
          <w:tcPr>
            <w:tcW w:w="656" w:type="dxa"/>
            <w:tcBorders>
              <w:top w:val="single" w:sz="4" w:space="0" w:color="auto"/>
              <w:left w:val="single" w:sz="4" w:space="0" w:color="auto"/>
              <w:bottom w:val="single" w:sz="4" w:space="0" w:color="auto"/>
              <w:right w:val="single" w:sz="4" w:space="0" w:color="auto"/>
            </w:tcBorders>
            <w:vAlign w:val="center"/>
          </w:tcPr>
          <w:p w14:paraId="71F1B5B4" w14:textId="77777777" w:rsidR="00D671D6" w:rsidRDefault="005A571E">
            <w:pPr>
              <w:widowControl w:val="0"/>
              <w:spacing w:after="0" w:line="240" w:lineRule="auto"/>
              <w:jc w:val="center"/>
              <w:rPr>
                <w:rFonts w:ascii="Times New Roman" w:hAnsi="Times New Roman"/>
              </w:rPr>
            </w:pPr>
            <w:r>
              <w:rPr>
                <w:rFonts w:ascii="Times New Roman" w:hAnsi="Times New Roman"/>
              </w:rPr>
              <w:t>16.</w:t>
            </w:r>
          </w:p>
        </w:tc>
        <w:tc>
          <w:tcPr>
            <w:tcW w:w="2930" w:type="dxa"/>
            <w:tcBorders>
              <w:top w:val="single" w:sz="4" w:space="0" w:color="auto"/>
              <w:left w:val="single" w:sz="4" w:space="0" w:color="auto"/>
              <w:bottom w:val="single" w:sz="4" w:space="0" w:color="auto"/>
              <w:right w:val="single" w:sz="4" w:space="0" w:color="auto"/>
            </w:tcBorders>
            <w:vAlign w:val="center"/>
          </w:tcPr>
          <w:p w14:paraId="60D4C143" w14:textId="77777777" w:rsidR="00D671D6" w:rsidRDefault="005A571E">
            <w:pPr>
              <w:widowControl w:val="0"/>
              <w:autoSpaceDE w:val="0"/>
              <w:autoSpaceDN w:val="0"/>
              <w:adjustRightInd w:val="0"/>
              <w:spacing w:after="0" w:line="240" w:lineRule="auto"/>
              <w:jc w:val="both"/>
              <w:rPr>
                <w:rFonts w:ascii="Times New Roman" w:hAnsi="Times New Roman"/>
              </w:rPr>
            </w:pPr>
            <w:r>
              <w:rPr>
                <w:rFonts w:ascii="Times New Roman" w:hAnsi="Times New Roman"/>
              </w:rPr>
              <w:t>Размещение информации о закупке</w:t>
            </w:r>
          </w:p>
        </w:tc>
        <w:tc>
          <w:tcPr>
            <w:tcW w:w="6120" w:type="dxa"/>
            <w:tcBorders>
              <w:top w:val="single" w:sz="4" w:space="0" w:color="auto"/>
              <w:left w:val="single" w:sz="4" w:space="0" w:color="auto"/>
              <w:bottom w:val="single" w:sz="4" w:space="0" w:color="auto"/>
              <w:right w:val="single" w:sz="4" w:space="0" w:color="auto"/>
            </w:tcBorders>
            <w:vAlign w:val="center"/>
          </w:tcPr>
          <w:p w14:paraId="5D06FF61" w14:textId="77777777" w:rsidR="00D671D6" w:rsidRDefault="005A571E">
            <w:pPr>
              <w:widowControl w:val="0"/>
              <w:spacing w:after="0" w:line="240" w:lineRule="auto"/>
              <w:jc w:val="both"/>
              <w:rPr>
                <w:rFonts w:ascii="Times New Roman" w:hAnsi="Times New Roman"/>
              </w:rPr>
            </w:pPr>
            <w:r>
              <w:rPr>
                <w:rFonts w:ascii="Times New Roman" w:hAnsi="Times New Roman"/>
              </w:rPr>
              <w:t>С даты и времени фактической публикации извещения о проведении настоящего аукциона в электронной форме и до даты и времени окончания срока подачи заявок на участие в аукционе в электронной форме, в соответствии с функционалом ЭТП.</w:t>
            </w:r>
          </w:p>
        </w:tc>
      </w:tr>
      <w:tr w:rsidR="00D671D6" w14:paraId="089BD37E" w14:textId="77777777" w:rsidTr="0010704C">
        <w:trPr>
          <w:gridAfter w:val="1"/>
          <w:wAfter w:w="55" w:type="dxa"/>
        </w:trPr>
        <w:tc>
          <w:tcPr>
            <w:tcW w:w="656" w:type="dxa"/>
            <w:tcBorders>
              <w:top w:val="single" w:sz="4" w:space="0" w:color="auto"/>
              <w:left w:val="single" w:sz="4" w:space="0" w:color="auto"/>
              <w:bottom w:val="single" w:sz="4" w:space="0" w:color="auto"/>
              <w:right w:val="single" w:sz="4" w:space="0" w:color="auto"/>
            </w:tcBorders>
            <w:vAlign w:val="center"/>
          </w:tcPr>
          <w:p w14:paraId="7CEB829D" w14:textId="77777777" w:rsidR="00D671D6" w:rsidRDefault="005A571E">
            <w:pPr>
              <w:widowControl w:val="0"/>
              <w:spacing w:after="0" w:line="240" w:lineRule="auto"/>
              <w:jc w:val="center"/>
              <w:rPr>
                <w:rFonts w:ascii="Times New Roman" w:hAnsi="Times New Roman"/>
              </w:rPr>
            </w:pPr>
            <w:r>
              <w:rPr>
                <w:rFonts w:ascii="Times New Roman" w:hAnsi="Times New Roman"/>
              </w:rPr>
              <w:t>17.</w:t>
            </w:r>
          </w:p>
        </w:tc>
        <w:tc>
          <w:tcPr>
            <w:tcW w:w="2930" w:type="dxa"/>
            <w:tcBorders>
              <w:top w:val="single" w:sz="4" w:space="0" w:color="auto"/>
              <w:left w:val="single" w:sz="4" w:space="0" w:color="auto"/>
              <w:bottom w:val="single" w:sz="4" w:space="0" w:color="auto"/>
              <w:right w:val="single" w:sz="4" w:space="0" w:color="auto"/>
            </w:tcBorders>
            <w:vAlign w:val="center"/>
          </w:tcPr>
          <w:p w14:paraId="71FEACB4" w14:textId="77777777" w:rsidR="00D671D6" w:rsidRDefault="005A571E">
            <w:pPr>
              <w:widowControl w:val="0"/>
              <w:autoSpaceDE w:val="0"/>
              <w:autoSpaceDN w:val="0"/>
              <w:adjustRightInd w:val="0"/>
              <w:spacing w:after="0" w:line="240" w:lineRule="auto"/>
              <w:jc w:val="both"/>
              <w:rPr>
                <w:rFonts w:ascii="Times New Roman" w:hAnsi="Times New Roman"/>
              </w:rPr>
            </w:pPr>
            <w:r>
              <w:rPr>
                <w:rFonts w:ascii="Times New Roman" w:hAnsi="Times New Roman"/>
              </w:rPr>
              <w:t>Порядок предоставления информации о закупке</w:t>
            </w:r>
          </w:p>
        </w:tc>
        <w:tc>
          <w:tcPr>
            <w:tcW w:w="6120" w:type="dxa"/>
            <w:tcBorders>
              <w:top w:val="single" w:sz="4" w:space="0" w:color="auto"/>
              <w:left w:val="single" w:sz="4" w:space="0" w:color="auto"/>
              <w:bottom w:val="single" w:sz="4" w:space="0" w:color="auto"/>
              <w:right w:val="single" w:sz="4" w:space="0" w:color="auto"/>
            </w:tcBorders>
            <w:vAlign w:val="center"/>
          </w:tcPr>
          <w:p w14:paraId="52347657" w14:textId="77777777" w:rsidR="00D671D6" w:rsidRDefault="005A571E">
            <w:pPr>
              <w:widowControl w:val="0"/>
              <w:spacing w:after="0" w:line="240" w:lineRule="auto"/>
              <w:jc w:val="both"/>
              <w:rPr>
                <w:rFonts w:ascii="Times New Roman" w:hAnsi="Times New Roman"/>
              </w:rPr>
            </w:pPr>
            <w:r>
              <w:rPr>
                <w:rFonts w:ascii="Times New Roman" w:hAnsi="Times New Roman"/>
              </w:rPr>
              <w:t>В единой информационной системе в сфере закупок товаров, работ, услуг для обеспечения государственных и муниципальных нужд по адресу www.zakupki.gov.ru (далее также – официальный сайт, ЕИС) размещается информация о закупке.</w:t>
            </w:r>
          </w:p>
          <w:p w14:paraId="41ACD8AC" w14:textId="77777777" w:rsidR="00D671D6" w:rsidRDefault="005A571E">
            <w:pPr>
              <w:widowControl w:val="0"/>
              <w:spacing w:after="0" w:line="240" w:lineRule="auto"/>
              <w:jc w:val="both"/>
              <w:rPr>
                <w:rFonts w:ascii="Times New Roman" w:hAnsi="Times New Roman"/>
              </w:rPr>
            </w:pPr>
            <w:r>
              <w:rPr>
                <w:rFonts w:ascii="Times New Roman" w:hAnsi="Times New Roman"/>
              </w:rPr>
              <w:t>В ЕИС и на сайте электронной торговой площадки (далее также – ЭТП), документация находится в открытом доступе, начиная с даты размещения извещения и аукционной документации.</w:t>
            </w:r>
          </w:p>
          <w:p w14:paraId="1F011BFF" w14:textId="77777777" w:rsidR="00D671D6" w:rsidRDefault="005A571E">
            <w:pPr>
              <w:widowControl w:val="0"/>
              <w:spacing w:after="0" w:line="240" w:lineRule="auto"/>
              <w:jc w:val="both"/>
              <w:rPr>
                <w:rFonts w:ascii="Times New Roman" w:hAnsi="Times New Roman"/>
              </w:rPr>
            </w:pPr>
            <w:r>
              <w:rPr>
                <w:rFonts w:ascii="Times New Roman" w:hAnsi="Times New Roman"/>
              </w:rPr>
              <w:t>Закупочная документация предоставляется без взимания платы.</w:t>
            </w:r>
          </w:p>
        </w:tc>
      </w:tr>
      <w:tr w:rsidR="00D671D6" w14:paraId="43577119" w14:textId="77777777" w:rsidTr="0010704C">
        <w:trPr>
          <w:gridAfter w:val="1"/>
          <w:wAfter w:w="55" w:type="dxa"/>
        </w:trPr>
        <w:tc>
          <w:tcPr>
            <w:tcW w:w="656" w:type="dxa"/>
            <w:tcBorders>
              <w:top w:val="single" w:sz="4" w:space="0" w:color="auto"/>
              <w:left w:val="single" w:sz="4" w:space="0" w:color="auto"/>
              <w:bottom w:val="single" w:sz="4" w:space="0" w:color="auto"/>
              <w:right w:val="single" w:sz="4" w:space="0" w:color="auto"/>
            </w:tcBorders>
            <w:vAlign w:val="center"/>
          </w:tcPr>
          <w:p w14:paraId="5D0D31AF" w14:textId="77777777" w:rsidR="00D671D6" w:rsidRDefault="005A571E">
            <w:pPr>
              <w:widowControl w:val="0"/>
              <w:spacing w:after="0" w:line="240" w:lineRule="auto"/>
              <w:jc w:val="center"/>
              <w:rPr>
                <w:rFonts w:ascii="Times New Roman" w:hAnsi="Times New Roman"/>
              </w:rPr>
            </w:pPr>
            <w:r>
              <w:rPr>
                <w:rFonts w:ascii="Times New Roman" w:hAnsi="Times New Roman"/>
              </w:rPr>
              <w:lastRenderedPageBreak/>
              <w:t>18.</w:t>
            </w:r>
          </w:p>
        </w:tc>
        <w:tc>
          <w:tcPr>
            <w:tcW w:w="2930" w:type="dxa"/>
            <w:tcBorders>
              <w:top w:val="single" w:sz="4" w:space="0" w:color="auto"/>
              <w:left w:val="single" w:sz="4" w:space="0" w:color="auto"/>
              <w:bottom w:val="single" w:sz="4" w:space="0" w:color="auto"/>
              <w:right w:val="single" w:sz="4" w:space="0" w:color="auto"/>
            </w:tcBorders>
            <w:vAlign w:val="center"/>
          </w:tcPr>
          <w:p w14:paraId="5E37E728" w14:textId="77777777" w:rsidR="00D671D6" w:rsidRDefault="005A571E">
            <w:pPr>
              <w:widowControl w:val="0"/>
              <w:autoSpaceDE w:val="0"/>
              <w:autoSpaceDN w:val="0"/>
              <w:adjustRightInd w:val="0"/>
              <w:spacing w:after="0" w:line="240" w:lineRule="auto"/>
              <w:jc w:val="both"/>
              <w:rPr>
                <w:rFonts w:ascii="Times New Roman" w:hAnsi="Times New Roman"/>
              </w:rPr>
            </w:pPr>
            <w:r>
              <w:rPr>
                <w:rFonts w:ascii="Times New Roman" w:hAnsi="Times New Roman"/>
                <w:color w:val="000000"/>
              </w:rPr>
              <w:t>Форма, порядок, дата и время окончания срока предоставления участникам закупки разъяснений положений документации о закупке:</w:t>
            </w:r>
          </w:p>
        </w:tc>
        <w:tc>
          <w:tcPr>
            <w:tcW w:w="6120" w:type="dxa"/>
            <w:tcBorders>
              <w:top w:val="single" w:sz="4" w:space="0" w:color="auto"/>
              <w:left w:val="single" w:sz="4" w:space="0" w:color="auto"/>
              <w:bottom w:val="single" w:sz="4" w:space="0" w:color="auto"/>
              <w:right w:val="single" w:sz="4" w:space="0" w:color="auto"/>
            </w:tcBorders>
            <w:vAlign w:val="center"/>
          </w:tcPr>
          <w:p w14:paraId="21ABC88B" w14:textId="77777777" w:rsidR="00D671D6" w:rsidRDefault="005A571E">
            <w:pPr>
              <w:widowControl w:val="0"/>
              <w:autoSpaceDE w:val="0"/>
              <w:autoSpaceDN w:val="0"/>
              <w:adjustRightInd w:val="0"/>
              <w:spacing w:after="0" w:line="240" w:lineRule="auto"/>
              <w:jc w:val="both"/>
              <w:rPr>
                <w:rFonts w:ascii="Times New Roman" w:hAnsi="Times New Roman"/>
              </w:rPr>
            </w:pPr>
            <w:r>
              <w:rPr>
                <w:rFonts w:ascii="Times New Roman" w:hAnsi="Times New Roman"/>
              </w:rPr>
              <w:t xml:space="preserve">1. Любой участник электронного аукциона, зарегистрированный в единой информационной системе и аккредитованный на электронной площадке, вправе направить оператору электронной площадки с использованием программно-аппаратных средств электронной площадки, на которой планируется проведение такого аукциона в электронной форме, запрос о даче разъяснений положений извещения об осуществлении закупки и (или) документации о закупке. </w:t>
            </w:r>
          </w:p>
          <w:p w14:paraId="56393C42" w14:textId="77777777" w:rsidR="00D671D6" w:rsidRDefault="005A571E">
            <w:pPr>
              <w:widowControl w:val="0"/>
              <w:autoSpaceDE w:val="0"/>
              <w:autoSpaceDN w:val="0"/>
              <w:adjustRightInd w:val="0"/>
              <w:spacing w:after="0" w:line="240" w:lineRule="auto"/>
              <w:jc w:val="both"/>
              <w:rPr>
                <w:rFonts w:ascii="Times New Roman" w:hAnsi="Times New Roman"/>
              </w:rPr>
            </w:pPr>
            <w:r>
              <w:rPr>
                <w:rFonts w:ascii="Times New Roman" w:hAnsi="Times New Roman"/>
              </w:rPr>
              <w:t>2. В течение одного часа с момента поступления указанного запроса он направляется оператором электронной площадки Заказчику без указаний информации об участнике закупки, направившем данный запрос.</w:t>
            </w:r>
          </w:p>
          <w:p w14:paraId="6CC99FEB" w14:textId="77777777" w:rsidR="00D671D6" w:rsidRDefault="005A571E">
            <w:pPr>
              <w:widowControl w:val="0"/>
              <w:autoSpaceDE w:val="0"/>
              <w:autoSpaceDN w:val="0"/>
              <w:adjustRightInd w:val="0"/>
              <w:spacing w:after="0" w:line="240" w:lineRule="auto"/>
              <w:jc w:val="both"/>
              <w:rPr>
                <w:rFonts w:ascii="Times New Roman" w:hAnsi="Times New Roman"/>
              </w:rPr>
            </w:pPr>
            <w:r>
              <w:rPr>
                <w:rFonts w:ascii="Times New Roman" w:hAnsi="Times New Roman"/>
              </w:rPr>
              <w:t xml:space="preserve">В течение 3 (трёх) рабочих дней с даты поступления указанного запроса Заказчик публикует разъяснения в единой информационной системе, при условии, что указанный запрос поступил Заказчику не позднее чем за 3 (три) рабочих дня до дня окончания подачи заявок на участие в аукционе в электронной форме. </w:t>
            </w:r>
          </w:p>
          <w:p w14:paraId="0E08E273" w14:textId="77777777" w:rsidR="00D671D6" w:rsidRDefault="005A571E">
            <w:pPr>
              <w:widowControl w:val="0"/>
              <w:autoSpaceDE w:val="0"/>
              <w:autoSpaceDN w:val="0"/>
              <w:adjustRightInd w:val="0"/>
              <w:spacing w:after="0" w:line="240" w:lineRule="auto"/>
              <w:jc w:val="both"/>
              <w:rPr>
                <w:rFonts w:ascii="Times New Roman" w:hAnsi="Times New Roman"/>
              </w:rPr>
            </w:pPr>
            <w:r>
              <w:rPr>
                <w:rFonts w:ascii="Times New Roman" w:hAnsi="Times New Roman"/>
              </w:rPr>
              <w:t>3. В течение одного часа с момента появления в единой информационной системе разъяснений положений документации о закупке аукциона в электронной форме оператор электронной площадки размещает указанную информацию на электронной площадке и направляет уведомление об указанных разъяснениях лицу, направившему запрос о даче разъяснений положений документации о закупке по адресу электронной почты, указанному этим участником при аккредитации на электронной площадке или этим лицом при направлении запроса.</w:t>
            </w:r>
          </w:p>
          <w:p w14:paraId="05E414CC" w14:textId="77777777" w:rsidR="00D671D6" w:rsidRDefault="005A571E">
            <w:pPr>
              <w:widowControl w:val="0"/>
              <w:autoSpaceDE w:val="0"/>
              <w:autoSpaceDN w:val="0"/>
              <w:adjustRightInd w:val="0"/>
              <w:spacing w:after="0" w:line="240" w:lineRule="auto"/>
              <w:jc w:val="both"/>
              <w:rPr>
                <w:rFonts w:ascii="Times New Roman" w:hAnsi="Times New Roman"/>
              </w:rPr>
            </w:pPr>
            <w:r>
              <w:rPr>
                <w:rFonts w:ascii="Times New Roman" w:hAnsi="Times New Roman"/>
              </w:rPr>
              <w:t>4. Разъяснения положений извещения и (или) документации о закупке не должны изменять её суть. Участник имеет право подать всего три запроса на разъяснение положений извещения и (или) документации о закупке.</w:t>
            </w:r>
          </w:p>
          <w:p w14:paraId="19FE805F" w14:textId="15D6C8C5" w:rsidR="00D671D6" w:rsidRPr="00BE2A69" w:rsidRDefault="005A571E">
            <w:pPr>
              <w:widowControl w:val="0"/>
              <w:autoSpaceDE w:val="0"/>
              <w:autoSpaceDN w:val="0"/>
              <w:adjustRightInd w:val="0"/>
              <w:spacing w:after="0" w:line="240" w:lineRule="auto"/>
              <w:jc w:val="both"/>
              <w:rPr>
                <w:rFonts w:ascii="Times New Roman" w:hAnsi="Times New Roman"/>
                <w:b/>
                <w:bCs/>
              </w:rPr>
            </w:pPr>
            <w:r w:rsidRPr="00BE2A69">
              <w:rPr>
                <w:rFonts w:ascii="Times New Roman" w:hAnsi="Times New Roman"/>
                <w:b/>
                <w:bCs/>
              </w:rPr>
              <w:t>Дата начал предоставления разъяснений:</w:t>
            </w:r>
            <w:r w:rsidR="002A3D4D" w:rsidRPr="00BE2A69">
              <w:rPr>
                <w:rFonts w:ascii="Times New Roman" w:hAnsi="Times New Roman"/>
                <w:b/>
                <w:bCs/>
              </w:rPr>
              <w:t xml:space="preserve"> </w:t>
            </w:r>
            <w:r w:rsidR="005724D4">
              <w:rPr>
                <w:rFonts w:ascii="Times New Roman" w:hAnsi="Times New Roman"/>
                <w:b/>
                <w:bCs/>
              </w:rPr>
              <w:t>18</w:t>
            </w:r>
            <w:r w:rsidR="00370323">
              <w:rPr>
                <w:rFonts w:ascii="Times New Roman" w:hAnsi="Times New Roman"/>
                <w:b/>
                <w:bCs/>
              </w:rPr>
              <w:t xml:space="preserve"> </w:t>
            </w:r>
            <w:r w:rsidR="005724D4">
              <w:rPr>
                <w:rFonts w:ascii="Times New Roman" w:hAnsi="Times New Roman"/>
                <w:b/>
                <w:bCs/>
              </w:rPr>
              <w:t>сентября</w:t>
            </w:r>
            <w:r w:rsidRPr="00BE2A69">
              <w:rPr>
                <w:rFonts w:ascii="Times New Roman" w:hAnsi="Times New Roman"/>
                <w:b/>
                <w:bCs/>
              </w:rPr>
              <w:t xml:space="preserve"> 202</w:t>
            </w:r>
            <w:r w:rsidR="001B2B0B" w:rsidRPr="00BE2A69">
              <w:rPr>
                <w:rFonts w:ascii="Times New Roman" w:hAnsi="Times New Roman"/>
                <w:b/>
                <w:bCs/>
              </w:rPr>
              <w:t>6</w:t>
            </w:r>
            <w:r w:rsidRPr="00BE2A69">
              <w:rPr>
                <w:rFonts w:ascii="Times New Roman" w:hAnsi="Times New Roman"/>
                <w:b/>
                <w:bCs/>
              </w:rPr>
              <w:t xml:space="preserve"> года</w:t>
            </w:r>
          </w:p>
          <w:p w14:paraId="538F8112" w14:textId="6901E0B2" w:rsidR="00D671D6" w:rsidRPr="00BE2A69" w:rsidRDefault="005A571E">
            <w:pPr>
              <w:widowControl w:val="0"/>
              <w:autoSpaceDE w:val="0"/>
              <w:autoSpaceDN w:val="0"/>
              <w:adjustRightInd w:val="0"/>
              <w:spacing w:after="0" w:line="240" w:lineRule="auto"/>
              <w:jc w:val="both"/>
              <w:outlineLvl w:val="1"/>
              <w:rPr>
                <w:rFonts w:ascii="Times New Roman" w:hAnsi="Times New Roman"/>
                <w:b/>
                <w:bCs/>
              </w:rPr>
            </w:pPr>
            <w:r w:rsidRPr="00BE2A69">
              <w:rPr>
                <w:rFonts w:ascii="Times New Roman" w:hAnsi="Times New Roman"/>
                <w:b/>
                <w:bCs/>
              </w:rPr>
              <w:t xml:space="preserve">Дата и время окончания срока предоставления разъяснений: </w:t>
            </w:r>
            <w:r w:rsidR="006969B4">
              <w:rPr>
                <w:rFonts w:ascii="Times New Roman" w:hAnsi="Times New Roman"/>
                <w:b/>
                <w:bCs/>
              </w:rPr>
              <w:t>14</w:t>
            </w:r>
            <w:r w:rsidRPr="00BE2A69">
              <w:rPr>
                <w:rFonts w:ascii="Times New Roman" w:hAnsi="Times New Roman"/>
                <w:b/>
                <w:bCs/>
              </w:rPr>
              <w:t xml:space="preserve"> </w:t>
            </w:r>
            <w:r w:rsidR="005724D4">
              <w:rPr>
                <w:rFonts w:ascii="Times New Roman" w:hAnsi="Times New Roman"/>
                <w:b/>
                <w:bCs/>
              </w:rPr>
              <w:t>ок</w:t>
            </w:r>
            <w:r w:rsidR="00794794">
              <w:rPr>
                <w:rFonts w:ascii="Times New Roman" w:hAnsi="Times New Roman"/>
                <w:b/>
                <w:bCs/>
              </w:rPr>
              <w:t>тября</w:t>
            </w:r>
            <w:r w:rsidRPr="00BE2A69">
              <w:rPr>
                <w:rFonts w:ascii="Times New Roman" w:hAnsi="Times New Roman"/>
                <w:b/>
                <w:bCs/>
              </w:rPr>
              <w:t xml:space="preserve"> 202</w:t>
            </w:r>
            <w:r w:rsidR="001B2B0B" w:rsidRPr="00BE2A69">
              <w:rPr>
                <w:rFonts w:ascii="Times New Roman" w:hAnsi="Times New Roman"/>
                <w:b/>
                <w:bCs/>
              </w:rPr>
              <w:t>6</w:t>
            </w:r>
            <w:r w:rsidRPr="00BE2A69">
              <w:rPr>
                <w:rFonts w:ascii="Times New Roman" w:hAnsi="Times New Roman"/>
                <w:b/>
                <w:bCs/>
              </w:rPr>
              <w:t xml:space="preserve"> года  до </w:t>
            </w:r>
            <w:r w:rsidRPr="00BE2A69">
              <w:rPr>
                <w:rFonts w:ascii="Times New Roman" w:hAnsi="Times New Roman"/>
                <w:b/>
                <w:bCs/>
                <w:color w:val="000000" w:themeColor="text1"/>
              </w:rPr>
              <w:t xml:space="preserve">09:59 </w:t>
            </w:r>
            <w:r w:rsidRPr="00BE2A69">
              <w:rPr>
                <w:rFonts w:ascii="Times New Roman" w:hAnsi="Times New Roman"/>
                <w:b/>
                <w:bCs/>
              </w:rPr>
              <w:t>(по местному времени Заказчика).</w:t>
            </w:r>
          </w:p>
        </w:tc>
      </w:tr>
      <w:tr w:rsidR="00D671D6" w14:paraId="55B972A0" w14:textId="77777777" w:rsidTr="0010704C">
        <w:trPr>
          <w:gridAfter w:val="1"/>
          <w:wAfter w:w="55" w:type="dxa"/>
        </w:trPr>
        <w:tc>
          <w:tcPr>
            <w:tcW w:w="656" w:type="dxa"/>
            <w:tcBorders>
              <w:top w:val="single" w:sz="4" w:space="0" w:color="auto"/>
              <w:left w:val="single" w:sz="4" w:space="0" w:color="auto"/>
              <w:bottom w:val="single" w:sz="4" w:space="0" w:color="auto"/>
              <w:right w:val="single" w:sz="4" w:space="0" w:color="auto"/>
            </w:tcBorders>
            <w:vAlign w:val="center"/>
          </w:tcPr>
          <w:p w14:paraId="0C9A9298" w14:textId="77777777" w:rsidR="00D671D6" w:rsidRDefault="005A571E">
            <w:pPr>
              <w:widowControl w:val="0"/>
              <w:spacing w:after="0" w:line="240" w:lineRule="auto"/>
              <w:jc w:val="center"/>
              <w:rPr>
                <w:rFonts w:ascii="Times New Roman" w:hAnsi="Times New Roman"/>
              </w:rPr>
            </w:pPr>
            <w:r>
              <w:rPr>
                <w:rFonts w:ascii="Times New Roman" w:hAnsi="Times New Roman"/>
              </w:rPr>
              <w:t>19.</w:t>
            </w:r>
          </w:p>
        </w:tc>
        <w:tc>
          <w:tcPr>
            <w:tcW w:w="2930" w:type="dxa"/>
            <w:tcBorders>
              <w:top w:val="single" w:sz="4" w:space="0" w:color="auto"/>
              <w:left w:val="single" w:sz="4" w:space="0" w:color="auto"/>
              <w:bottom w:val="single" w:sz="4" w:space="0" w:color="auto"/>
              <w:right w:val="single" w:sz="4" w:space="0" w:color="auto"/>
            </w:tcBorders>
            <w:vAlign w:val="center"/>
          </w:tcPr>
          <w:p w14:paraId="20F681C6" w14:textId="77777777" w:rsidR="00D671D6" w:rsidRDefault="005A571E">
            <w:pPr>
              <w:widowControl w:val="0"/>
              <w:autoSpaceDE w:val="0"/>
              <w:autoSpaceDN w:val="0"/>
              <w:adjustRightInd w:val="0"/>
              <w:spacing w:after="0" w:line="240" w:lineRule="auto"/>
              <w:jc w:val="both"/>
              <w:rPr>
                <w:rFonts w:ascii="Times New Roman" w:hAnsi="Times New Roman"/>
              </w:rPr>
            </w:pPr>
            <w:r>
              <w:rPr>
                <w:rFonts w:ascii="Times New Roman" w:hAnsi="Times New Roman"/>
              </w:rPr>
              <w:t>Внесение изменений в извещение и документацию о закупке:</w:t>
            </w:r>
          </w:p>
        </w:tc>
        <w:tc>
          <w:tcPr>
            <w:tcW w:w="6120" w:type="dxa"/>
            <w:tcBorders>
              <w:top w:val="single" w:sz="4" w:space="0" w:color="auto"/>
              <w:left w:val="single" w:sz="4" w:space="0" w:color="auto"/>
              <w:bottom w:val="single" w:sz="4" w:space="0" w:color="auto"/>
              <w:right w:val="single" w:sz="4" w:space="0" w:color="auto"/>
            </w:tcBorders>
            <w:vAlign w:val="center"/>
          </w:tcPr>
          <w:p w14:paraId="2BDD5762" w14:textId="77777777" w:rsidR="00D671D6" w:rsidRDefault="005A571E">
            <w:pPr>
              <w:widowControl w:val="0"/>
              <w:spacing w:after="0" w:line="240" w:lineRule="auto"/>
              <w:jc w:val="both"/>
              <w:rPr>
                <w:rFonts w:ascii="Times New Roman" w:hAnsi="Times New Roman"/>
              </w:rPr>
            </w:pPr>
            <w:r>
              <w:rPr>
                <w:rFonts w:ascii="Times New Roman" w:hAnsi="Times New Roman"/>
              </w:rPr>
              <w:t xml:space="preserve">Заказчик вправе принять решение о внесении изменений в извещение, документацию о проведении аукциона до даты окончания подачи заявок на участие в аукционе. </w:t>
            </w:r>
          </w:p>
          <w:p w14:paraId="656E04E5" w14:textId="77777777" w:rsidR="00D671D6" w:rsidRDefault="005A571E">
            <w:pPr>
              <w:widowControl w:val="0"/>
              <w:autoSpaceDE w:val="0"/>
              <w:autoSpaceDN w:val="0"/>
              <w:adjustRightInd w:val="0"/>
              <w:spacing w:after="0" w:line="240" w:lineRule="auto"/>
              <w:jc w:val="both"/>
              <w:rPr>
                <w:rFonts w:ascii="Times New Roman" w:hAnsi="Times New Roman"/>
              </w:rPr>
            </w:pPr>
            <w:r>
              <w:rPr>
                <w:rFonts w:ascii="Times New Roman" w:hAnsi="Times New Roman"/>
              </w:rPr>
              <w:t xml:space="preserve">Изменения, вносимые в извещение об осуществлении конкурентной закупки, документацию о конкурентной закупке, разъяснения положений документации о конкурентной закупке размещаются заказчиком в единой информационной системе, на официальном сайте, за исключением случаев, предусмотренных Федеральным законом № 223-ФЗ, не позднее чем в течение трех дней со дня принятия решения о внесении указанных изменений, предоставления указанных разъяснений. 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закупке для данного способа </w:t>
            </w:r>
            <w:r>
              <w:rPr>
                <w:rFonts w:ascii="Times New Roman" w:hAnsi="Times New Roman"/>
              </w:rPr>
              <w:lastRenderedPageBreak/>
              <w:t>закупки.</w:t>
            </w:r>
          </w:p>
          <w:p w14:paraId="48BEAB2B" w14:textId="77777777" w:rsidR="00D671D6" w:rsidRDefault="005A571E">
            <w:pPr>
              <w:widowControl w:val="0"/>
              <w:spacing w:after="0" w:line="240" w:lineRule="auto"/>
              <w:jc w:val="both"/>
              <w:rPr>
                <w:rFonts w:ascii="Times New Roman" w:hAnsi="Times New Roman"/>
                <w:highlight w:val="red"/>
              </w:rPr>
            </w:pPr>
            <w:r>
              <w:rPr>
                <w:rFonts w:ascii="Times New Roman" w:hAnsi="Times New Roman"/>
              </w:rPr>
              <w:t>Участники закупки самостоятельно отслеживают в ЕИС и на электронной торговой площадке решения Заказчика о внесении изменений в извещение и документацию о проведении аукциона.</w:t>
            </w:r>
          </w:p>
        </w:tc>
      </w:tr>
      <w:tr w:rsidR="00D671D6" w14:paraId="09F0A90D" w14:textId="77777777" w:rsidTr="0010704C">
        <w:trPr>
          <w:gridAfter w:val="1"/>
          <w:wAfter w:w="55" w:type="dxa"/>
        </w:trPr>
        <w:tc>
          <w:tcPr>
            <w:tcW w:w="656" w:type="dxa"/>
            <w:tcBorders>
              <w:top w:val="single" w:sz="4" w:space="0" w:color="auto"/>
              <w:left w:val="single" w:sz="4" w:space="0" w:color="auto"/>
              <w:bottom w:val="single" w:sz="4" w:space="0" w:color="auto"/>
              <w:right w:val="single" w:sz="4" w:space="0" w:color="auto"/>
            </w:tcBorders>
            <w:vAlign w:val="center"/>
          </w:tcPr>
          <w:p w14:paraId="466F5471" w14:textId="77777777" w:rsidR="00D671D6" w:rsidRDefault="005A571E">
            <w:pPr>
              <w:widowControl w:val="0"/>
              <w:spacing w:after="0" w:line="240" w:lineRule="auto"/>
              <w:jc w:val="center"/>
              <w:rPr>
                <w:rFonts w:ascii="Times New Roman" w:hAnsi="Times New Roman"/>
              </w:rPr>
            </w:pPr>
            <w:r>
              <w:rPr>
                <w:rFonts w:ascii="Times New Roman" w:hAnsi="Times New Roman"/>
              </w:rPr>
              <w:lastRenderedPageBreak/>
              <w:t>20.</w:t>
            </w:r>
          </w:p>
        </w:tc>
        <w:tc>
          <w:tcPr>
            <w:tcW w:w="2930" w:type="dxa"/>
            <w:tcBorders>
              <w:top w:val="single" w:sz="4" w:space="0" w:color="auto"/>
              <w:left w:val="single" w:sz="4" w:space="0" w:color="auto"/>
              <w:bottom w:val="single" w:sz="4" w:space="0" w:color="auto"/>
              <w:right w:val="single" w:sz="4" w:space="0" w:color="auto"/>
            </w:tcBorders>
            <w:vAlign w:val="center"/>
          </w:tcPr>
          <w:p w14:paraId="3807579B" w14:textId="77777777" w:rsidR="00D671D6" w:rsidRDefault="005A571E">
            <w:pPr>
              <w:widowControl w:val="0"/>
              <w:autoSpaceDE w:val="0"/>
              <w:autoSpaceDN w:val="0"/>
              <w:adjustRightInd w:val="0"/>
              <w:spacing w:after="0" w:line="240" w:lineRule="auto"/>
              <w:jc w:val="both"/>
              <w:rPr>
                <w:rFonts w:ascii="Times New Roman" w:hAnsi="Times New Roman"/>
              </w:rPr>
            </w:pPr>
            <w:r>
              <w:rPr>
                <w:rFonts w:ascii="Times New Roman" w:hAnsi="Times New Roman"/>
                <w:lang w:eastAsia="ru-RU"/>
              </w:rPr>
              <w:t>Сведения о праве Заказчика отказаться от проведения процедуры закупки:</w:t>
            </w:r>
          </w:p>
        </w:tc>
        <w:tc>
          <w:tcPr>
            <w:tcW w:w="6120" w:type="dxa"/>
            <w:tcBorders>
              <w:top w:val="single" w:sz="4" w:space="0" w:color="auto"/>
              <w:left w:val="single" w:sz="4" w:space="0" w:color="auto"/>
              <w:bottom w:val="single" w:sz="4" w:space="0" w:color="auto"/>
              <w:right w:val="single" w:sz="4" w:space="0" w:color="auto"/>
            </w:tcBorders>
            <w:vAlign w:val="center"/>
          </w:tcPr>
          <w:p w14:paraId="0CB8A603" w14:textId="77777777" w:rsidR="00D671D6" w:rsidRDefault="005A571E">
            <w:pPr>
              <w:widowControl w:val="0"/>
              <w:autoSpaceDE w:val="0"/>
              <w:autoSpaceDN w:val="0"/>
              <w:adjustRightInd w:val="0"/>
              <w:spacing w:after="0" w:line="240" w:lineRule="auto"/>
              <w:jc w:val="both"/>
              <w:rPr>
                <w:rFonts w:ascii="Times New Roman" w:hAnsi="Times New Roman"/>
              </w:rPr>
            </w:pPr>
            <w:r>
              <w:rPr>
                <w:rFonts w:ascii="Times New Roman" w:hAnsi="Times New Roman"/>
              </w:rPr>
              <w:t>Заказчик вправе отменить аукцион до наступления даты и времени окончания срока подачи заявок на участие в конкурентной закупке. Решение об отмене аукциона размещается в единой информационной системе в день принятия этого решения.</w:t>
            </w:r>
          </w:p>
          <w:p w14:paraId="22C56642" w14:textId="77777777" w:rsidR="00D671D6" w:rsidRDefault="005A571E">
            <w:pPr>
              <w:widowControl w:val="0"/>
              <w:spacing w:after="0" w:line="240" w:lineRule="auto"/>
              <w:jc w:val="both"/>
              <w:rPr>
                <w:rFonts w:ascii="Times New Roman" w:hAnsi="Times New Roman"/>
                <w:highlight w:val="red"/>
              </w:rPr>
            </w:pPr>
            <w:r>
              <w:rPr>
                <w:rFonts w:ascii="Times New Roman" w:hAnsi="Times New Roman"/>
              </w:rPr>
              <w:t xml:space="preserve">По истечении срока отмены аукциона и до заключения договора заказчик вправе отменить закупку только в случае возникновения обстоятельств </w:t>
            </w:r>
            <w:hyperlink r:id="rId8" w:history="1">
              <w:r>
                <w:rPr>
                  <w:rFonts w:ascii="Times New Roman" w:hAnsi="Times New Roman"/>
                </w:rPr>
                <w:t>непреодолимой силы</w:t>
              </w:r>
            </w:hyperlink>
            <w:r>
              <w:rPr>
                <w:rFonts w:ascii="Times New Roman" w:hAnsi="Times New Roman"/>
              </w:rPr>
              <w:t xml:space="preserve"> в соответствии с гражданским законодательством РФ.</w:t>
            </w:r>
          </w:p>
        </w:tc>
      </w:tr>
      <w:tr w:rsidR="00D671D6" w14:paraId="34F146CC" w14:textId="77777777" w:rsidTr="0010704C">
        <w:trPr>
          <w:gridAfter w:val="1"/>
          <w:wAfter w:w="55" w:type="dxa"/>
        </w:trPr>
        <w:tc>
          <w:tcPr>
            <w:tcW w:w="656" w:type="dxa"/>
            <w:tcBorders>
              <w:top w:val="single" w:sz="4" w:space="0" w:color="auto"/>
              <w:left w:val="single" w:sz="4" w:space="0" w:color="auto"/>
              <w:bottom w:val="single" w:sz="4" w:space="0" w:color="auto"/>
              <w:right w:val="single" w:sz="4" w:space="0" w:color="auto"/>
            </w:tcBorders>
            <w:vAlign w:val="center"/>
          </w:tcPr>
          <w:p w14:paraId="70921E9A" w14:textId="77777777" w:rsidR="00D671D6" w:rsidRDefault="005A571E">
            <w:pPr>
              <w:widowControl w:val="0"/>
              <w:spacing w:after="0" w:line="240" w:lineRule="auto"/>
              <w:jc w:val="center"/>
              <w:rPr>
                <w:rFonts w:ascii="Times New Roman" w:hAnsi="Times New Roman"/>
              </w:rPr>
            </w:pPr>
            <w:r>
              <w:rPr>
                <w:rFonts w:ascii="Times New Roman" w:hAnsi="Times New Roman"/>
              </w:rPr>
              <w:t>21.</w:t>
            </w:r>
          </w:p>
        </w:tc>
        <w:tc>
          <w:tcPr>
            <w:tcW w:w="2930" w:type="dxa"/>
            <w:tcBorders>
              <w:top w:val="single" w:sz="4" w:space="0" w:color="auto"/>
              <w:left w:val="single" w:sz="4" w:space="0" w:color="auto"/>
              <w:bottom w:val="single" w:sz="4" w:space="0" w:color="auto"/>
              <w:right w:val="single" w:sz="4" w:space="0" w:color="auto"/>
            </w:tcBorders>
            <w:vAlign w:val="center"/>
          </w:tcPr>
          <w:p w14:paraId="30ACF3B4" w14:textId="77777777" w:rsidR="00D671D6" w:rsidRDefault="005A571E">
            <w:pPr>
              <w:widowControl w:val="0"/>
              <w:autoSpaceDE w:val="0"/>
              <w:autoSpaceDN w:val="0"/>
              <w:adjustRightInd w:val="0"/>
              <w:spacing w:after="0" w:line="240" w:lineRule="auto"/>
              <w:jc w:val="both"/>
              <w:rPr>
                <w:rFonts w:ascii="Times New Roman" w:hAnsi="Times New Roman"/>
              </w:rPr>
            </w:pPr>
            <w:r>
              <w:rPr>
                <w:rFonts w:ascii="Times New Roman" w:hAnsi="Times New Roman"/>
              </w:rPr>
              <w:t>Требования к описанию участниками закупки поставляемого товара, его функциональных характеристик (потребительских свойств), его количественных и качественных характеристик:</w:t>
            </w:r>
          </w:p>
        </w:tc>
        <w:tc>
          <w:tcPr>
            <w:tcW w:w="6120" w:type="dxa"/>
            <w:tcBorders>
              <w:top w:val="single" w:sz="4" w:space="0" w:color="auto"/>
              <w:left w:val="single" w:sz="4" w:space="0" w:color="auto"/>
              <w:bottom w:val="single" w:sz="4" w:space="0" w:color="auto"/>
              <w:right w:val="single" w:sz="4" w:space="0" w:color="auto"/>
            </w:tcBorders>
            <w:vAlign w:val="center"/>
          </w:tcPr>
          <w:p w14:paraId="760E20AC" w14:textId="77777777" w:rsidR="00D671D6" w:rsidRDefault="005A571E">
            <w:pPr>
              <w:widowControl w:val="0"/>
              <w:spacing w:after="0" w:line="240" w:lineRule="auto"/>
              <w:jc w:val="both"/>
              <w:rPr>
                <w:rFonts w:ascii="Times New Roman" w:hAnsi="Times New Roman"/>
              </w:rPr>
            </w:pPr>
            <w:r>
              <w:rPr>
                <w:rFonts w:ascii="Times New Roman" w:hAnsi="Times New Roman"/>
              </w:rPr>
              <w:t>В случае установления в документации об электронном аукционе требований к товарам, конкретные показатели (значения характеристик) товара, предлагаемого к поставке или использованию при выполнении работ, оказании услуг, должны быть указаны в полном соответствии с требованиями, установленными заказчиком в техническом задании (Раздел № 4 документации о проведении аукциона).</w:t>
            </w:r>
          </w:p>
          <w:p w14:paraId="17084FFC" w14:textId="77777777" w:rsidR="00D671D6" w:rsidRDefault="005A571E">
            <w:pPr>
              <w:widowControl w:val="0"/>
              <w:spacing w:after="0" w:line="240" w:lineRule="auto"/>
              <w:jc w:val="both"/>
              <w:rPr>
                <w:rFonts w:ascii="Times New Roman" w:hAnsi="Times New Roman"/>
              </w:rPr>
            </w:pPr>
            <w:r>
              <w:rPr>
                <w:rFonts w:ascii="Times New Roman" w:hAnsi="Times New Roman"/>
              </w:rPr>
              <w:t xml:space="preserve">Сведения, указанные в требованиях к содержанию заявки на участие в аукционе в электронной форме </w:t>
            </w:r>
            <w:hyperlink r:id="rId9" w:history="1">
              <w:r>
                <w:rPr>
                  <w:rStyle w:val="a4"/>
                  <w:rFonts w:ascii="Times New Roman" w:hAnsi="Times New Roman"/>
                </w:rPr>
                <w:t xml:space="preserve">п. </w:t>
              </w:r>
            </w:hyperlink>
            <w:r>
              <w:rPr>
                <w:rStyle w:val="a4"/>
                <w:rFonts w:ascii="Times New Roman" w:hAnsi="Times New Roman"/>
              </w:rPr>
              <w:t>23</w:t>
            </w:r>
            <w:r>
              <w:rPr>
                <w:rFonts w:ascii="Times New Roman" w:hAnsi="Times New Roman"/>
              </w:rPr>
              <w:t xml:space="preserve"> настоящей документации, должны быть конкретными, не должны сопровождаться словами «эквивалент», «аналог», не должны иметь противоречий, не должны допускать разночтений и двусмысленных толкований, не должны быть указаны в виде диапазона или нескольких вариантов, не должны содержать слов «не менее», «не более», «не ниже», «не выше», «от», «до», «или»</w:t>
            </w:r>
          </w:p>
        </w:tc>
      </w:tr>
      <w:tr w:rsidR="00D671D6" w14:paraId="0906BBA9" w14:textId="77777777" w:rsidTr="0010704C">
        <w:trPr>
          <w:gridAfter w:val="1"/>
          <w:wAfter w:w="55" w:type="dxa"/>
        </w:trPr>
        <w:tc>
          <w:tcPr>
            <w:tcW w:w="656" w:type="dxa"/>
            <w:tcBorders>
              <w:top w:val="single" w:sz="4" w:space="0" w:color="auto"/>
              <w:left w:val="single" w:sz="4" w:space="0" w:color="auto"/>
              <w:bottom w:val="single" w:sz="4" w:space="0" w:color="auto"/>
              <w:right w:val="single" w:sz="4" w:space="0" w:color="auto"/>
            </w:tcBorders>
            <w:vAlign w:val="center"/>
          </w:tcPr>
          <w:p w14:paraId="2735C831" w14:textId="77777777" w:rsidR="00D671D6" w:rsidRDefault="005A571E">
            <w:pPr>
              <w:widowControl w:val="0"/>
              <w:spacing w:after="0" w:line="240" w:lineRule="auto"/>
              <w:jc w:val="center"/>
              <w:rPr>
                <w:rFonts w:ascii="Times New Roman" w:hAnsi="Times New Roman"/>
              </w:rPr>
            </w:pPr>
            <w:r>
              <w:rPr>
                <w:rFonts w:ascii="Times New Roman" w:hAnsi="Times New Roman"/>
              </w:rPr>
              <w:t>22.</w:t>
            </w:r>
          </w:p>
        </w:tc>
        <w:tc>
          <w:tcPr>
            <w:tcW w:w="2930" w:type="dxa"/>
            <w:tcBorders>
              <w:top w:val="single" w:sz="4" w:space="0" w:color="auto"/>
              <w:left w:val="single" w:sz="4" w:space="0" w:color="auto"/>
              <w:bottom w:val="single" w:sz="4" w:space="0" w:color="auto"/>
              <w:right w:val="single" w:sz="4" w:space="0" w:color="auto"/>
            </w:tcBorders>
            <w:vAlign w:val="center"/>
          </w:tcPr>
          <w:p w14:paraId="554DCF99" w14:textId="77777777" w:rsidR="00D671D6" w:rsidRDefault="005A571E">
            <w:pPr>
              <w:widowControl w:val="0"/>
              <w:autoSpaceDE w:val="0"/>
              <w:autoSpaceDN w:val="0"/>
              <w:adjustRightInd w:val="0"/>
              <w:spacing w:after="0" w:line="240" w:lineRule="auto"/>
              <w:jc w:val="both"/>
              <w:rPr>
                <w:rFonts w:ascii="Times New Roman" w:hAnsi="Times New Roman"/>
              </w:rPr>
            </w:pPr>
            <w:r>
              <w:rPr>
                <w:rFonts w:ascii="Times New Roman" w:hAnsi="Times New Roman"/>
              </w:rPr>
              <w:t>Требования к участникам закупки:</w:t>
            </w:r>
          </w:p>
        </w:tc>
        <w:tc>
          <w:tcPr>
            <w:tcW w:w="6120" w:type="dxa"/>
            <w:tcBorders>
              <w:top w:val="single" w:sz="4" w:space="0" w:color="auto"/>
              <w:left w:val="single" w:sz="4" w:space="0" w:color="auto"/>
              <w:bottom w:val="single" w:sz="4" w:space="0" w:color="auto"/>
              <w:right w:val="single" w:sz="4" w:space="0" w:color="auto"/>
            </w:tcBorders>
            <w:vAlign w:val="center"/>
          </w:tcPr>
          <w:p w14:paraId="25220B95" w14:textId="77777777" w:rsidR="00D671D6" w:rsidRDefault="005A571E">
            <w:pPr>
              <w:pStyle w:val="11"/>
              <w:widowControl w:val="0"/>
              <w:autoSpaceDE w:val="0"/>
              <w:autoSpaceDN w:val="0"/>
              <w:adjustRightInd w:val="0"/>
              <w:ind w:left="0" w:firstLine="259"/>
              <w:jc w:val="both"/>
              <w:outlineLvl w:val="1"/>
              <w:rPr>
                <w:sz w:val="22"/>
                <w:szCs w:val="22"/>
              </w:rPr>
            </w:pPr>
            <w:r>
              <w:rPr>
                <w:sz w:val="22"/>
                <w:szCs w:val="22"/>
              </w:rPr>
              <w:t xml:space="preserve"> 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w:t>
            </w:r>
          </w:p>
          <w:p w14:paraId="2623154B" w14:textId="77777777" w:rsidR="00D671D6" w:rsidRDefault="005A571E">
            <w:pPr>
              <w:pStyle w:val="11"/>
              <w:widowControl w:val="0"/>
              <w:autoSpaceDE w:val="0"/>
              <w:autoSpaceDN w:val="0"/>
              <w:adjustRightInd w:val="0"/>
              <w:ind w:left="0" w:firstLine="259"/>
              <w:jc w:val="both"/>
              <w:outlineLvl w:val="1"/>
              <w:rPr>
                <w:b/>
                <w:sz w:val="22"/>
                <w:szCs w:val="22"/>
              </w:rPr>
            </w:pPr>
            <w:r>
              <w:rPr>
                <w:b/>
                <w:sz w:val="22"/>
                <w:szCs w:val="22"/>
              </w:rPr>
              <w:t>Обязательные требования к участникам закупки:</w:t>
            </w:r>
          </w:p>
          <w:p w14:paraId="7B025C43" w14:textId="77777777" w:rsidR="00B56DAE" w:rsidRPr="00B56DAE" w:rsidRDefault="00B56DAE" w:rsidP="00B56DAE">
            <w:pPr>
              <w:widowControl w:val="0"/>
              <w:adjustRightInd w:val="0"/>
              <w:spacing w:after="0" w:line="240" w:lineRule="auto"/>
              <w:ind w:firstLine="259"/>
              <w:jc w:val="both"/>
              <w:rPr>
                <w:rFonts w:ascii="Times New Roman" w:hAnsi="Times New Roman"/>
              </w:rPr>
            </w:pPr>
            <w:r w:rsidRPr="00B56DAE">
              <w:rPr>
                <w:rFonts w:ascii="Times New Roman" w:hAnsi="Times New Roman"/>
              </w:rPr>
              <w:t>а) соответствие участников закупки требованиям, устанавливаемым в соответствии с законодательством Российской Федерации к лицам, осуществляющим поставку товаров, выполнение работ, оказание услуг, являющихся предметом закупки;</w:t>
            </w:r>
          </w:p>
          <w:p w14:paraId="249A7FD6" w14:textId="77777777" w:rsidR="00B56DAE" w:rsidRPr="00B56DAE" w:rsidRDefault="00B56DAE" w:rsidP="00B56DAE">
            <w:pPr>
              <w:widowControl w:val="0"/>
              <w:adjustRightInd w:val="0"/>
              <w:spacing w:after="0" w:line="240" w:lineRule="auto"/>
              <w:ind w:firstLine="259"/>
              <w:jc w:val="both"/>
              <w:rPr>
                <w:rFonts w:ascii="Times New Roman" w:hAnsi="Times New Roman"/>
              </w:rPr>
            </w:pPr>
            <w:r w:rsidRPr="00B56DAE">
              <w:rPr>
                <w:rFonts w:ascii="Times New Roman" w:hAnsi="Times New Roman"/>
              </w:rPr>
              <w:t xml:space="preserve">б) не проведение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банкротом, а также об </w:t>
            </w:r>
            <w:r w:rsidRPr="00B56DAE">
              <w:rPr>
                <w:rFonts w:ascii="Times New Roman" w:hAnsi="Times New Roman"/>
              </w:rPr>
              <w:lastRenderedPageBreak/>
              <w:t>открытии конкурсного производства;</w:t>
            </w:r>
          </w:p>
          <w:p w14:paraId="5626F435" w14:textId="77777777" w:rsidR="00B56DAE" w:rsidRPr="00B56DAE" w:rsidRDefault="00B56DAE" w:rsidP="00B56DAE">
            <w:pPr>
              <w:widowControl w:val="0"/>
              <w:adjustRightInd w:val="0"/>
              <w:spacing w:after="0" w:line="240" w:lineRule="auto"/>
              <w:ind w:firstLine="259"/>
              <w:jc w:val="both"/>
              <w:rPr>
                <w:rFonts w:ascii="Times New Roman" w:hAnsi="Times New Roman"/>
              </w:rPr>
            </w:pPr>
            <w:r w:rsidRPr="00B56DAE">
              <w:rPr>
                <w:rFonts w:ascii="Times New Roman" w:hAnsi="Times New Roman"/>
              </w:rPr>
              <w:t>в) не приостановление деятельности участника закупки в порядке, предусмотренном Кодексом Российской Федерации об административных правонарушениях, на день подачи заявки на участие в закупке;</w:t>
            </w:r>
          </w:p>
          <w:p w14:paraId="2F736953" w14:textId="77777777" w:rsidR="00B56DAE" w:rsidRPr="00B56DAE" w:rsidRDefault="00B56DAE" w:rsidP="00B56DAE">
            <w:pPr>
              <w:widowControl w:val="0"/>
              <w:adjustRightInd w:val="0"/>
              <w:spacing w:after="0" w:line="240" w:lineRule="auto"/>
              <w:ind w:firstLine="259"/>
              <w:jc w:val="both"/>
              <w:rPr>
                <w:rFonts w:ascii="Times New Roman" w:hAnsi="Times New Roman"/>
              </w:rPr>
            </w:pPr>
            <w:r w:rsidRPr="00B56DAE">
              <w:rPr>
                <w:rFonts w:ascii="Times New Roman" w:hAnsi="Times New Roman"/>
              </w:rPr>
              <w:t>г) отсутствие у участника закупки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14:paraId="799C6758" w14:textId="77777777" w:rsidR="00B56DAE" w:rsidRPr="00B56DAE" w:rsidRDefault="00B56DAE" w:rsidP="00B56DAE">
            <w:pPr>
              <w:widowControl w:val="0"/>
              <w:adjustRightInd w:val="0"/>
              <w:spacing w:after="0" w:line="240" w:lineRule="auto"/>
              <w:ind w:firstLine="259"/>
              <w:jc w:val="both"/>
              <w:rPr>
                <w:rFonts w:ascii="Times New Roman" w:hAnsi="Times New Roman"/>
              </w:rPr>
            </w:pPr>
            <w:r w:rsidRPr="00B56DAE">
              <w:rPr>
                <w:rFonts w:ascii="Times New Roman" w:hAnsi="Times New Roman"/>
              </w:rPr>
              <w:t>д)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 (за исключением программ для электронно-вычислительных машин, баз данных), исполнения, а также заключение договоров на финансирование проката или показа национального фильма.</w:t>
            </w:r>
          </w:p>
          <w:p w14:paraId="0035A524" w14:textId="77777777" w:rsidR="00B56DAE" w:rsidRPr="00B56DAE" w:rsidRDefault="00B56DAE" w:rsidP="00B56DAE">
            <w:pPr>
              <w:widowControl w:val="0"/>
              <w:adjustRightInd w:val="0"/>
              <w:spacing w:after="0" w:line="240" w:lineRule="auto"/>
              <w:ind w:firstLine="259"/>
              <w:jc w:val="both"/>
              <w:rPr>
                <w:rFonts w:ascii="Times New Roman" w:hAnsi="Times New Roman"/>
              </w:rPr>
            </w:pPr>
            <w:r w:rsidRPr="00B56DAE">
              <w:rPr>
                <w:rFonts w:ascii="Times New Roman" w:hAnsi="Times New Roman"/>
              </w:rPr>
              <w:t>е) отсутствие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62CBFA2C" w14:textId="77777777" w:rsidR="00D671D6" w:rsidRDefault="00B56DAE" w:rsidP="00B56DAE">
            <w:pPr>
              <w:widowControl w:val="0"/>
              <w:adjustRightInd w:val="0"/>
              <w:spacing w:after="0" w:line="240" w:lineRule="auto"/>
              <w:ind w:firstLine="259"/>
              <w:jc w:val="both"/>
              <w:rPr>
                <w:rFonts w:ascii="Times New Roman" w:hAnsi="Times New Roman"/>
              </w:rPr>
            </w:pPr>
            <w:r w:rsidRPr="00B56DAE">
              <w:rPr>
                <w:rFonts w:ascii="Times New Roman" w:hAnsi="Times New Roman"/>
              </w:rPr>
              <w:t>ж) наличие необходимых действующих лицензий, разрешений, сертификатов поставки товаров, (проведения работ или оказания услуг), подлежащих лицензированию или сертификации в соответствии с действующим законодательством Российской Федерации и являющихся предметом договора, заключаемого по итогам закупки.</w:t>
            </w:r>
          </w:p>
          <w:p w14:paraId="3A709683" w14:textId="70A173CD" w:rsidR="00B56DAE" w:rsidRPr="00B56DAE" w:rsidRDefault="00B56DAE" w:rsidP="00B56DAE">
            <w:pPr>
              <w:widowControl w:val="0"/>
              <w:adjustRightInd w:val="0"/>
              <w:spacing w:after="0" w:line="240" w:lineRule="auto"/>
              <w:ind w:firstLine="259"/>
              <w:jc w:val="both"/>
              <w:rPr>
                <w:rFonts w:ascii="Times New Roman" w:hAnsi="Times New Roman"/>
              </w:rPr>
            </w:pPr>
            <w:r>
              <w:rPr>
                <w:rFonts w:ascii="Times New Roman" w:hAnsi="Times New Roman"/>
              </w:rPr>
              <w:t xml:space="preserve">з) </w:t>
            </w:r>
            <w:r w:rsidRPr="00B56DAE">
              <w:rPr>
                <w:rFonts w:ascii="Times New Roman" w:hAnsi="Times New Roman"/>
              </w:rPr>
              <w:t>отсутствие сведений об участниках закупки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p w14:paraId="2B48202A" w14:textId="70840ECE" w:rsidR="00B56DAE" w:rsidRDefault="00B56DAE" w:rsidP="00B56DAE">
            <w:pPr>
              <w:widowControl w:val="0"/>
              <w:adjustRightInd w:val="0"/>
              <w:spacing w:after="0" w:line="240" w:lineRule="auto"/>
              <w:ind w:firstLine="259"/>
              <w:jc w:val="both"/>
              <w:rPr>
                <w:rFonts w:ascii="Times New Roman" w:hAnsi="Times New Roman"/>
              </w:rPr>
            </w:pPr>
            <w:r>
              <w:rPr>
                <w:rFonts w:ascii="Times New Roman" w:hAnsi="Times New Roman"/>
              </w:rPr>
              <w:t xml:space="preserve">и) </w:t>
            </w:r>
            <w:r w:rsidRPr="00B56DAE">
              <w:rPr>
                <w:rFonts w:ascii="Times New Roman" w:hAnsi="Times New Roman"/>
              </w:rPr>
              <w:t>отсутствие сведений об участниках закупки в реестре недобросовестных поставщиков, предусмотренном статьей 5 Закона 223-ФЗ;</w:t>
            </w:r>
          </w:p>
        </w:tc>
      </w:tr>
      <w:tr w:rsidR="00D671D6" w14:paraId="2432BCDF" w14:textId="77777777" w:rsidTr="0010704C">
        <w:trPr>
          <w:gridAfter w:val="1"/>
          <w:wAfter w:w="55" w:type="dxa"/>
        </w:trPr>
        <w:tc>
          <w:tcPr>
            <w:tcW w:w="656" w:type="dxa"/>
            <w:tcBorders>
              <w:top w:val="single" w:sz="4" w:space="0" w:color="auto"/>
              <w:left w:val="single" w:sz="4" w:space="0" w:color="auto"/>
              <w:bottom w:val="single" w:sz="4" w:space="0" w:color="auto"/>
              <w:right w:val="single" w:sz="4" w:space="0" w:color="auto"/>
            </w:tcBorders>
            <w:vAlign w:val="center"/>
          </w:tcPr>
          <w:p w14:paraId="6259F20C" w14:textId="77777777" w:rsidR="00D671D6" w:rsidRDefault="005A571E">
            <w:pPr>
              <w:widowControl w:val="0"/>
              <w:spacing w:after="0" w:line="240" w:lineRule="auto"/>
              <w:jc w:val="center"/>
              <w:rPr>
                <w:rFonts w:ascii="Times New Roman" w:hAnsi="Times New Roman"/>
              </w:rPr>
            </w:pPr>
            <w:r>
              <w:rPr>
                <w:rFonts w:ascii="Times New Roman" w:hAnsi="Times New Roman"/>
              </w:rPr>
              <w:lastRenderedPageBreak/>
              <w:t>23.</w:t>
            </w:r>
          </w:p>
        </w:tc>
        <w:tc>
          <w:tcPr>
            <w:tcW w:w="2930" w:type="dxa"/>
            <w:tcBorders>
              <w:top w:val="single" w:sz="4" w:space="0" w:color="auto"/>
              <w:left w:val="single" w:sz="4" w:space="0" w:color="auto"/>
              <w:bottom w:val="single" w:sz="4" w:space="0" w:color="auto"/>
              <w:right w:val="single" w:sz="4" w:space="0" w:color="auto"/>
            </w:tcBorders>
            <w:vAlign w:val="center"/>
          </w:tcPr>
          <w:p w14:paraId="2FA7A448" w14:textId="77777777" w:rsidR="00D671D6" w:rsidRDefault="005A571E">
            <w:pPr>
              <w:widowControl w:val="0"/>
              <w:autoSpaceDE w:val="0"/>
              <w:autoSpaceDN w:val="0"/>
              <w:adjustRightInd w:val="0"/>
              <w:spacing w:after="0" w:line="240" w:lineRule="auto"/>
              <w:jc w:val="both"/>
              <w:rPr>
                <w:rFonts w:ascii="Times New Roman" w:hAnsi="Times New Roman"/>
              </w:rPr>
            </w:pPr>
            <w:r>
              <w:rPr>
                <w:rFonts w:ascii="Times New Roman" w:hAnsi="Times New Roman"/>
              </w:rPr>
              <w:t>Требования к содержанию, форме, оформлению и составу заявки на участие в аукционе:</w:t>
            </w:r>
          </w:p>
        </w:tc>
        <w:tc>
          <w:tcPr>
            <w:tcW w:w="6120" w:type="dxa"/>
            <w:tcBorders>
              <w:top w:val="single" w:sz="4" w:space="0" w:color="auto"/>
              <w:left w:val="single" w:sz="4" w:space="0" w:color="auto"/>
              <w:bottom w:val="single" w:sz="4" w:space="0" w:color="auto"/>
              <w:right w:val="single" w:sz="4" w:space="0" w:color="auto"/>
            </w:tcBorders>
            <w:vAlign w:val="center"/>
          </w:tcPr>
          <w:p w14:paraId="6AAB8041" w14:textId="51224840" w:rsidR="001B2B0B" w:rsidRPr="001B2B0B" w:rsidRDefault="005A571E" w:rsidP="001B2B0B">
            <w:pPr>
              <w:widowControl w:val="0"/>
              <w:adjustRightInd w:val="0"/>
              <w:spacing w:after="0" w:line="240" w:lineRule="auto"/>
              <w:ind w:firstLine="259"/>
              <w:jc w:val="both"/>
              <w:rPr>
                <w:rFonts w:ascii="Times New Roman" w:hAnsi="Times New Roman"/>
              </w:rPr>
            </w:pPr>
            <w:r>
              <w:rPr>
                <w:rFonts w:ascii="Times New Roman" w:hAnsi="Times New Roman"/>
              </w:rPr>
              <w:t xml:space="preserve"> </w:t>
            </w:r>
            <w:r w:rsidR="001B2B0B" w:rsidRPr="001B2B0B">
              <w:rPr>
                <w:rFonts w:ascii="Times New Roman" w:hAnsi="Times New Roman"/>
              </w:rPr>
              <w:t>Заявка на участие в аукционе в электронной форме может состоять из двух частей:</w:t>
            </w:r>
          </w:p>
          <w:p w14:paraId="50643EF0" w14:textId="77777777" w:rsidR="001B2B0B" w:rsidRPr="001B2B0B" w:rsidRDefault="001B2B0B" w:rsidP="001B2B0B">
            <w:pPr>
              <w:widowControl w:val="0"/>
              <w:adjustRightInd w:val="0"/>
              <w:spacing w:after="0" w:line="240" w:lineRule="auto"/>
              <w:ind w:firstLine="259"/>
              <w:jc w:val="both"/>
              <w:rPr>
                <w:rFonts w:ascii="Times New Roman" w:hAnsi="Times New Roman"/>
              </w:rPr>
            </w:pPr>
            <w:r w:rsidRPr="001B2B0B">
              <w:rPr>
                <w:rFonts w:ascii="Times New Roman" w:hAnsi="Times New Roman"/>
              </w:rPr>
              <w:t>- первая часть заявки на участие в аукционе должна содержать следующие сведения:</w:t>
            </w:r>
          </w:p>
          <w:p w14:paraId="30CF6AA9" w14:textId="77777777" w:rsidR="001B2B0B" w:rsidRPr="001B2B0B" w:rsidRDefault="001B2B0B" w:rsidP="001B2B0B">
            <w:pPr>
              <w:widowControl w:val="0"/>
              <w:adjustRightInd w:val="0"/>
              <w:spacing w:after="0" w:line="240" w:lineRule="auto"/>
              <w:ind w:firstLine="259"/>
              <w:jc w:val="both"/>
              <w:rPr>
                <w:rFonts w:ascii="Times New Roman" w:hAnsi="Times New Roman"/>
              </w:rPr>
            </w:pPr>
            <w:r w:rsidRPr="001B2B0B">
              <w:rPr>
                <w:rFonts w:ascii="Times New Roman" w:hAnsi="Times New Roman"/>
              </w:rPr>
              <w:t>а) согласие участника закупки на поставку товара (выполнение работ, оказание услуг);</w:t>
            </w:r>
          </w:p>
          <w:p w14:paraId="203B9755" w14:textId="77777777" w:rsidR="001B2B0B" w:rsidRPr="001B2B0B" w:rsidRDefault="001B2B0B" w:rsidP="001B2B0B">
            <w:pPr>
              <w:widowControl w:val="0"/>
              <w:adjustRightInd w:val="0"/>
              <w:spacing w:after="0" w:line="240" w:lineRule="auto"/>
              <w:ind w:firstLine="259"/>
              <w:jc w:val="both"/>
              <w:rPr>
                <w:rFonts w:ascii="Times New Roman" w:hAnsi="Times New Roman"/>
              </w:rPr>
            </w:pPr>
            <w:r w:rsidRPr="001B2B0B">
              <w:rPr>
                <w:rFonts w:ascii="Times New Roman" w:hAnsi="Times New Roman"/>
              </w:rPr>
              <w:t>6) конкретные показатели, соответствующие значениям, установленным документацией;</w:t>
            </w:r>
          </w:p>
          <w:p w14:paraId="29296BBA" w14:textId="77777777" w:rsidR="001B2B0B" w:rsidRPr="001B2B0B" w:rsidRDefault="001B2B0B" w:rsidP="001B2B0B">
            <w:pPr>
              <w:widowControl w:val="0"/>
              <w:adjustRightInd w:val="0"/>
              <w:spacing w:after="0" w:line="240" w:lineRule="auto"/>
              <w:ind w:firstLine="259"/>
              <w:jc w:val="both"/>
              <w:rPr>
                <w:rFonts w:ascii="Times New Roman" w:hAnsi="Times New Roman"/>
              </w:rPr>
            </w:pPr>
            <w:r w:rsidRPr="001B2B0B">
              <w:rPr>
                <w:rFonts w:ascii="Times New Roman" w:hAnsi="Times New Roman"/>
              </w:rPr>
              <w:t>в) эскиз, рисунок, чертеж, фотографию, иное изображение товара, на поставку которого размещается закупка.</w:t>
            </w:r>
          </w:p>
          <w:p w14:paraId="35167BDD" w14:textId="77777777" w:rsidR="001B2B0B" w:rsidRPr="001B2B0B" w:rsidRDefault="001B2B0B" w:rsidP="001B2B0B">
            <w:pPr>
              <w:widowControl w:val="0"/>
              <w:adjustRightInd w:val="0"/>
              <w:spacing w:after="0" w:line="240" w:lineRule="auto"/>
              <w:ind w:firstLine="259"/>
              <w:jc w:val="both"/>
              <w:rPr>
                <w:rFonts w:ascii="Times New Roman" w:hAnsi="Times New Roman"/>
              </w:rPr>
            </w:pPr>
            <w:r w:rsidRPr="001B2B0B">
              <w:rPr>
                <w:rFonts w:ascii="Times New Roman" w:hAnsi="Times New Roman"/>
              </w:rPr>
              <w:lastRenderedPageBreak/>
              <w:t xml:space="preserve">- вторая часть заявки на участие в аукционе должна содержать следующие документы и сведения: </w:t>
            </w:r>
          </w:p>
          <w:p w14:paraId="0FB6BE00" w14:textId="5AA0F5C6" w:rsidR="00B56DAE" w:rsidRPr="00B56DAE" w:rsidRDefault="001B2B0B" w:rsidP="00B56DAE">
            <w:pPr>
              <w:widowControl w:val="0"/>
              <w:adjustRightInd w:val="0"/>
              <w:spacing w:after="0" w:line="240" w:lineRule="auto"/>
              <w:ind w:firstLine="259"/>
              <w:jc w:val="both"/>
              <w:rPr>
                <w:rFonts w:ascii="Times New Roman" w:hAnsi="Times New Roman"/>
              </w:rPr>
            </w:pPr>
            <w:r w:rsidRPr="001B2B0B">
              <w:rPr>
                <w:rFonts w:ascii="Times New Roman" w:hAnsi="Times New Roman"/>
              </w:rPr>
              <w:t>а</w:t>
            </w:r>
            <w:r w:rsidR="00B56DAE">
              <w:t xml:space="preserve"> </w:t>
            </w:r>
            <w:r w:rsidR="00B56DAE" w:rsidRPr="00B56DAE">
              <w:rPr>
                <w:rFonts w:ascii="Times New Roman" w:hAnsi="Times New Roman"/>
              </w:rPr>
              <w:t>) наименование, фирменное наименование (при наличии), место нахождения, почтовый адрес (для юридического лица),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конкурентных закупок, фамилия, имя, отчество (при наличии), паспортные данные, место жительства (для физического лица), номер контактного телефона;</w:t>
            </w:r>
          </w:p>
          <w:p w14:paraId="70A3BD12" w14:textId="77777777" w:rsidR="00B56DAE" w:rsidRPr="00B56DAE" w:rsidRDefault="00B56DAE" w:rsidP="00B56DAE">
            <w:pPr>
              <w:widowControl w:val="0"/>
              <w:adjustRightInd w:val="0"/>
              <w:spacing w:after="0" w:line="240" w:lineRule="auto"/>
              <w:ind w:firstLine="259"/>
              <w:jc w:val="both"/>
              <w:rPr>
                <w:rFonts w:ascii="Times New Roman" w:hAnsi="Times New Roman"/>
              </w:rPr>
            </w:pPr>
            <w:r w:rsidRPr="00B56DAE">
              <w:rPr>
                <w:rFonts w:ascii="Times New Roman" w:hAnsi="Times New Roman"/>
              </w:rPr>
              <w:t>б) выписка из единого государственного реестра юридических лиц или засвидетельствованная в нотариальном порядке копия такой выписки, которая получена не ранее чем за один месяц (или не ранее чем за три месяца или не ранее чем за шесть месяцев) до даты размещения в единой информационной системе извещения о проведении закупки, надлежащим образом заверенный перевод на русский язык документов о государственной регистрации индивидуальных предпринимателей в соответствии с законодательством соответствующего государства (для иностранного лица) или выписка из единого государственного реестра индивидуальных предпринимателей или засвидетельствованная в нотариальном порядке копия такой выписки, которая получена не ранее чем за один месяц (или не ранее чем за три или не ранее чем шесть месяцев) до даты размещения в единой информационной системе извещения о проведении закупки, надлежащим образом заверенный перевод на русский язык документов о государственной регистрации юридического лица и физического лица в соответствии с законодательством соответствующего государства (для иностранного лица);</w:t>
            </w:r>
          </w:p>
          <w:p w14:paraId="549948C9" w14:textId="77777777" w:rsidR="00B56DAE" w:rsidRPr="00B56DAE" w:rsidRDefault="00B56DAE" w:rsidP="00B56DAE">
            <w:pPr>
              <w:widowControl w:val="0"/>
              <w:adjustRightInd w:val="0"/>
              <w:spacing w:after="0" w:line="240" w:lineRule="auto"/>
              <w:ind w:firstLine="259"/>
              <w:jc w:val="both"/>
              <w:rPr>
                <w:rFonts w:ascii="Times New Roman" w:hAnsi="Times New Roman"/>
              </w:rPr>
            </w:pPr>
            <w:r w:rsidRPr="00B56DAE">
              <w:rPr>
                <w:rFonts w:ascii="Times New Roman" w:hAnsi="Times New Roman"/>
              </w:rPr>
              <w:t>Участник, в соответствии с Федеральным законом от 27 июля 2010 г. № 210-ФЗ «Об организации предоставления государственных и муниципальных услуг» и Федеральным законом от 6 апреля 2011 г. № 63-ФЗ «Об электронной подписи », вправе предоставить выписку ЕГРЮЛ/ЕГРИП, полученную с помощью сервиса «Предоставление сведений из ЕГРЮЛ/ЕГРИП о конкретном юридическом лице/индивидуальном предпринимателе в форме электронного документа» (https://service.nalog.ru/vyp/'), сформированную в формате PDF и подписанную усиленной квалифицированной электронной подписью, которую можно визуализировать, в том числе при распечатывании.</w:t>
            </w:r>
          </w:p>
          <w:p w14:paraId="178A1A91" w14:textId="77777777" w:rsidR="00B56DAE" w:rsidRPr="00B56DAE" w:rsidRDefault="00B56DAE" w:rsidP="00B56DAE">
            <w:pPr>
              <w:widowControl w:val="0"/>
              <w:adjustRightInd w:val="0"/>
              <w:spacing w:after="0" w:line="240" w:lineRule="auto"/>
              <w:ind w:firstLine="259"/>
              <w:jc w:val="both"/>
              <w:rPr>
                <w:rFonts w:ascii="Times New Roman" w:hAnsi="Times New Roman"/>
              </w:rPr>
            </w:pPr>
            <w:r w:rsidRPr="00B56DAE">
              <w:rPr>
                <w:rFonts w:ascii="Times New Roman" w:hAnsi="Times New Roman"/>
              </w:rPr>
              <w:t>Участники закупки, для подтверждения своей регистрации в качестве юридического лица/индивидуального предпринимателя, предоставляют:</w:t>
            </w:r>
          </w:p>
          <w:p w14:paraId="2829F475" w14:textId="77777777" w:rsidR="00B56DAE" w:rsidRPr="00B56DAE" w:rsidRDefault="00B56DAE" w:rsidP="00B56DAE">
            <w:pPr>
              <w:widowControl w:val="0"/>
              <w:adjustRightInd w:val="0"/>
              <w:spacing w:after="0" w:line="240" w:lineRule="auto"/>
              <w:ind w:firstLine="259"/>
              <w:jc w:val="both"/>
              <w:rPr>
                <w:rFonts w:ascii="Times New Roman" w:hAnsi="Times New Roman"/>
              </w:rPr>
            </w:pPr>
            <w:r w:rsidRPr="00B56DAE">
              <w:rPr>
                <w:rFonts w:ascii="Times New Roman" w:hAnsi="Times New Roman"/>
              </w:rPr>
              <w:t>- копию свидетельства о государственной регистрации (при регистрации до 1 января 2017 года);</w:t>
            </w:r>
          </w:p>
          <w:p w14:paraId="6C9406CA" w14:textId="77777777" w:rsidR="00B56DAE" w:rsidRPr="00B56DAE" w:rsidRDefault="00B56DAE" w:rsidP="00B56DAE">
            <w:pPr>
              <w:widowControl w:val="0"/>
              <w:adjustRightInd w:val="0"/>
              <w:spacing w:after="0" w:line="240" w:lineRule="auto"/>
              <w:ind w:firstLine="259"/>
              <w:jc w:val="both"/>
              <w:rPr>
                <w:rFonts w:ascii="Times New Roman" w:hAnsi="Times New Roman"/>
              </w:rPr>
            </w:pPr>
            <w:r w:rsidRPr="00B56DAE">
              <w:rPr>
                <w:rFonts w:ascii="Times New Roman" w:hAnsi="Times New Roman"/>
              </w:rPr>
              <w:t>- копию Листа записи ЕГРЮЛ/ЕГРИП в соответствии с Приказом ФНС России от 12.09.2016 № ММВ-7-14/481 «Об утверждении формы и содержания документа, подтверждающего факт внесения записи в Единый государственный реестр юридических лиц или Единый государственный реестр индивидуальных предпринимателей, признании утратившими силу отдельных приказов и отдельных положений приказов Федеральной налоговой службы» (при регистрации после 1 января 2017 года).</w:t>
            </w:r>
          </w:p>
          <w:p w14:paraId="05D56EDE" w14:textId="77777777" w:rsidR="00B56DAE" w:rsidRPr="00B56DAE" w:rsidRDefault="00B56DAE" w:rsidP="00B56DAE">
            <w:pPr>
              <w:widowControl w:val="0"/>
              <w:adjustRightInd w:val="0"/>
              <w:spacing w:after="0" w:line="240" w:lineRule="auto"/>
              <w:ind w:firstLine="259"/>
              <w:jc w:val="both"/>
              <w:rPr>
                <w:rFonts w:ascii="Times New Roman" w:hAnsi="Times New Roman"/>
              </w:rPr>
            </w:pPr>
            <w:r w:rsidRPr="00B56DAE">
              <w:rPr>
                <w:rFonts w:ascii="Times New Roman" w:hAnsi="Times New Roman"/>
              </w:rPr>
              <w:t xml:space="preserve">в) документ, подтверждающий полномочия лица на </w:t>
            </w:r>
            <w:r w:rsidRPr="00B56DAE">
              <w:rPr>
                <w:rFonts w:ascii="Times New Roman" w:hAnsi="Times New Roman"/>
              </w:rPr>
              <w:lastRenderedPageBreak/>
              <w:t>осуществление действий от имени участника закупки - юридического лица (копия решения о назначении или об избрании либо копия приказа о назначении физического лица на должность, в соответствии с которыми такое физическое лицо обладает правом действовать от имени участника закупки без доверенности (далее - руководитель). В случае, если от имени участника закупки действует иное лицо, заявка на участие в закупке должна содержать также доверенность (оформленная в свободной форме) на осуществление действий от имени участника закупки, заверенную печатью участника закупки и подписанную руководителем (для юридического лица) или уполномоченным руководителем лицом, либо засвидетельствованную в нотариальном рядке копию указанной доверенности. В случае, если указанная доверенность подписана лицом, уполномоченным руководителем, заявка на участие в конкурентной закупке должна содержать также документ, подтверждающий полномочия такого лица;</w:t>
            </w:r>
          </w:p>
          <w:p w14:paraId="680AFB4F" w14:textId="7179272E" w:rsidR="00B56DAE" w:rsidRPr="00B56DAE" w:rsidRDefault="00B56DAE" w:rsidP="00B56DAE">
            <w:pPr>
              <w:widowControl w:val="0"/>
              <w:adjustRightInd w:val="0"/>
              <w:spacing w:after="0" w:line="240" w:lineRule="auto"/>
              <w:ind w:firstLine="259"/>
              <w:jc w:val="both"/>
              <w:rPr>
                <w:rFonts w:ascii="Times New Roman" w:hAnsi="Times New Roman"/>
              </w:rPr>
            </w:pPr>
            <w:r w:rsidRPr="00B56DAE">
              <w:rPr>
                <w:rFonts w:ascii="Times New Roman" w:hAnsi="Times New Roman"/>
              </w:rPr>
              <w:t>г) декларацию о соответствии участника закупк</w:t>
            </w:r>
            <w:r>
              <w:rPr>
                <w:rFonts w:ascii="Times New Roman" w:hAnsi="Times New Roman"/>
              </w:rPr>
              <w:t>и</w:t>
            </w:r>
            <w:r w:rsidRPr="00B56DAE">
              <w:rPr>
                <w:rFonts w:ascii="Times New Roman" w:hAnsi="Times New Roman"/>
              </w:rPr>
              <w:t xml:space="preserve"> требованиям, установленным в соответствии с </w:t>
            </w:r>
            <w:r>
              <w:rPr>
                <w:rFonts w:ascii="Times New Roman" w:hAnsi="Times New Roman"/>
              </w:rPr>
              <w:t>п.22 настоящей документации</w:t>
            </w:r>
            <w:r w:rsidRPr="00B56DAE">
              <w:rPr>
                <w:rFonts w:ascii="Times New Roman" w:hAnsi="Times New Roman"/>
              </w:rPr>
              <w:t>.</w:t>
            </w:r>
          </w:p>
          <w:p w14:paraId="0857FC8A" w14:textId="35496A6E" w:rsidR="00B56DAE" w:rsidRPr="00B56DAE" w:rsidRDefault="00B56DAE" w:rsidP="00B56DAE">
            <w:pPr>
              <w:widowControl w:val="0"/>
              <w:adjustRightInd w:val="0"/>
              <w:spacing w:after="0" w:line="240" w:lineRule="auto"/>
              <w:ind w:firstLine="259"/>
              <w:jc w:val="both"/>
              <w:rPr>
                <w:rFonts w:ascii="Times New Roman" w:hAnsi="Times New Roman"/>
              </w:rPr>
            </w:pPr>
            <w:r w:rsidRPr="00B56DAE">
              <w:rPr>
                <w:rFonts w:ascii="Times New Roman" w:hAnsi="Times New Roman"/>
              </w:rPr>
              <w:t>д)  свидетельство о постановке на учет в налоговом органе физического лица (для физических лиц), копия документа, удостоверяющего личность (ксерокопию паспорта), свидетельство о постановке на учет в налоговом органе индивидуального предпринимателя, свидетельство о государственной регистрации индивидуального предпринимателя (для индивидуального предпринимателя);</w:t>
            </w:r>
          </w:p>
          <w:p w14:paraId="327FF0C2" w14:textId="77777777" w:rsidR="00B56DAE" w:rsidRPr="00B56DAE" w:rsidRDefault="00B56DAE" w:rsidP="00B56DAE">
            <w:pPr>
              <w:widowControl w:val="0"/>
              <w:adjustRightInd w:val="0"/>
              <w:spacing w:after="0" w:line="240" w:lineRule="auto"/>
              <w:ind w:firstLine="259"/>
              <w:jc w:val="both"/>
              <w:rPr>
                <w:rFonts w:ascii="Times New Roman" w:hAnsi="Times New Roman"/>
              </w:rPr>
            </w:pPr>
            <w:r w:rsidRPr="00B56DAE">
              <w:rPr>
                <w:rFonts w:ascii="Times New Roman" w:hAnsi="Times New Roman"/>
              </w:rPr>
              <w:t>е) решение о согласии на совершение или о последующем одобрении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Участника стоимость закупки или внесение денежных средств в качестве обеспечения заявки на участие в закупке, обеспечения исполнения договора являются крупной сделкой. Если данная сделка не является крупной в соответствии с действующим законодательством и/или уставными документами, - предоставляется справка в свободной форме за подписью руководителя предприятия и главного бухгалтера, декларирующая, что данная сделка не является для организации крупной сделкой;</w:t>
            </w:r>
          </w:p>
          <w:p w14:paraId="714405E9" w14:textId="77777777" w:rsidR="00B56DAE" w:rsidRPr="00B56DAE" w:rsidRDefault="00B56DAE" w:rsidP="00B56DAE">
            <w:pPr>
              <w:widowControl w:val="0"/>
              <w:adjustRightInd w:val="0"/>
              <w:spacing w:after="0" w:line="240" w:lineRule="auto"/>
              <w:ind w:firstLine="259"/>
              <w:jc w:val="both"/>
              <w:rPr>
                <w:rFonts w:ascii="Times New Roman" w:hAnsi="Times New Roman"/>
              </w:rPr>
            </w:pPr>
            <w:r w:rsidRPr="00B56DAE">
              <w:rPr>
                <w:rFonts w:ascii="Times New Roman" w:hAnsi="Times New Roman"/>
              </w:rPr>
              <w:t>2) в случаях, предусмотренных документацией, копии документов, подтверждающих соответствие товара, работы или услуги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работе или услуге). При этом не допускается требовать представление таких документов, если в соответствии с законодательством Российской Федерации такие документы передаются вместе с товаром;</w:t>
            </w:r>
          </w:p>
          <w:p w14:paraId="59A3A7C4" w14:textId="77777777" w:rsidR="00B56DAE" w:rsidRPr="00B56DAE" w:rsidRDefault="00B56DAE" w:rsidP="00B56DAE">
            <w:pPr>
              <w:widowControl w:val="0"/>
              <w:adjustRightInd w:val="0"/>
              <w:spacing w:after="0" w:line="240" w:lineRule="auto"/>
              <w:ind w:firstLine="259"/>
              <w:jc w:val="both"/>
              <w:rPr>
                <w:rFonts w:ascii="Times New Roman" w:hAnsi="Times New Roman"/>
              </w:rPr>
            </w:pPr>
            <w:r w:rsidRPr="00B56DAE">
              <w:rPr>
                <w:rFonts w:ascii="Times New Roman" w:hAnsi="Times New Roman"/>
              </w:rPr>
              <w:t>3) в случае, предусмотренном п. 4.2 раздела 4 главы 5 Положения, документы, подтверждающие добросовестность участника конкурентных закупок;</w:t>
            </w:r>
          </w:p>
          <w:p w14:paraId="022592EA" w14:textId="1951C556" w:rsidR="00B56DAE" w:rsidRPr="00B56DAE" w:rsidRDefault="00B56DAE" w:rsidP="00B56DAE">
            <w:pPr>
              <w:widowControl w:val="0"/>
              <w:adjustRightInd w:val="0"/>
              <w:spacing w:after="0" w:line="240" w:lineRule="auto"/>
              <w:ind w:firstLine="259"/>
              <w:jc w:val="both"/>
              <w:rPr>
                <w:rFonts w:ascii="Times New Roman" w:hAnsi="Times New Roman"/>
              </w:rPr>
            </w:pPr>
            <w:r w:rsidRPr="00B56DAE">
              <w:rPr>
                <w:rFonts w:ascii="Times New Roman" w:hAnsi="Times New Roman"/>
              </w:rPr>
              <w:t xml:space="preserve">4) справку в свободной форме, за подписью руководителя предприятия, декларирующую, отсутствие у Участника </w:t>
            </w:r>
            <w:r w:rsidRPr="00B56DAE">
              <w:rPr>
                <w:rFonts w:ascii="Times New Roman" w:hAnsi="Times New Roman"/>
              </w:rPr>
              <w:lastRenderedPageBreak/>
              <w:t>задолженности по начисленным налогам, сборам и иным обязательным платежам в бюджеты любого уровня и государственные внебюджетные фонды (ИФНС, ФСС, ПФР)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на день рассмотрения заявки на участие в закупке. В некоторых случая, для подтверждения соответствия, Заказчик, имеет право установить требование о предоставлении справки из вышеуказанных органов. Данное требование должно быть отражено в документации, размещаемой в единой информационной системе. В случае, если по требованиям документации Участнику в составе заявки необходимо предоставить справку об отсутствии задолженности по начисленным налогам, сборам и иным обязательным платежам в бюджеты любого уровня и государственные внебюджетные фонды и предоставленная справка содержит сведения о наличии таковой задолженности, Участник обязан предоставить в составе заявки бухгалтерский баланс, заверенный компанией, свидетельствующий о не превышении имеющейся задолженности порога в двадцать пять процентов балансовой стоимости активов участника закупки.</w:t>
            </w:r>
          </w:p>
          <w:p w14:paraId="5B0FB8AC" w14:textId="7C3C99EA" w:rsidR="00B56DAE" w:rsidRPr="00B56DAE" w:rsidRDefault="00B56DAE" w:rsidP="00B56DAE">
            <w:pPr>
              <w:widowControl w:val="0"/>
              <w:adjustRightInd w:val="0"/>
              <w:spacing w:after="0" w:line="240" w:lineRule="auto"/>
              <w:ind w:firstLine="259"/>
              <w:jc w:val="both"/>
              <w:rPr>
                <w:rFonts w:ascii="Times New Roman" w:hAnsi="Times New Roman"/>
              </w:rPr>
            </w:pPr>
            <w:r>
              <w:rPr>
                <w:rFonts w:ascii="Times New Roman" w:hAnsi="Times New Roman"/>
              </w:rPr>
              <w:t>5</w:t>
            </w:r>
            <w:r w:rsidRPr="00B56DAE">
              <w:rPr>
                <w:rFonts w:ascii="Times New Roman" w:hAnsi="Times New Roman"/>
              </w:rPr>
              <w:t>) при участии нескольких лиц (юридических лиц, физических лиц, индивидуальных предпринимателей) на стороне одного участника закупки (коллективный Участник), таким участником должен быть предоставлен документ, (соглашение, договор либо иное) подтверждающий волеизъявление каждого из лиц на совершение предполагаемой сделки с распределением обязательств каждого участника. Полномочия лица, выступающего от лица нескольких лиц, подтверждаются соответствующим документом (соглашение, договор, доверенность либо иное). Обязательные требования к Участнику распространяются на всех членов коллективного Участника.</w:t>
            </w:r>
          </w:p>
          <w:p w14:paraId="37787BD0" w14:textId="0DE4F401" w:rsidR="00D671D6" w:rsidRDefault="00B56DAE" w:rsidP="00B56DAE">
            <w:pPr>
              <w:widowControl w:val="0"/>
              <w:adjustRightInd w:val="0"/>
              <w:spacing w:after="0" w:line="240" w:lineRule="auto"/>
              <w:ind w:firstLine="259"/>
              <w:jc w:val="both"/>
              <w:rPr>
                <w:rFonts w:ascii="Times New Roman" w:hAnsi="Times New Roman"/>
              </w:rPr>
            </w:pPr>
            <w:r>
              <w:rPr>
                <w:rFonts w:ascii="Times New Roman" w:hAnsi="Times New Roman"/>
              </w:rPr>
              <w:t>6</w:t>
            </w:r>
            <w:r w:rsidRPr="00B56DAE">
              <w:rPr>
                <w:rFonts w:ascii="Times New Roman" w:hAnsi="Times New Roman"/>
              </w:rPr>
              <w:t>) участники закупок, являющиеся физическими лицами, предоставляют заказчику письменное согласие субъекта на обработку персональных данных в соответствии с частью 1 статьи 8 Федерального закона от 27 июля 2006 года № 152-ФЗ «О персональных данных».</w:t>
            </w:r>
          </w:p>
        </w:tc>
      </w:tr>
      <w:tr w:rsidR="00D671D6" w14:paraId="69AE188F" w14:textId="77777777" w:rsidTr="0010704C">
        <w:trPr>
          <w:gridAfter w:val="1"/>
          <w:wAfter w:w="55" w:type="dxa"/>
        </w:trPr>
        <w:tc>
          <w:tcPr>
            <w:tcW w:w="656" w:type="dxa"/>
            <w:tcBorders>
              <w:top w:val="single" w:sz="4" w:space="0" w:color="auto"/>
              <w:left w:val="single" w:sz="4" w:space="0" w:color="auto"/>
              <w:bottom w:val="single" w:sz="4" w:space="0" w:color="auto"/>
              <w:right w:val="single" w:sz="4" w:space="0" w:color="auto"/>
            </w:tcBorders>
            <w:vAlign w:val="center"/>
          </w:tcPr>
          <w:p w14:paraId="4984767A" w14:textId="77777777" w:rsidR="00D671D6" w:rsidRDefault="005A571E">
            <w:pPr>
              <w:widowControl w:val="0"/>
              <w:spacing w:after="0" w:line="240" w:lineRule="auto"/>
              <w:jc w:val="center"/>
              <w:rPr>
                <w:rFonts w:ascii="Times New Roman" w:hAnsi="Times New Roman"/>
              </w:rPr>
            </w:pPr>
            <w:r>
              <w:rPr>
                <w:rFonts w:ascii="Times New Roman" w:hAnsi="Times New Roman"/>
              </w:rPr>
              <w:lastRenderedPageBreak/>
              <w:t>24.</w:t>
            </w:r>
          </w:p>
        </w:tc>
        <w:tc>
          <w:tcPr>
            <w:tcW w:w="2930" w:type="dxa"/>
            <w:tcBorders>
              <w:top w:val="single" w:sz="4" w:space="0" w:color="auto"/>
              <w:left w:val="single" w:sz="4" w:space="0" w:color="auto"/>
              <w:bottom w:val="single" w:sz="4" w:space="0" w:color="auto"/>
              <w:right w:val="single" w:sz="4" w:space="0" w:color="auto"/>
            </w:tcBorders>
            <w:vAlign w:val="center"/>
          </w:tcPr>
          <w:p w14:paraId="79C1FA63" w14:textId="77777777" w:rsidR="00D671D6" w:rsidRDefault="005A571E">
            <w:pPr>
              <w:widowControl w:val="0"/>
              <w:spacing w:after="0" w:line="240" w:lineRule="auto"/>
              <w:jc w:val="both"/>
              <w:rPr>
                <w:rFonts w:ascii="Times New Roman" w:hAnsi="Times New Roman"/>
              </w:rPr>
            </w:pPr>
            <w:r>
              <w:rPr>
                <w:rFonts w:ascii="Times New Roman" w:hAnsi="Times New Roman"/>
              </w:rPr>
              <w:t>Размер обеспечения заявки на участие в аукционе</w:t>
            </w:r>
          </w:p>
        </w:tc>
        <w:tc>
          <w:tcPr>
            <w:tcW w:w="6120" w:type="dxa"/>
            <w:tcBorders>
              <w:top w:val="single" w:sz="4" w:space="0" w:color="auto"/>
              <w:left w:val="single" w:sz="4" w:space="0" w:color="auto"/>
              <w:bottom w:val="single" w:sz="4" w:space="0" w:color="auto"/>
              <w:right w:val="single" w:sz="4" w:space="0" w:color="auto"/>
            </w:tcBorders>
            <w:vAlign w:val="center"/>
          </w:tcPr>
          <w:p w14:paraId="21AFA087" w14:textId="77777777" w:rsidR="00D671D6" w:rsidRDefault="005A571E">
            <w:pPr>
              <w:widowControl w:val="0"/>
              <w:spacing w:after="0" w:line="240" w:lineRule="auto"/>
              <w:jc w:val="both"/>
              <w:rPr>
                <w:rFonts w:ascii="Times New Roman" w:hAnsi="Times New Roman"/>
              </w:rPr>
            </w:pPr>
            <w:r>
              <w:rPr>
                <w:rFonts w:ascii="Times New Roman" w:hAnsi="Times New Roman"/>
              </w:rPr>
              <w:t>Не установлено</w:t>
            </w:r>
          </w:p>
        </w:tc>
      </w:tr>
      <w:tr w:rsidR="00D671D6" w14:paraId="729667DF" w14:textId="77777777" w:rsidTr="0010704C">
        <w:trPr>
          <w:gridAfter w:val="1"/>
          <w:wAfter w:w="55" w:type="dxa"/>
        </w:trPr>
        <w:tc>
          <w:tcPr>
            <w:tcW w:w="656" w:type="dxa"/>
            <w:tcBorders>
              <w:top w:val="single" w:sz="4" w:space="0" w:color="auto"/>
              <w:left w:val="single" w:sz="4" w:space="0" w:color="auto"/>
              <w:bottom w:val="single" w:sz="4" w:space="0" w:color="auto"/>
              <w:right w:val="single" w:sz="4" w:space="0" w:color="auto"/>
            </w:tcBorders>
            <w:vAlign w:val="center"/>
          </w:tcPr>
          <w:p w14:paraId="56F104A8" w14:textId="77777777" w:rsidR="00D671D6" w:rsidRDefault="005A571E">
            <w:pPr>
              <w:widowControl w:val="0"/>
              <w:spacing w:after="0" w:line="240" w:lineRule="auto"/>
              <w:jc w:val="center"/>
              <w:rPr>
                <w:rFonts w:ascii="Times New Roman" w:hAnsi="Times New Roman"/>
              </w:rPr>
            </w:pPr>
            <w:r>
              <w:rPr>
                <w:rFonts w:ascii="Times New Roman" w:hAnsi="Times New Roman"/>
              </w:rPr>
              <w:t>25.</w:t>
            </w:r>
          </w:p>
        </w:tc>
        <w:tc>
          <w:tcPr>
            <w:tcW w:w="2930" w:type="dxa"/>
            <w:tcBorders>
              <w:top w:val="single" w:sz="4" w:space="0" w:color="auto"/>
              <w:left w:val="single" w:sz="4" w:space="0" w:color="auto"/>
              <w:bottom w:val="single" w:sz="4" w:space="0" w:color="auto"/>
              <w:right w:val="single" w:sz="4" w:space="0" w:color="auto"/>
            </w:tcBorders>
            <w:vAlign w:val="center"/>
          </w:tcPr>
          <w:p w14:paraId="774C91A5" w14:textId="77777777" w:rsidR="00D671D6" w:rsidRDefault="005A571E">
            <w:pPr>
              <w:widowControl w:val="0"/>
              <w:spacing w:after="0" w:line="240" w:lineRule="auto"/>
              <w:jc w:val="both"/>
              <w:rPr>
                <w:rFonts w:ascii="Times New Roman" w:hAnsi="Times New Roman"/>
              </w:rPr>
            </w:pPr>
            <w:r>
              <w:rPr>
                <w:rFonts w:ascii="Times New Roman" w:hAnsi="Times New Roman"/>
              </w:rPr>
              <w:t>Размер обеспечения исполнения договора:</w:t>
            </w:r>
          </w:p>
        </w:tc>
        <w:tc>
          <w:tcPr>
            <w:tcW w:w="6120" w:type="dxa"/>
            <w:tcBorders>
              <w:top w:val="single" w:sz="4" w:space="0" w:color="auto"/>
              <w:left w:val="single" w:sz="4" w:space="0" w:color="auto"/>
              <w:bottom w:val="single" w:sz="4" w:space="0" w:color="auto"/>
              <w:right w:val="single" w:sz="4" w:space="0" w:color="auto"/>
            </w:tcBorders>
            <w:vAlign w:val="center"/>
          </w:tcPr>
          <w:p w14:paraId="4F7C675E" w14:textId="77777777" w:rsidR="00D671D6" w:rsidRDefault="005A571E">
            <w:pPr>
              <w:widowControl w:val="0"/>
              <w:spacing w:after="0" w:line="240" w:lineRule="auto"/>
              <w:jc w:val="both"/>
              <w:rPr>
                <w:rFonts w:ascii="Times New Roman" w:hAnsi="Times New Roman"/>
              </w:rPr>
            </w:pPr>
            <w:r>
              <w:rPr>
                <w:rFonts w:ascii="Times New Roman" w:hAnsi="Times New Roman"/>
              </w:rPr>
              <w:t>Не установлено</w:t>
            </w:r>
          </w:p>
        </w:tc>
      </w:tr>
      <w:tr w:rsidR="00D671D6" w14:paraId="5BD0FBF4" w14:textId="77777777" w:rsidTr="0010704C">
        <w:trPr>
          <w:gridAfter w:val="1"/>
          <w:wAfter w:w="55" w:type="dxa"/>
        </w:trPr>
        <w:tc>
          <w:tcPr>
            <w:tcW w:w="656" w:type="dxa"/>
            <w:tcBorders>
              <w:top w:val="single" w:sz="4" w:space="0" w:color="auto"/>
              <w:left w:val="single" w:sz="4" w:space="0" w:color="auto"/>
              <w:bottom w:val="single" w:sz="4" w:space="0" w:color="auto"/>
              <w:right w:val="single" w:sz="4" w:space="0" w:color="auto"/>
            </w:tcBorders>
            <w:vAlign w:val="center"/>
          </w:tcPr>
          <w:p w14:paraId="0F1BD757" w14:textId="77777777" w:rsidR="00D671D6" w:rsidRDefault="005A571E">
            <w:pPr>
              <w:widowControl w:val="0"/>
              <w:spacing w:after="0" w:line="240" w:lineRule="auto"/>
              <w:jc w:val="center"/>
              <w:rPr>
                <w:rFonts w:ascii="Times New Roman" w:hAnsi="Times New Roman"/>
              </w:rPr>
            </w:pPr>
            <w:r>
              <w:rPr>
                <w:rFonts w:ascii="Times New Roman" w:hAnsi="Times New Roman"/>
              </w:rPr>
              <w:t>26.</w:t>
            </w:r>
          </w:p>
        </w:tc>
        <w:tc>
          <w:tcPr>
            <w:tcW w:w="2930" w:type="dxa"/>
            <w:tcBorders>
              <w:top w:val="single" w:sz="4" w:space="0" w:color="auto"/>
              <w:left w:val="single" w:sz="4" w:space="0" w:color="auto"/>
              <w:bottom w:val="single" w:sz="4" w:space="0" w:color="auto"/>
              <w:right w:val="single" w:sz="4" w:space="0" w:color="auto"/>
            </w:tcBorders>
            <w:vAlign w:val="center"/>
          </w:tcPr>
          <w:p w14:paraId="3A20EBDD" w14:textId="77777777" w:rsidR="00D671D6" w:rsidRDefault="005A571E">
            <w:pPr>
              <w:widowControl w:val="0"/>
              <w:autoSpaceDE w:val="0"/>
              <w:autoSpaceDN w:val="0"/>
              <w:adjustRightInd w:val="0"/>
              <w:spacing w:after="0" w:line="240" w:lineRule="auto"/>
              <w:jc w:val="both"/>
              <w:rPr>
                <w:rFonts w:ascii="Times New Roman" w:hAnsi="Times New Roman"/>
              </w:rPr>
            </w:pPr>
            <w:r>
              <w:rPr>
                <w:rFonts w:ascii="Times New Roman" w:hAnsi="Times New Roman"/>
              </w:rPr>
              <w:t>Порядок, дата начала, дата и время окончания срока подачи заявок на участие в электронном аукционе и порядок подведения итогов этапов такого аукциона:</w:t>
            </w:r>
          </w:p>
        </w:tc>
        <w:tc>
          <w:tcPr>
            <w:tcW w:w="6120" w:type="dxa"/>
            <w:tcBorders>
              <w:top w:val="single" w:sz="4" w:space="0" w:color="auto"/>
              <w:left w:val="single" w:sz="4" w:space="0" w:color="auto"/>
              <w:bottom w:val="single" w:sz="4" w:space="0" w:color="auto"/>
              <w:right w:val="single" w:sz="4" w:space="0" w:color="auto"/>
            </w:tcBorders>
            <w:vAlign w:val="center"/>
          </w:tcPr>
          <w:p w14:paraId="1C054D29" w14:textId="77777777" w:rsidR="00D671D6" w:rsidRDefault="005A571E">
            <w:pPr>
              <w:widowControl w:val="0"/>
              <w:autoSpaceDE w:val="0"/>
              <w:autoSpaceDN w:val="0"/>
              <w:adjustRightInd w:val="0"/>
              <w:spacing w:after="0" w:line="240" w:lineRule="auto"/>
              <w:jc w:val="both"/>
              <w:rPr>
                <w:rFonts w:ascii="Times New Roman" w:hAnsi="Times New Roman"/>
              </w:rPr>
            </w:pPr>
            <w:r>
              <w:rPr>
                <w:rFonts w:ascii="Times New Roman" w:hAnsi="Times New Roman"/>
              </w:rPr>
              <w:t>Подача заявок на участие в электронном аукционе осуществляется только лицами, получившими аккредитацию на электронной площадке.</w:t>
            </w:r>
          </w:p>
          <w:p w14:paraId="126DE980" w14:textId="77777777" w:rsidR="00D671D6" w:rsidRDefault="005A571E">
            <w:pPr>
              <w:widowControl w:val="0"/>
              <w:autoSpaceDE w:val="0"/>
              <w:autoSpaceDN w:val="0"/>
              <w:adjustRightInd w:val="0"/>
              <w:spacing w:after="0" w:line="240" w:lineRule="auto"/>
              <w:jc w:val="both"/>
              <w:rPr>
                <w:rFonts w:ascii="Times New Roman" w:hAnsi="Times New Roman"/>
              </w:rPr>
            </w:pPr>
            <w:r>
              <w:rPr>
                <w:rFonts w:ascii="Times New Roman" w:hAnsi="Times New Roman"/>
              </w:rPr>
              <w:t xml:space="preserve">Заявка на участие в аукционе направляется участником аукциона в электронной форме оператору электронной площадки согласно требованиям к содержанию, оформлению и составу заявки на участие в аукционе, которые указаны в аукционной документации и до истечения срока, указанного в извещении о проведении аукциона.  Каждая заявка на участие в аукционе в электронной форме, поступившая в срок, указанный в аукционной документации, регистрируется </w:t>
            </w:r>
            <w:r>
              <w:rPr>
                <w:rFonts w:ascii="Times New Roman" w:hAnsi="Times New Roman"/>
              </w:rPr>
              <w:lastRenderedPageBreak/>
              <w:t>электронной площадкой.</w:t>
            </w:r>
          </w:p>
          <w:p w14:paraId="1DA3918B" w14:textId="77777777" w:rsidR="00D671D6" w:rsidRDefault="005A571E">
            <w:pPr>
              <w:widowControl w:val="0"/>
              <w:autoSpaceDE w:val="0"/>
              <w:autoSpaceDN w:val="0"/>
              <w:adjustRightInd w:val="0"/>
              <w:spacing w:after="0" w:line="240" w:lineRule="auto"/>
              <w:jc w:val="both"/>
              <w:outlineLvl w:val="1"/>
              <w:rPr>
                <w:rFonts w:ascii="Times New Roman" w:hAnsi="Times New Roman"/>
              </w:rPr>
            </w:pPr>
            <w:r>
              <w:rPr>
                <w:rFonts w:ascii="Times New Roman" w:hAnsi="Times New Roman"/>
              </w:rPr>
              <w:t>Участник аукциона вправе подать только одну заявку на участие в таком аукционе в любое время с момента размещения извещения о его проведении до предусмотренных документацией о таком аукционе даты и времени окончания срока подачи на участие в таком аукционе заявок.</w:t>
            </w:r>
          </w:p>
          <w:p w14:paraId="27134442" w14:textId="77777777" w:rsidR="00D671D6" w:rsidRDefault="005A571E">
            <w:pPr>
              <w:widowControl w:val="0"/>
              <w:autoSpaceDE w:val="0"/>
              <w:autoSpaceDN w:val="0"/>
              <w:adjustRightInd w:val="0"/>
              <w:spacing w:after="0" w:line="240" w:lineRule="auto"/>
              <w:jc w:val="both"/>
              <w:outlineLvl w:val="1"/>
              <w:rPr>
                <w:rFonts w:ascii="Times New Roman" w:hAnsi="Times New Roman"/>
              </w:rPr>
            </w:pPr>
            <w:r>
              <w:rPr>
                <w:rFonts w:ascii="Times New Roman" w:hAnsi="Times New Roman"/>
              </w:rPr>
              <w:t>Участник электронного аукциона вправе изменит/отозвать свою заявку до истечения срока подачи заявок. Заявка на участие в электронном аукционе является измененной/отозванной, если уведомление об отзыве заявки получено до истечения срока подачи заявок на участие в таком электронном аукционе.</w:t>
            </w:r>
          </w:p>
          <w:p w14:paraId="292E6BC0" w14:textId="77777777" w:rsidR="00D671D6" w:rsidRDefault="005A571E">
            <w:pPr>
              <w:widowControl w:val="0"/>
              <w:autoSpaceDE w:val="0"/>
              <w:autoSpaceDN w:val="0"/>
              <w:adjustRightInd w:val="0"/>
              <w:spacing w:after="0" w:line="240" w:lineRule="auto"/>
              <w:jc w:val="both"/>
              <w:outlineLvl w:val="1"/>
              <w:rPr>
                <w:rFonts w:ascii="Times New Roman" w:hAnsi="Times New Roman"/>
              </w:rPr>
            </w:pPr>
            <w:r>
              <w:rPr>
                <w:rFonts w:ascii="Times New Roman" w:hAnsi="Times New Roman"/>
              </w:rPr>
              <w:t xml:space="preserve">Каждая заявка должна содержать полный пакет документов и сведений, указанных в </w:t>
            </w:r>
            <w:hyperlink r:id="rId10" w:history="1">
              <w:r>
                <w:rPr>
                  <w:rStyle w:val="a4"/>
                  <w:rFonts w:ascii="Times New Roman" w:hAnsi="Times New Roman"/>
                </w:rPr>
                <w:t>п. 23</w:t>
              </w:r>
            </w:hyperlink>
            <w:r>
              <w:rPr>
                <w:rFonts w:ascii="Times New Roman" w:hAnsi="Times New Roman"/>
              </w:rPr>
              <w:t>. Информационной карты аукциона.</w:t>
            </w:r>
          </w:p>
          <w:p w14:paraId="74E85B12" w14:textId="77777777" w:rsidR="00D671D6" w:rsidRDefault="005A571E">
            <w:pPr>
              <w:widowControl w:val="0"/>
              <w:autoSpaceDE w:val="0"/>
              <w:autoSpaceDN w:val="0"/>
              <w:adjustRightInd w:val="0"/>
              <w:spacing w:after="0" w:line="240" w:lineRule="auto"/>
              <w:jc w:val="both"/>
              <w:outlineLvl w:val="1"/>
              <w:rPr>
                <w:rFonts w:ascii="Times New Roman" w:hAnsi="Times New Roman"/>
                <w:b/>
                <w:i/>
              </w:rPr>
            </w:pPr>
            <w:r>
              <w:rPr>
                <w:rFonts w:ascii="Times New Roman" w:hAnsi="Times New Roman"/>
                <w:b/>
              </w:rPr>
              <w:t>Дата начала подачи заявок на участие в аукционе:</w:t>
            </w:r>
            <w:r>
              <w:rPr>
                <w:rFonts w:ascii="Times New Roman" w:hAnsi="Times New Roman"/>
              </w:rPr>
              <w:t xml:space="preserve"> с момента фактического размещения извещения в единой информационной системе.</w:t>
            </w:r>
          </w:p>
          <w:p w14:paraId="10FAB5D5" w14:textId="045D0910" w:rsidR="00D671D6" w:rsidRDefault="005A571E">
            <w:pPr>
              <w:widowControl w:val="0"/>
              <w:autoSpaceDE w:val="0"/>
              <w:autoSpaceDN w:val="0"/>
              <w:adjustRightInd w:val="0"/>
              <w:spacing w:after="0" w:line="240" w:lineRule="auto"/>
              <w:jc w:val="both"/>
              <w:outlineLvl w:val="1"/>
              <w:rPr>
                <w:rFonts w:ascii="Times New Roman" w:hAnsi="Times New Roman"/>
                <w:b/>
              </w:rPr>
            </w:pPr>
            <w:r>
              <w:rPr>
                <w:rFonts w:ascii="Times New Roman" w:hAnsi="Times New Roman"/>
                <w:b/>
              </w:rPr>
              <w:t>Окончание срока подачи заявок на участие в аукционе: «</w:t>
            </w:r>
            <w:r w:rsidR="006969B4">
              <w:rPr>
                <w:rFonts w:ascii="Times New Roman" w:hAnsi="Times New Roman"/>
                <w:b/>
              </w:rPr>
              <w:t>14</w:t>
            </w:r>
            <w:r>
              <w:rPr>
                <w:rFonts w:ascii="Times New Roman" w:hAnsi="Times New Roman"/>
                <w:b/>
                <w:color w:val="000000" w:themeColor="text1"/>
              </w:rPr>
              <w:t xml:space="preserve">» </w:t>
            </w:r>
            <w:r w:rsidR="005724D4">
              <w:rPr>
                <w:rFonts w:ascii="Times New Roman" w:hAnsi="Times New Roman"/>
                <w:b/>
                <w:color w:val="000000" w:themeColor="text1"/>
              </w:rPr>
              <w:t>ок</w:t>
            </w:r>
            <w:r w:rsidR="00794794">
              <w:rPr>
                <w:rFonts w:ascii="Times New Roman" w:hAnsi="Times New Roman"/>
                <w:b/>
                <w:color w:val="000000" w:themeColor="text1"/>
              </w:rPr>
              <w:t>тября</w:t>
            </w:r>
            <w:r w:rsidR="00FC44F9">
              <w:rPr>
                <w:rFonts w:ascii="Times New Roman" w:hAnsi="Times New Roman"/>
                <w:b/>
                <w:color w:val="000000" w:themeColor="text1"/>
              </w:rPr>
              <w:t xml:space="preserve"> </w:t>
            </w:r>
            <w:r w:rsidR="001B0E81">
              <w:rPr>
                <w:rFonts w:ascii="Times New Roman" w:hAnsi="Times New Roman"/>
                <w:b/>
                <w:color w:val="000000" w:themeColor="text1"/>
              </w:rPr>
              <w:t>202</w:t>
            </w:r>
            <w:r w:rsidR="001B2B0B">
              <w:rPr>
                <w:rFonts w:ascii="Times New Roman" w:hAnsi="Times New Roman"/>
                <w:b/>
                <w:color w:val="000000" w:themeColor="text1"/>
              </w:rPr>
              <w:t>6</w:t>
            </w:r>
            <w:r w:rsidR="001B0E81">
              <w:rPr>
                <w:rFonts w:ascii="Times New Roman" w:hAnsi="Times New Roman"/>
                <w:b/>
                <w:color w:val="000000" w:themeColor="text1"/>
              </w:rPr>
              <w:t xml:space="preserve"> года в </w:t>
            </w:r>
            <w:r w:rsidR="00D63870">
              <w:rPr>
                <w:rFonts w:ascii="Times New Roman" w:hAnsi="Times New Roman"/>
                <w:b/>
                <w:color w:val="000000" w:themeColor="text1"/>
              </w:rPr>
              <w:t>10</w:t>
            </w:r>
            <w:r>
              <w:rPr>
                <w:rFonts w:ascii="Times New Roman" w:hAnsi="Times New Roman"/>
                <w:b/>
                <w:color w:val="000000" w:themeColor="text1"/>
              </w:rPr>
              <w:t xml:space="preserve">:00 </w:t>
            </w:r>
            <w:r>
              <w:rPr>
                <w:rFonts w:ascii="Times New Roman" w:hAnsi="Times New Roman"/>
                <w:b/>
              </w:rPr>
              <w:t>(по местному времени Заказчика).</w:t>
            </w:r>
          </w:p>
          <w:p w14:paraId="0DF61F90" w14:textId="7D3C6E50" w:rsidR="001B2B0B" w:rsidRDefault="001B2B0B" w:rsidP="001B2B0B">
            <w:pPr>
              <w:widowControl w:val="0"/>
              <w:spacing w:after="0" w:line="240" w:lineRule="auto"/>
              <w:jc w:val="both"/>
              <w:rPr>
                <w:rFonts w:ascii="Times New Roman" w:hAnsi="Times New Roman"/>
              </w:rPr>
            </w:pPr>
          </w:p>
          <w:p w14:paraId="5AD80A07" w14:textId="77777777" w:rsidR="001B2B0B" w:rsidRPr="001B2B0B" w:rsidRDefault="001B2B0B" w:rsidP="001B2B0B">
            <w:pPr>
              <w:widowControl w:val="0"/>
              <w:spacing w:after="0" w:line="240" w:lineRule="auto"/>
              <w:jc w:val="both"/>
              <w:rPr>
                <w:rFonts w:ascii="Times New Roman" w:hAnsi="Times New Roman"/>
              </w:rPr>
            </w:pPr>
            <w:r w:rsidRPr="001B2B0B">
              <w:rPr>
                <w:rFonts w:ascii="Times New Roman" w:hAnsi="Times New Roman"/>
              </w:rPr>
              <w:t>Общий срок рассмотрения первых частей заявок электронного аукциона Комиссией не может превышать 7 дней, с даты окончания срока подачи указанных заявок.</w:t>
            </w:r>
          </w:p>
          <w:p w14:paraId="60FC790C" w14:textId="77777777" w:rsidR="00D671D6" w:rsidRDefault="001B2B0B" w:rsidP="001B2B0B">
            <w:pPr>
              <w:widowControl w:val="0"/>
              <w:spacing w:after="0" w:line="240" w:lineRule="auto"/>
              <w:jc w:val="both"/>
              <w:rPr>
                <w:rFonts w:ascii="Times New Roman" w:hAnsi="Times New Roman"/>
              </w:rPr>
            </w:pPr>
            <w:r w:rsidRPr="001B2B0B">
              <w:rPr>
                <w:rFonts w:ascii="Times New Roman" w:hAnsi="Times New Roman"/>
              </w:rPr>
              <w:t>По результатам рассмотрения первых частей заявок на участие в электронном аукционе, содержащих информацию, предусмотренную документацией, Комиссия принимает решение о допуске участника закупки, подавшего заявку на участие в таком аукционе, к участию в нем и признании этого участника закупки участником такого аукциона, или об отказе в допуске к участию в таком аукционе</w:t>
            </w:r>
            <w:r>
              <w:rPr>
                <w:rFonts w:ascii="Times New Roman" w:hAnsi="Times New Roman"/>
              </w:rPr>
              <w:t>.</w:t>
            </w:r>
          </w:p>
          <w:p w14:paraId="7C27EF4E" w14:textId="77777777" w:rsidR="001B2B0B" w:rsidRDefault="001B2B0B" w:rsidP="001B2B0B">
            <w:pPr>
              <w:widowControl w:val="0"/>
              <w:spacing w:after="0" w:line="240" w:lineRule="auto"/>
              <w:jc w:val="both"/>
              <w:rPr>
                <w:rFonts w:ascii="Times New Roman" w:hAnsi="Times New Roman"/>
              </w:rPr>
            </w:pPr>
            <w:r w:rsidRPr="001B2B0B">
              <w:rPr>
                <w:rFonts w:ascii="Times New Roman" w:hAnsi="Times New Roman"/>
              </w:rPr>
              <w:t>По результатам рассмотрения первых частей заявок на участие в электронном аукционе Комиссия оформляет протокол рассмотрения первых частей заявок, который подписывается всеми присутствующими на заседании Комиссии ее членами не позднее даты окончания срока рассмотрения первых частей заявок.</w:t>
            </w:r>
          </w:p>
          <w:p w14:paraId="65F61A9D" w14:textId="6508A753" w:rsidR="00D319D0" w:rsidRPr="00D319D0" w:rsidRDefault="00D319D0" w:rsidP="00D319D0">
            <w:pPr>
              <w:widowControl w:val="0"/>
              <w:spacing w:after="0" w:line="240" w:lineRule="auto"/>
              <w:jc w:val="both"/>
              <w:rPr>
                <w:rFonts w:ascii="Times New Roman" w:hAnsi="Times New Roman"/>
              </w:rPr>
            </w:pPr>
            <w:r w:rsidRPr="00D319D0">
              <w:rPr>
                <w:rFonts w:ascii="Times New Roman" w:hAnsi="Times New Roman"/>
              </w:rPr>
              <w:t xml:space="preserve">Комиссия по осуществлению закупок рассматривает вторые части заявок на участие   в аукционе, а также документы, направленные Заказчику оператором электронной площадки на соответствие их требованиям, установленным документацией об аукционе в электронной форме. </w:t>
            </w:r>
          </w:p>
          <w:p w14:paraId="2D67D666" w14:textId="010F87E1" w:rsidR="00D319D0" w:rsidRPr="00D319D0" w:rsidRDefault="00D319D0" w:rsidP="00D319D0">
            <w:pPr>
              <w:widowControl w:val="0"/>
              <w:spacing w:after="0" w:line="240" w:lineRule="auto"/>
              <w:jc w:val="both"/>
              <w:rPr>
                <w:rFonts w:ascii="Times New Roman" w:hAnsi="Times New Roman"/>
              </w:rPr>
            </w:pPr>
            <w:r w:rsidRPr="00D319D0">
              <w:rPr>
                <w:rFonts w:ascii="Times New Roman" w:hAnsi="Times New Roman"/>
              </w:rPr>
              <w:t>Комиссия по осуществлению закупок на основании результатов рассмотрения вторых частей заявок на участие в аукционе принимает решение о соответствии или о несоответствии заявки участника аукциона требованиям, установленным документацией.</w:t>
            </w:r>
          </w:p>
          <w:p w14:paraId="0398C6F9" w14:textId="111A11F0" w:rsidR="00D319D0" w:rsidRPr="00D319D0" w:rsidRDefault="00D319D0" w:rsidP="00D319D0">
            <w:pPr>
              <w:widowControl w:val="0"/>
              <w:spacing w:after="0" w:line="240" w:lineRule="auto"/>
              <w:jc w:val="both"/>
              <w:rPr>
                <w:rFonts w:ascii="Times New Roman" w:hAnsi="Times New Roman"/>
              </w:rPr>
            </w:pPr>
            <w:r w:rsidRPr="00D319D0">
              <w:rPr>
                <w:rFonts w:ascii="Times New Roman" w:hAnsi="Times New Roman"/>
              </w:rPr>
              <w:t>Срок рассмотрения вторых частей заявок на участие в аукционе не может превышать 3 (Трех) дней со дня размещения на электронной площадке протокола проведения аукциона в электронной форме.</w:t>
            </w:r>
          </w:p>
          <w:p w14:paraId="36259BA6" w14:textId="7C51873F" w:rsidR="00D319D0" w:rsidRDefault="00D319D0" w:rsidP="00D319D0">
            <w:pPr>
              <w:widowControl w:val="0"/>
              <w:spacing w:after="0" w:line="240" w:lineRule="auto"/>
              <w:jc w:val="both"/>
              <w:rPr>
                <w:rFonts w:ascii="Times New Roman" w:hAnsi="Times New Roman"/>
              </w:rPr>
            </w:pPr>
            <w:r w:rsidRPr="00D319D0">
              <w:rPr>
                <w:rFonts w:ascii="Times New Roman" w:hAnsi="Times New Roman"/>
              </w:rPr>
              <w:t xml:space="preserve">На основании принятого решения о соответствии или о несоответствии заявки участника аукциона требованиям, установленным документацией, Комиссией по осуществлению закупок оформляется протокол рассмотрения вторых частей заявок, в котором фиксируется. все результаты рассмотрения заявок и который подписывается всеми присутствующими на </w:t>
            </w:r>
            <w:r w:rsidRPr="00D319D0">
              <w:rPr>
                <w:rFonts w:ascii="Times New Roman" w:hAnsi="Times New Roman"/>
              </w:rPr>
              <w:lastRenderedPageBreak/>
              <w:t>заседании членами Комиссии по осуществлению закупок.</w:t>
            </w:r>
          </w:p>
        </w:tc>
      </w:tr>
      <w:tr w:rsidR="00D671D6" w14:paraId="513977E8" w14:textId="77777777" w:rsidTr="0010704C">
        <w:trPr>
          <w:gridAfter w:val="1"/>
          <w:wAfter w:w="55" w:type="dxa"/>
        </w:trPr>
        <w:tc>
          <w:tcPr>
            <w:tcW w:w="656" w:type="dxa"/>
            <w:tcBorders>
              <w:top w:val="single" w:sz="4" w:space="0" w:color="auto"/>
              <w:left w:val="single" w:sz="4" w:space="0" w:color="auto"/>
              <w:bottom w:val="single" w:sz="4" w:space="0" w:color="auto"/>
              <w:right w:val="single" w:sz="4" w:space="0" w:color="auto"/>
            </w:tcBorders>
            <w:vAlign w:val="center"/>
          </w:tcPr>
          <w:p w14:paraId="7B5EB8DF" w14:textId="77777777" w:rsidR="00D671D6" w:rsidRDefault="005A571E">
            <w:pPr>
              <w:widowControl w:val="0"/>
              <w:spacing w:after="0" w:line="240" w:lineRule="auto"/>
              <w:jc w:val="center"/>
              <w:rPr>
                <w:rFonts w:ascii="Times New Roman" w:hAnsi="Times New Roman"/>
              </w:rPr>
            </w:pPr>
            <w:r>
              <w:rPr>
                <w:rFonts w:ascii="Times New Roman" w:hAnsi="Times New Roman"/>
              </w:rPr>
              <w:lastRenderedPageBreak/>
              <w:t>26.1</w:t>
            </w:r>
          </w:p>
        </w:tc>
        <w:tc>
          <w:tcPr>
            <w:tcW w:w="2930" w:type="dxa"/>
            <w:tcBorders>
              <w:top w:val="single" w:sz="4" w:space="0" w:color="auto"/>
              <w:left w:val="single" w:sz="4" w:space="0" w:color="auto"/>
              <w:bottom w:val="single" w:sz="4" w:space="0" w:color="auto"/>
              <w:right w:val="single" w:sz="4" w:space="0" w:color="auto"/>
            </w:tcBorders>
            <w:vAlign w:val="center"/>
          </w:tcPr>
          <w:p w14:paraId="7BE73F2A" w14:textId="77777777" w:rsidR="00D671D6" w:rsidRDefault="005A571E">
            <w:pPr>
              <w:widowControl w:val="0"/>
              <w:spacing w:after="0" w:line="240" w:lineRule="auto"/>
              <w:jc w:val="both"/>
              <w:rPr>
                <w:rFonts w:ascii="Times New Roman" w:hAnsi="Times New Roman"/>
                <w:lang w:eastAsia="ru-RU"/>
              </w:rPr>
            </w:pPr>
            <w:r>
              <w:rPr>
                <w:rFonts w:ascii="Times New Roman" w:hAnsi="Times New Roman"/>
                <w:lang w:eastAsia="ru-RU"/>
              </w:rPr>
              <w:t>Продление срока проведения процедуры</w:t>
            </w:r>
          </w:p>
        </w:tc>
        <w:tc>
          <w:tcPr>
            <w:tcW w:w="6120" w:type="dxa"/>
            <w:tcBorders>
              <w:top w:val="single" w:sz="4" w:space="0" w:color="auto"/>
              <w:left w:val="single" w:sz="4" w:space="0" w:color="auto"/>
              <w:bottom w:val="single" w:sz="4" w:space="0" w:color="auto"/>
              <w:right w:val="single" w:sz="4" w:space="0" w:color="auto"/>
            </w:tcBorders>
            <w:vAlign w:val="center"/>
          </w:tcPr>
          <w:p w14:paraId="716F2DB5" w14:textId="77777777" w:rsidR="00D671D6" w:rsidRDefault="005A571E">
            <w:pPr>
              <w:widowControl w:val="0"/>
              <w:autoSpaceDE w:val="0"/>
              <w:autoSpaceDN w:val="0"/>
              <w:adjustRightInd w:val="0"/>
              <w:spacing w:after="0" w:line="240" w:lineRule="auto"/>
              <w:jc w:val="both"/>
              <w:rPr>
                <w:rFonts w:ascii="Times New Roman" w:hAnsi="Times New Roman"/>
              </w:rPr>
            </w:pPr>
            <w:r>
              <w:rPr>
                <w:rFonts w:ascii="Times New Roman" w:hAnsi="Times New Roman"/>
              </w:rPr>
              <w:t>Изменения, вносимые в извещение об осуществлении конкурентной закупки, документацию о конкурентной закупке, разъяснения положений документации о конкурентной закупке размещаются заказчиком в единой информационной системе, на официальном сайте, за исключением случаев, предусмотренных Федеральным законом № 223-ФЗ, не позднее чем в течение трех дней со дня принятия решения о внесении указанных изменений, предоставления указанных разъяснений. 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закупке для данного способа закупки.</w:t>
            </w:r>
          </w:p>
        </w:tc>
      </w:tr>
      <w:tr w:rsidR="00D671D6" w14:paraId="10A17352" w14:textId="77777777" w:rsidTr="0010704C">
        <w:trPr>
          <w:gridAfter w:val="1"/>
          <w:wAfter w:w="55" w:type="dxa"/>
        </w:trPr>
        <w:tc>
          <w:tcPr>
            <w:tcW w:w="656" w:type="dxa"/>
            <w:tcBorders>
              <w:top w:val="single" w:sz="4" w:space="0" w:color="auto"/>
              <w:left w:val="single" w:sz="4" w:space="0" w:color="auto"/>
              <w:bottom w:val="single" w:sz="4" w:space="0" w:color="auto"/>
              <w:right w:val="single" w:sz="4" w:space="0" w:color="auto"/>
            </w:tcBorders>
            <w:vAlign w:val="center"/>
          </w:tcPr>
          <w:p w14:paraId="24B9E290" w14:textId="77777777" w:rsidR="00D671D6" w:rsidRDefault="005A571E">
            <w:pPr>
              <w:widowControl w:val="0"/>
              <w:spacing w:after="0" w:line="240" w:lineRule="auto"/>
              <w:jc w:val="center"/>
              <w:rPr>
                <w:rFonts w:ascii="Times New Roman" w:hAnsi="Times New Roman"/>
              </w:rPr>
            </w:pPr>
            <w:r>
              <w:rPr>
                <w:rFonts w:ascii="Times New Roman" w:hAnsi="Times New Roman"/>
              </w:rPr>
              <w:t>27.</w:t>
            </w:r>
          </w:p>
        </w:tc>
        <w:tc>
          <w:tcPr>
            <w:tcW w:w="2930" w:type="dxa"/>
            <w:tcBorders>
              <w:top w:val="single" w:sz="4" w:space="0" w:color="auto"/>
              <w:left w:val="single" w:sz="4" w:space="0" w:color="auto"/>
              <w:bottom w:val="single" w:sz="4" w:space="0" w:color="auto"/>
              <w:right w:val="single" w:sz="4" w:space="0" w:color="auto"/>
            </w:tcBorders>
            <w:vAlign w:val="center"/>
          </w:tcPr>
          <w:p w14:paraId="0A357BA4" w14:textId="77777777" w:rsidR="00D671D6" w:rsidRDefault="005A571E">
            <w:pPr>
              <w:widowControl w:val="0"/>
              <w:spacing w:after="0" w:line="240" w:lineRule="auto"/>
              <w:jc w:val="both"/>
              <w:rPr>
                <w:rFonts w:ascii="Times New Roman" w:hAnsi="Times New Roman"/>
                <w:lang w:eastAsia="ru-RU"/>
              </w:rPr>
            </w:pPr>
            <w:r>
              <w:rPr>
                <w:rFonts w:ascii="Times New Roman" w:hAnsi="Times New Roman"/>
                <w:lang w:eastAsia="ru-RU"/>
              </w:rPr>
              <w:t>Условия отказа в допуске к участию в закупке</w:t>
            </w:r>
          </w:p>
        </w:tc>
        <w:tc>
          <w:tcPr>
            <w:tcW w:w="6120" w:type="dxa"/>
            <w:tcBorders>
              <w:top w:val="single" w:sz="4" w:space="0" w:color="auto"/>
              <w:left w:val="single" w:sz="4" w:space="0" w:color="auto"/>
              <w:bottom w:val="single" w:sz="4" w:space="0" w:color="auto"/>
              <w:right w:val="single" w:sz="4" w:space="0" w:color="auto"/>
            </w:tcBorders>
            <w:vAlign w:val="center"/>
          </w:tcPr>
          <w:p w14:paraId="1E74506A" w14:textId="77777777" w:rsidR="001B2B0B" w:rsidRPr="001B2B0B" w:rsidRDefault="001B2B0B" w:rsidP="001B2B0B">
            <w:pPr>
              <w:widowControl w:val="0"/>
              <w:autoSpaceDE w:val="0"/>
              <w:autoSpaceDN w:val="0"/>
              <w:adjustRightInd w:val="0"/>
              <w:spacing w:after="0" w:line="240" w:lineRule="auto"/>
              <w:jc w:val="both"/>
              <w:rPr>
                <w:rFonts w:ascii="Times New Roman" w:hAnsi="Times New Roman"/>
              </w:rPr>
            </w:pPr>
            <w:r w:rsidRPr="001B2B0B">
              <w:rPr>
                <w:rFonts w:ascii="Times New Roman" w:hAnsi="Times New Roman"/>
              </w:rPr>
              <w:t>Комиссия отклоняет заявку на участие в закупочной процедуре:</w:t>
            </w:r>
          </w:p>
          <w:p w14:paraId="6F3DA528" w14:textId="16638EE7" w:rsidR="001B2B0B" w:rsidRPr="001B2B0B" w:rsidRDefault="001B2B0B" w:rsidP="001B2B0B">
            <w:pPr>
              <w:widowControl w:val="0"/>
              <w:autoSpaceDE w:val="0"/>
              <w:autoSpaceDN w:val="0"/>
              <w:adjustRightInd w:val="0"/>
              <w:spacing w:after="0" w:line="240" w:lineRule="auto"/>
              <w:jc w:val="both"/>
              <w:rPr>
                <w:rFonts w:ascii="Times New Roman" w:hAnsi="Times New Roman"/>
              </w:rPr>
            </w:pPr>
            <w:r>
              <w:rPr>
                <w:rFonts w:ascii="Times New Roman" w:hAnsi="Times New Roman"/>
              </w:rPr>
              <w:t>-</w:t>
            </w:r>
            <w:r w:rsidRPr="001B2B0B">
              <w:rPr>
                <w:rFonts w:ascii="Times New Roman" w:hAnsi="Times New Roman"/>
              </w:rPr>
              <w:tab/>
              <w:t>в случае несоответствия участника закупки требованиям, установленным документацией о закупке;</w:t>
            </w:r>
          </w:p>
          <w:p w14:paraId="2AF5E7A5" w14:textId="07220191" w:rsidR="001B2B0B" w:rsidRPr="001B2B0B" w:rsidRDefault="001B2B0B" w:rsidP="001B2B0B">
            <w:pPr>
              <w:widowControl w:val="0"/>
              <w:autoSpaceDE w:val="0"/>
              <w:autoSpaceDN w:val="0"/>
              <w:adjustRightInd w:val="0"/>
              <w:spacing w:after="0" w:line="240" w:lineRule="auto"/>
              <w:jc w:val="both"/>
              <w:rPr>
                <w:rFonts w:ascii="Times New Roman" w:hAnsi="Times New Roman"/>
              </w:rPr>
            </w:pPr>
            <w:r>
              <w:rPr>
                <w:rFonts w:ascii="Times New Roman" w:hAnsi="Times New Roman"/>
              </w:rPr>
              <w:t>-</w:t>
            </w:r>
            <w:r w:rsidRPr="001B2B0B">
              <w:rPr>
                <w:rFonts w:ascii="Times New Roman" w:hAnsi="Times New Roman"/>
              </w:rPr>
              <w:tab/>
              <w:t>в случае непредставления документа или копии документа, подтверждающего внесение денежных средств, в качестве обеспечения заявки на участие в закупке, если требование обеспечения таких заявок указано в документации о закупке;</w:t>
            </w:r>
          </w:p>
          <w:p w14:paraId="36C45F03" w14:textId="45FD732C" w:rsidR="001B2B0B" w:rsidRPr="001B2B0B" w:rsidRDefault="001B2B0B" w:rsidP="001B2B0B">
            <w:pPr>
              <w:widowControl w:val="0"/>
              <w:autoSpaceDE w:val="0"/>
              <w:autoSpaceDN w:val="0"/>
              <w:adjustRightInd w:val="0"/>
              <w:spacing w:after="0" w:line="240" w:lineRule="auto"/>
              <w:jc w:val="both"/>
              <w:rPr>
                <w:rFonts w:ascii="Times New Roman" w:hAnsi="Times New Roman"/>
              </w:rPr>
            </w:pPr>
            <w:r>
              <w:rPr>
                <w:rFonts w:ascii="Times New Roman" w:hAnsi="Times New Roman"/>
              </w:rPr>
              <w:t>-</w:t>
            </w:r>
            <w:r w:rsidRPr="001B2B0B">
              <w:rPr>
                <w:rFonts w:ascii="Times New Roman" w:hAnsi="Times New Roman"/>
              </w:rPr>
              <w:tab/>
              <w:t>в случае непредставления обязательных документов, установленных документацией   о закупке;</w:t>
            </w:r>
          </w:p>
          <w:p w14:paraId="267DC72A" w14:textId="14298368" w:rsidR="001B2B0B" w:rsidRPr="001B2B0B" w:rsidRDefault="001B2B0B" w:rsidP="001B2B0B">
            <w:pPr>
              <w:widowControl w:val="0"/>
              <w:autoSpaceDE w:val="0"/>
              <w:autoSpaceDN w:val="0"/>
              <w:adjustRightInd w:val="0"/>
              <w:spacing w:after="0" w:line="240" w:lineRule="auto"/>
              <w:jc w:val="both"/>
              <w:rPr>
                <w:rFonts w:ascii="Times New Roman" w:hAnsi="Times New Roman"/>
              </w:rPr>
            </w:pPr>
            <w:r>
              <w:rPr>
                <w:rFonts w:ascii="Times New Roman" w:hAnsi="Times New Roman"/>
              </w:rPr>
              <w:t>-</w:t>
            </w:r>
            <w:r w:rsidRPr="001B2B0B">
              <w:rPr>
                <w:rFonts w:ascii="Times New Roman" w:hAnsi="Times New Roman"/>
              </w:rPr>
              <w:tab/>
              <w:t>в случае выявления в документах, представленных участником в составе заявки, противоречивых сведений, предполагающих двоякое толкование;</w:t>
            </w:r>
          </w:p>
          <w:p w14:paraId="424E5E44" w14:textId="75947F86" w:rsidR="001B2B0B" w:rsidRPr="001B2B0B" w:rsidRDefault="001B2B0B" w:rsidP="001B2B0B">
            <w:pPr>
              <w:widowControl w:val="0"/>
              <w:autoSpaceDE w:val="0"/>
              <w:autoSpaceDN w:val="0"/>
              <w:adjustRightInd w:val="0"/>
              <w:spacing w:after="0" w:line="240" w:lineRule="auto"/>
              <w:jc w:val="both"/>
              <w:rPr>
                <w:rFonts w:ascii="Times New Roman" w:hAnsi="Times New Roman"/>
              </w:rPr>
            </w:pPr>
            <w:r>
              <w:rPr>
                <w:rFonts w:ascii="Times New Roman" w:hAnsi="Times New Roman"/>
              </w:rPr>
              <w:t>-</w:t>
            </w:r>
            <w:r w:rsidRPr="001B2B0B">
              <w:rPr>
                <w:rFonts w:ascii="Times New Roman" w:hAnsi="Times New Roman"/>
              </w:rPr>
              <w:t>в случае несоответствия заявки требованиям документации о закупке, в том числе наличия в таких заявках предложения о цене договора, превышающего установленную начальную (максимальную) цену договора;</w:t>
            </w:r>
          </w:p>
          <w:p w14:paraId="53831F88" w14:textId="25C55175" w:rsidR="001B2B0B" w:rsidRPr="001B2B0B" w:rsidRDefault="001B2B0B" w:rsidP="001B2B0B">
            <w:pPr>
              <w:widowControl w:val="0"/>
              <w:autoSpaceDE w:val="0"/>
              <w:autoSpaceDN w:val="0"/>
              <w:adjustRightInd w:val="0"/>
              <w:spacing w:after="0" w:line="240" w:lineRule="auto"/>
              <w:jc w:val="both"/>
              <w:rPr>
                <w:rFonts w:ascii="Times New Roman" w:hAnsi="Times New Roman"/>
              </w:rPr>
            </w:pPr>
            <w:r>
              <w:rPr>
                <w:rFonts w:ascii="Times New Roman" w:hAnsi="Times New Roman"/>
              </w:rPr>
              <w:t>-</w:t>
            </w:r>
            <w:r w:rsidRPr="001B2B0B">
              <w:rPr>
                <w:rFonts w:ascii="Times New Roman" w:hAnsi="Times New Roman"/>
              </w:rPr>
              <w:tab/>
              <w:t>в случае несоответствия заявки квалификационным требованиям;</w:t>
            </w:r>
          </w:p>
          <w:p w14:paraId="685D9386" w14:textId="1519C54E" w:rsidR="001B2B0B" w:rsidRPr="001B2B0B" w:rsidRDefault="001B2B0B" w:rsidP="001B2B0B">
            <w:pPr>
              <w:widowControl w:val="0"/>
              <w:autoSpaceDE w:val="0"/>
              <w:autoSpaceDN w:val="0"/>
              <w:adjustRightInd w:val="0"/>
              <w:spacing w:after="0" w:line="240" w:lineRule="auto"/>
              <w:jc w:val="both"/>
              <w:rPr>
                <w:rFonts w:ascii="Times New Roman" w:hAnsi="Times New Roman"/>
              </w:rPr>
            </w:pPr>
            <w:r>
              <w:rPr>
                <w:rFonts w:ascii="Times New Roman" w:hAnsi="Times New Roman"/>
              </w:rPr>
              <w:t>-</w:t>
            </w:r>
            <w:r w:rsidRPr="001B2B0B">
              <w:rPr>
                <w:rFonts w:ascii="Times New Roman" w:hAnsi="Times New Roman"/>
              </w:rPr>
              <w:tab/>
              <w:t>в случае предложения товара, происходящего из иностранного государства, или подачи заявки на выполнение работы, оказание услуги иностранным лицом при условии установления запрета, предусмотренного в соответствии с пп. «а» п. 1 ч. 2 ст. 3.1-4 Закона № 223-ФЗ;</w:t>
            </w:r>
          </w:p>
          <w:p w14:paraId="68F163D4" w14:textId="11863875" w:rsidR="001B2B0B" w:rsidRPr="001B2B0B" w:rsidRDefault="001B2B0B" w:rsidP="001B2B0B">
            <w:pPr>
              <w:widowControl w:val="0"/>
              <w:autoSpaceDE w:val="0"/>
              <w:autoSpaceDN w:val="0"/>
              <w:adjustRightInd w:val="0"/>
              <w:spacing w:after="0" w:line="240" w:lineRule="auto"/>
              <w:jc w:val="both"/>
              <w:rPr>
                <w:rFonts w:ascii="Times New Roman" w:hAnsi="Times New Roman"/>
              </w:rPr>
            </w:pPr>
            <w:r>
              <w:rPr>
                <w:rFonts w:ascii="Times New Roman" w:hAnsi="Times New Roman"/>
              </w:rPr>
              <w:t>-</w:t>
            </w:r>
            <w:r w:rsidRPr="001B2B0B">
              <w:rPr>
                <w:rFonts w:ascii="Times New Roman" w:hAnsi="Times New Roman"/>
              </w:rPr>
              <w:tab/>
              <w:t>в случае предложения товара, происходящего из иностранного государства, если поданы заявка на участие в закупке или окончательное предложение, признанные соответствующими требованиям положения о закупке, извещения и документации   о закупке (при их наличии) и содержащие предложения о поставке товара только российского происхождения, при условии установления ограничения, предусмотренного в соответствии с пп. «б» п. 1 ч. 2 ст. 3.1-4 Закона № 223-ФЗ;</w:t>
            </w:r>
          </w:p>
          <w:p w14:paraId="0F8FA84A" w14:textId="43E452C2" w:rsidR="001B2B0B" w:rsidRPr="001B2B0B" w:rsidRDefault="001B2B0B" w:rsidP="001B2B0B">
            <w:pPr>
              <w:widowControl w:val="0"/>
              <w:autoSpaceDE w:val="0"/>
              <w:autoSpaceDN w:val="0"/>
              <w:adjustRightInd w:val="0"/>
              <w:spacing w:after="0" w:line="240" w:lineRule="auto"/>
              <w:jc w:val="both"/>
              <w:rPr>
                <w:rFonts w:ascii="Times New Roman" w:hAnsi="Times New Roman"/>
              </w:rPr>
            </w:pPr>
            <w:r>
              <w:rPr>
                <w:rFonts w:ascii="Times New Roman" w:hAnsi="Times New Roman"/>
              </w:rPr>
              <w:t>-</w:t>
            </w:r>
            <w:r w:rsidRPr="001B2B0B">
              <w:rPr>
                <w:rFonts w:ascii="Times New Roman" w:hAnsi="Times New Roman"/>
              </w:rPr>
              <w:tab/>
              <w:t xml:space="preserve">в случае подачи заявки на участие в закупке на выполнение работы, оказание услуги иностранным лицом, если поданная российским лицом заявка на участие в закупке признана соответствующей требованиям положения о закупке, извещения   и документации о закупке (при их наличии), при условии установления ограничения, предусмотренного в </w:t>
            </w:r>
            <w:r w:rsidRPr="001B2B0B">
              <w:rPr>
                <w:rFonts w:ascii="Times New Roman" w:hAnsi="Times New Roman"/>
              </w:rPr>
              <w:lastRenderedPageBreak/>
              <w:t>соответствии с пп. «б» п. 1 ч. 2 ст. 3.1-4 Закона № 223-ФЗ;</w:t>
            </w:r>
          </w:p>
          <w:p w14:paraId="2F66AA56" w14:textId="31AD94C8" w:rsidR="00D671D6" w:rsidRDefault="001B2B0B" w:rsidP="001B2B0B">
            <w:pPr>
              <w:widowControl w:val="0"/>
              <w:autoSpaceDE w:val="0"/>
              <w:autoSpaceDN w:val="0"/>
              <w:adjustRightInd w:val="0"/>
              <w:spacing w:after="0" w:line="240" w:lineRule="auto"/>
              <w:jc w:val="both"/>
              <w:rPr>
                <w:rFonts w:ascii="Times New Roman" w:hAnsi="Times New Roman"/>
              </w:rPr>
            </w:pPr>
            <w:r>
              <w:rPr>
                <w:rFonts w:ascii="Times New Roman" w:hAnsi="Times New Roman"/>
              </w:rPr>
              <w:t>-</w:t>
            </w:r>
            <w:r w:rsidRPr="001B2B0B">
              <w:rPr>
                <w:rFonts w:ascii="Times New Roman" w:hAnsi="Times New Roman"/>
              </w:rPr>
              <w:tab/>
              <w:t>в случае приравнивания заявки на участие в закупке, окончательного предложения,    в которых содержится предложение о поставке товара российского происхождения, соответственно к заявке на участие в закупке, окончательному предложению, в которых содержится предложение о поставке товара, происходящего из иностранного государства на основании п. 5 ч. 8 ст. 3 Закона № 223-ФЗ, если установлены запрет, ограничение, предусмотренные в соответствии с пп. «а», «б» п. 1 ч. 2 ст. 3.1-4   Закона № 223-ФЗ».</w:t>
            </w:r>
          </w:p>
        </w:tc>
      </w:tr>
      <w:tr w:rsidR="00D671D6" w14:paraId="7332E19D" w14:textId="77777777" w:rsidTr="0010704C">
        <w:trPr>
          <w:gridAfter w:val="1"/>
          <w:wAfter w:w="55" w:type="dxa"/>
        </w:trPr>
        <w:tc>
          <w:tcPr>
            <w:tcW w:w="656" w:type="dxa"/>
            <w:tcBorders>
              <w:top w:val="single" w:sz="4" w:space="0" w:color="auto"/>
              <w:left w:val="single" w:sz="4" w:space="0" w:color="auto"/>
              <w:bottom w:val="single" w:sz="4" w:space="0" w:color="auto"/>
              <w:right w:val="single" w:sz="4" w:space="0" w:color="auto"/>
            </w:tcBorders>
            <w:vAlign w:val="center"/>
          </w:tcPr>
          <w:p w14:paraId="1CD1CE9B" w14:textId="77777777" w:rsidR="00D671D6" w:rsidRDefault="005A571E">
            <w:pPr>
              <w:widowControl w:val="0"/>
              <w:spacing w:after="0" w:line="240" w:lineRule="auto"/>
              <w:jc w:val="center"/>
              <w:rPr>
                <w:rFonts w:ascii="Times New Roman" w:hAnsi="Times New Roman"/>
              </w:rPr>
            </w:pPr>
            <w:r>
              <w:rPr>
                <w:rFonts w:ascii="Times New Roman" w:hAnsi="Times New Roman"/>
              </w:rPr>
              <w:lastRenderedPageBreak/>
              <w:t>28.</w:t>
            </w:r>
          </w:p>
        </w:tc>
        <w:tc>
          <w:tcPr>
            <w:tcW w:w="2930" w:type="dxa"/>
            <w:tcBorders>
              <w:top w:val="single" w:sz="4" w:space="0" w:color="auto"/>
              <w:left w:val="single" w:sz="4" w:space="0" w:color="auto"/>
              <w:bottom w:val="single" w:sz="4" w:space="0" w:color="auto"/>
              <w:right w:val="single" w:sz="4" w:space="0" w:color="auto"/>
            </w:tcBorders>
            <w:vAlign w:val="center"/>
          </w:tcPr>
          <w:p w14:paraId="37EFE487" w14:textId="77777777" w:rsidR="00D671D6" w:rsidRDefault="005A571E">
            <w:pPr>
              <w:widowControl w:val="0"/>
              <w:spacing w:after="0" w:line="240" w:lineRule="auto"/>
              <w:jc w:val="both"/>
              <w:rPr>
                <w:rFonts w:ascii="Times New Roman" w:hAnsi="Times New Roman"/>
              </w:rPr>
            </w:pPr>
            <w:r>
              <w:rPr>
                <w:rFonts w:ascii="Times New Roman" w:hAnsi="Times New Roman"/>
              </w:rPr>
              <w:t>Место и дата рассмотрения предложений участников аукциона и подведения итогов аукциона:</w:t>
            </w:r>
          </w:p>
        </w:tc>
        <w:tc>
          <w:tcPr>
            <w:tcW w:w="6120" w:type="dxa"/>
            <w:tcBorders>
              <w:top w:val="single" w:sz="4" w:space="0" w:color="auto"/>
              <w:left w:val="single" w:sz="4" w:space="0" w:color="auto"/>
              <w:bottom w:val="single" w:sz="4" w:space="0" w:color="auto"/>
              <w:right w:val="single" w:sz="4" w:space="0" w:color="auto"/>
            </w:tcBorders>
            <w:vAlign w:val="center"/>
          </w:tcPr>
          <w:p w14:paraId="02CA6CEA" w14:textId="1D7F99A0" w:rsidR="00D671D6" w:rsidRDefault="005A571E">
            <w:pPr>
              <w:widowControl w:val="0"/>
              <w:spacing w:after="0" w:line="240" w:lineRule="auto"/>
              <w:rPr>
                <w:rFonts w:ascii="Times New Roman" w:eastAsia="Times New Roman" w:hAnsi="Times New Roman"/>
                <w:color w:val="000000"/>
                <w:lang w:eastAsia="ru-RU"/>
              </w:rPr>
            </w:pPr>
            <w:r>
              <w:rPr>
                <w:rFonts w:ascii="Times New Roman" w:hAnsi="Times New Roman"/>
                <w:b/>
                <w:color w:val="000000" w:themeColor="text1"/>
              </w:rPr>
              <w:t>Место рассмотрения заявок на участие в аукционе:</w:t>
            </w:r>
            <w:r>
              <w:rPr>
                <w:rFonts w:ascii="Times New Roman" w:hAnsi="Times New Roman"/>
                <w:color w:val="000000" w:themeColor="text1"/>
              </w:rPr>
              <w:t xml:space="preserve"> </w:t>
            </w:r>
            <w:r w:rsidR="001B2B0B" w:rsidRPr="001B2B0B">
              <w:rPr>
                <w:rFonts w:ascii="Times New Roman" w:eastAsia="Times New Roman" w:hAnsi="Times New Roman"/>
                <w:color w:val="000000"/>
                <w:lang w:eastAsia="ru-RU"/>
              </w:rPr>
              <w:t>198504, г Санкт-Петербург, г. Петергоф, ул. Петергофская ул., д. 13</w:t>
            </w:r>
          </w:p>
          <w:p w14:paraId="2AC0FF23" w14:textId="77777777" w:rsidR="00D671D6" w:rsidRDefault="00D671D6">
            <w:pPr>
              <w:widowControl w:val="0"/>
              <w:spacing w:after="0" w:line="240" w:lineRule="auto"/>
              <w:jc w:val="both"/>
              <w:rPr>
                <w:rFonts w:ascii="Times New Roman" w:hAnsi="Times New Roman"/>
                <w:color w:val="000000" w:themeColor="text1"/>
              </w:rPr>
            </w:pPr>
          </w:p>
          <w:p w14:paraId="4908A90C" w14:textId="602F9D37" w:rsidR="00D671D6" w:rsidRDefault="005A571E">
            <w:pPr>
              <w:widowControl w:val="0"/>
              <w:spacing w:after="0" w:line="240" w:lineRule="auto"/>
              <w:jc w:val="both"/>
              <w:rPr>
                <w:rFonts w:ascii="Times New Roman" w:hAnsi="Times New Roman"/>
                <w:color w:val="000000" w:themeColor="text1"/>
              </w:rPr>
            </w:pPr>
            <w:r>
              <w:rPr>
                <w:rFonts w:ascii="Times New Roman" w:hAnsi="Times New Roman"/>
                <w:b/>
                <w:color w:val="000000" w:themeColor="text1"/>
              </w:rPr>
              <w:t>Дата рассмотрения</w:t>
            </w:r>
            <w:r w:rsidR="001B2B0B">
              <w:rPr>
                <w:rFonts w:ascii="Times New Roman" w:hAnsi="Times New Roman"/>
                <w:b/>
                <w:color w:val="000000" w:themeColor="text1"/>
              </w:rPr>
              <w:t xml:space="preserve"> первых частей</w:t>
            </w:r>
            <w:r>
              <w:rPr>
                <w:rFonts w:ascii="Times New Roman" w:hAnsi="Times New Roman"/>
                <w:b/>
                <w:color w:val="000000" w:themeColor="text1"/>
              </w:rPr>
              <w:t xml:space="preserve"> заявок на участие в аукционе: </w:t>
            </w:r>
            <w:r>
              <w:rPr>
                <w:rFonts w:ascii="Times New Roman" w:hAnsi="Times New Roman"/>
                <w:color w:val="000000" w:themeColor="text1"/>
              </w:rPr>
              <w:t>«</w:t>
            </w:r>
            <w:r w:rsidR="006969B4">
              <w:rPr>
                <w:rFonts w:ascii="Times New Roman" w:hAnsi="Times New Roman"/>
                <w:color w:val="000000" w:themeColor="text1"/>
              </w:rPr>
              <w:t>14</w:t>
            </w:r>
            <w:r>
              <w:rPr>
                <w:rFonts w:ascii="Times New Roman" w:hAnsi="Times New Roman"/>
                <w:color w:val="000000" w:themeColor="text1"/>
              </w:rPr>
              <w:t xml:space="preserve">» </w:t>
            </w:r>
            <w:r w:rsidR="005724D4">
              <w:rPr>
                <w:rFonts w:ascii="Times New Roman" w:hAnsi="Times New Roman"/>
                <w:color w:val="000000" w:themeColor="text1"/>
              </w:rPr>
              <w:t>ок</w:t>
            </w:r>
            <w:r w:rsidR="00794794">
              <w:rPr>
                <w:rFonts w:ascii="Times New Roman" w:hAnsi="Times New Roman"/>
                <w:color w:val="000000" w:themeColor="text1"/>
              </w:rPr>
              <w:t>тября</w:t>
            </w:r>
            <w:r>
              <w:rPr>
                <w:rFonts w:ascii="Times New Roman" w:hAnsi="Times New Roman"/>
                <w:color w:val="000000" w:themeColor="text1"/>
              </w:rPr>
              <w:t xml:space="preserve"> 202</w:t>
            </w:r>
            <w:r w:rsidR="00F60BD0">
              <w:rPr>
                <w:rFonts w:ascii="Times New Roman" w:hAnsi="Times New Roman"/>
                <w:color w:val="000000" w:themeColor="text1"/>
              </w:rPr>
              <w:t>6</w:t>
            </w:r>
            <w:r>
              <w:rPr>
                <w:rFonts w:ascii="Times New Roman" w:hAnsi="Times New Roman"/>
                <w:color w:val="000000" w:themeColor="text1"/>
              </w:rPr>
              <w:t xml:space="preserve"> года</w:t>
            </w:r>
          </w:p>
          <w:p w14:paraId="729BF2AB" w14:textId="70B7C1DD" w:rsidR="00D671D6" w:rsidRDefault="005A571E">
            <w:pPr>
              <w:widowControl w:val="0"/>
              <w:spacing w:after="0" w:line="240" w:lineRule="auto"/>
              <w:rPr>
                <w:rFonts w:ascii="Times New Roman" w:eastAsia="Times New Roman" w:hAnsi="Times New Roman"/>
                <w:color w:val="000000"/>
                <w:lang w:eastAsia="ru-RU"/>
              </w:rPr>
            </w:pPr>
            <w:r>
              <w:rPr>
                <w:rFonts w:ascii="Times New Roman" w:hAnsi="Times New Roman"/>
                <w:b/>
                <w:color w:val="000000" w:themeColor="text1"/>
              </w:rPr>
              <w:t xml:space="preserve">Место </w:t>
            </w:r>
            <w:r w:rsidR="001B2B0B">
              <w:rPr>
                <w:rFonts w:ascii="Times New Roman" w:hAnsi="Times New Roman"/>
                <w:b/>
                <w:color w:val="000000" w:themeColor="text1"/>
              </w:rPr>
              <w:t>рассмотрения вторых частей заявок (</w:t>
            </w:r>
            <w:r>
              <w:rPr>
                <w:rFonts w:ascii="Times New Roman" w:hAnsi="Times New Roman"/>
                <w:b/>
                <w:color w:val="000000" w:themeColor="text1"/>
              </w:rPr>
              <w:t>подведения итогов аукциона</w:t>
            </w:r>
            <w:r w:rsidR="001B2B0B">
              <w:rPr>
                <w:rFonts w:ascii="Times New Roman" w:hAnsi="Times New Roman"/>
                <w:b/>
                <w:color w:val="000000" w:themeColor="text1"/>
              </w:rPr>
              <w:t>)</w:t>
            </w:r>
            <w:r>
              <w:rPr>
                <w:rFonts w:ascii="Times New Roman" w:hAnsi="Times New Roman"/>
                <w:b/>
                <w:color w:val="000000" w:themeColor="text1"/>
              </w:rPr>
              <w:t>:</w:t>
            </w:r>
            <w:r>
              <w:rPr>
                <w:rFonts w:ascii="Times New Roman" w:hAnsi="Times New Roman"/>
                <w:color w:val="000000" w:themeColor="text1"/>
              </w:rPr>
              <w:t xml:space="preserve"> </w:t>
            </w:r>
            <w:r w:rsidR="001B2B0B" w:rsidRPr="001B2B0B">
              <w:rPr>
                <w:rFonts w:ascii="Times New Roman" w:eastAsia="Times New Roman" w:hAnsi="Times New Roman"/>
                <w:color w:val="000000"/>
                <w:lang w:eastAsia="ru-RU"/>
              </w:rPr>
              <w:t>198504, г Санкт-Петербург, г. Петергоф, ул. Петергофская ул., д. 13</w:t>
            </w:r>
          </w:p>
          <w:p w14:paraId="63B96FCC" w14:textId="77777777" w:rsidR="00D671D6" w:rsidRDefault="00D671D6">
            <w:pPr>
              <w:widowControl w:val="0"/>
              <w:spacing w:after="0" w:line="240" w:lineRule="auto"/>
              <w:jc w:val="both"/>
              <w:rPr>
                <w:rFonts w:ascii="Times New Roman" w:hAnsi="Times New Roman"/>
                <w:color w:val="000000" w:themeColor="text1"/>
              </w:rPr>
            </w:pPr>
          </w:p>
          <w:p w14:paraId="5C02D1AE" w14:textId="2F24686C" w:rsidR="00D671D6" w:rsidRDefault="005A571E">
            <w:pPr>
              <w:widowControl w:val="0"/>
              <w:spacing w:after="0" w:line="240" w:lineRule="auto"/>
              <w:jc w:val="both"/>
              <w:rPr>
                <w:rFonts w:ascii="Times New Roman" w:hAnsi="Times New Roman"/>
                <w:color w:val="000000" w:themeColor="text1"/>
              </w:rPr>
            </w:pPr>
            <w:r>
              <w:rPr>
                <w:rFonts w:ascii="Times New Roman" w:hAnsi="Times New Roman"/>
                <w:b/>
                <w:color w:val="000000" w:themeColor="text1"/>
              </w:rPr>
              <w:t xml:space="preserve">Дата </w:t>
            </w:r>
            <w:r w:rsidR="00EF3D69">
              <w:rPr>
                <w:rFonts w:ascii="Times New Roman" w:hAnsi="Times New Roman"/>
                <w:b/>
                <w:color w:val="000000" w:themeColor="text1"/>
              </w:rPr>
              <w:t xml:space="preserve"> рассмотрения вторых частей заявок (</w:t>
            </w:r>
            <w:r>
              <w:rPr>
                <w:rFonts w:ascii="Times New Roman" w:hAnsi="Times New Roman"/>
                <w:b/>
                <w:color w:val="000000" w:themeColor="text1"/>
              </w:rPr>
              <w:t>подведения итогов аукциона</w:t>
            </w:r>
            <w:r w:rsidR="00EF3D69">
              <w:rPr>
                <w:rFonts w:ascii="Times New Roman" w:hAnsi="Times New Roman"/>
                <w:b/>
                <w:color w:val="000000" w:themeColor="text1"/>
              </w:rPr>
              <w:t>)</w:t>
            </w:r>
            <w:r>
              <w:rPr>
                <w:rFonts w:ascii="Times New Roman" w:hAnsi="Times New Roman"/>
                <w:b/>
                <w:color w:val="000000" w:themeColor="text1"/>
              </w:rPr>
              <w:t xml:space="preserve">: </w:t>
            </w:r>
            <w:r>
              <w:rPr>
                <w:rFonts w:ascii="Times New Roman" w:hAnsi="Times New Roman"/>
                <w:color w:val="000000" w:themeColor="text1"/>
              </w:rPr>
              <w:t>«</w:t>
            </w:r>
            <w:r w:rsidR="006969B4">
              <w:rPr>
                <w:rFonts w:ascii="Times New Roman" w:hAnsi="Times New Roman"/>
                <w:color w:val="000000" w:themeColor="text1"/>
              </w:rPr>
              <w:t>16</w:t>
            </w:r>
            <w:r>
              <w:rPr>
                <w:rFonts w:ascii="Times New Roman" w:hAnsi="Times New Roman"/>
                <w:color w:val="000000" w:themeColor="text1"/>
              </w:rPr>
              <w:t xml:space="preserve">» </w:t>
            </w:r>
            <w:r w:rsidR="005724D4">
              <w:rPr>
                <w:rFonts w:ascii="Times New Roman" w:hAnsi="Times New Roman"/>
                <w:color w:val="000000" w:themeColor="text1"/>
              </w:rPr>
              <w:t>ок</w:t>
            </w:r>
            <w:r w:rsidR="009A798C">
              <w:rPr>
                <w:rFonts w:ascii="Times New Roman" w:hAnsi="Times New Roman"/>
                <w:color w:val="000000" w:themeColor="text1"/>
              </w:rPr>
              <w:t>тября</w:t>
            </w:r>
            <w:r>
              <w:rPr>
                <w:rFonts w:ascii="Times New Roman" w:hAnsi="Times New Roman"/>
                <w:color w:val="000000" w:themeColor="text1"/>
              </w:rPr>
              <w:t xml:space="preserve"> 202</w:t>
            </w:r>
            <w:r w:rsidR="001B2B0B">
              <w:rPr>
                <w:rFonts w:ascii="Times New Roman" w:hAnsi="Times New Roman"/>
                <w:color w:val="000000" w:themeColor="text1"/>
              </w:rPr>
              <w:t>6</w:t>
            </w:r>
            <w:r>
              <w:rPr>
                <w:rFonts w:ascii="Times New Roman" w:hAnsi="Times New Roman"/>
                <w:color w:val="000000" w:themeColor="text1"/>
              </w:rPr>
              <w:t xml:space="preserve"> года</w:t>
            </w:r>
          </w:p>
        </w:tc>
      </w:tr>
      <w:tr w:rsidR="00D671D6" w14:paraId="747E8D16" w14:textId="77777777" w:rsidTr="0010704C">
        <w:trPr>
          <w:gridAfter w:val="1"/>
          <w:wAfter w:w="55" w:type="dxa"/>
        </w:trPr>
        <w:tc>
          <w:tcPr>
            <w:tcW w:w="656" w:type="dxa"/>
            <w:tcBorders>
              <w:top w:val="single" w:sz="4" w:space="0" w:color="auto"/>
              <w:left w:val="single" w:sz="4" w:space="0" w:color="auto"/>
              <w:bottom w:val="single" w:sz="4" w:space="0" w:color="auto"/>
              <w:right w:val="single" w:sz="4" w:space="0" w:color="auto"/>
            </w:tcBorders>
            <w:vAlign w:val="center"/>
          </w:tcPr>
          <w:p w14:paraId="02064956" w14:textId="77777777" w:rsidR="00D671D6" w:rsidRDefault="005A571E">
            <w:pPr>
              <w:widowControl w:val="0"/>
              <w:spacing w:after="0" w:line="240" w:lineRule="auto"/>
              <w:jc w:val="center"/>
              <w:rPr>
                <w:rFonts w:ascii="Times New Roman" w:hAnsi="Times New Roman"/>
              </w:rPr>
            </w:pPr>
            <w:r>
              <w:rPr>
                <w:rFonts w:ascii="Times New Roman" w:hAnsi="Times New Roman"/>
              </w:rPr>
              <w:t>29.</w:t>
            </w:r>
          </w:p>
        </w:tc>
        <w:tc>
          <w:tcPr>
            <w:tcW w:w="2930" w:type="dxa"/>
            <w:tcBorders>
              <w:top w:val="single" w:sz="4" w:space="0" w:color="auto"/>
              <w:left w:val="single" w:sz="4" w:space="0" w:color="auto"/>
              <w:bottom w:val="single" w:sz="4" w:space="0" w:color="auto"/>
              <w:right w:val="single" w:sz="4" w:space="0" w:color="auto"/>
            </w:tcBorders>
            <w:vAlign w:val="center"/>
          </w:tcPr>
          <w:p w14:paraId="4638211D" w14:textId="77777777" w:rsidR="00D671D6" w:rsidRDefault="005A571E">
            <w:pPr>
              <w:widowControl w:val="0"/>
              <w:autoSpaceDE w:val="0"/>
              <w:autoSpaceDN w:val="0"/>
              <w:adjustRightInd w:val="0"/>
              <w:spacing w:after="0" w:line="240" w:lineRule="auto"/>
              <w:jc w:val="both"/>
              <w:rPr>
                <w:rFonts w:ascii="Times New Roman" w:hAnsi="Times New Roman"/>
              </w:rPr>
            </w:pPr>
            <w:r>
              <w:rPr>
                <w:rFonts w:ascii="Times New Roman" w:hAnsi="Times New Roman"/>
              </w:rPr>
              <w:t>Место, дата и время проведения аукциона, порядок его проведения, величина понижения начальной (максимальной) цены договора («шаг аукциона»):</w:t>
            </w:r>
          </w:p>
        </w:tc>
        <w:tc>
          <w:tcPr>
            <w:tcW w:w="6120" w:type="dxa"/>
            <w:tcBorders>
              <w:top w:val="single" w:sz="4" w:space="0" w:color="auto"/>
              <w:left w:val="single" w:sz="4" w:space="0" w:color="auto"/>
              <w:bottom w:val="single" w:sz="4" w:space="0" w:color="auto"/>
              <w:right w:val="single" w:sz="4" w:space="0" w:color="auto"/>
            </w:tcBorders>
            <w:vAlign w:val="center"/>
          </w:tcPr>
          <w:p w14:paraId="402888AD" w14:textId="0C42C836" w:rsidR="00EF3D69" w:rsidRPr="00EF3D69" w:rsidRDefault="005A571E" w:rsidP="00EF3D69">
            <w:pPr>
              <w:widowControl w:val="0"/>
              <w:spacing w:after="0" w:line="240" w:lineRule="auto"/>
              <w:jc w:val="both"/>
              <w:rPr>
                <w:rFonts w:ascii="Times New Roman" w:eastAsia="Times New Roman" w:hAnsi="Times New Roman"/>
                <w:lang w:eastAsia="ru-RU"/>
              </w:rPr>
            </w:pPr>
            <w:r w:rsidRPr="00EF3D69">
              <w:rPr>
                <w:rFonts w:ascii="Times New Roman" w:hAnsi="Times New Roman"/>
                <w:bCs/>
                <w:color w:val="000000" w:themeColor="text1"/>
              </w:rPr>
              <w:t xml:space="preserve">Электронный аукцион проводится на </w:t>
            </w:r>
            <w:r w:rsidR="00EF3D69" w:rsidRPr="00EF3D69">
              <w:rPr>
                <w:rFonts w:ascii="Times New Roman" w:eastAsia="Times New Roman" w:hAnsi="Times New Roman"/>
                <w:lang w:eastAsia="ru-RU"/>
              </w:rPr>
              <w:t>ЭТП «Р-Тендер»» http://r-tender.ru</w:t>
            </w:r>
          </w:p>
          <w:p w14:paraId="725B2A34" w14:textId="7B10B853" w:rsidR="00D671D6" w:rsidRPr="00EF3D69" w:rsidRDefault="005A571E">
            <w:pPr>
              <w:pStyle w:val="11"/>
              <w:widowControl w:val="0"/>
              <w:ind w:left="0"/>
              <w:jc w:val="both"/>
              <w:rPr>
                <w:color w:val="000000" w:themeColor="text1"/>
                <w:sz w:val="22"/>
                <w:szCs w:val="22"/>
              </w:rPr>
            </w:pPr>
            <w:r w:rsidRPr="00EF3D69">
              <w:rPr>
                <w:b/>
                <w:color w:val="000000" w:themeColor="text1"/>
                <w:sz w:val="22"/>
                <w:szCs w:val="22"/>
              </w:rPr>
              <w:t>«</w:t>
            </w:r>
            <w:r w:rsidR="006969B4">
              <w:rPr>
                <w:b/>
                <w:color w:val="000000" w:themeColor="text1"/>
                <w:sz w:val="22"/>
                <w:szCs w:val="22"/>
              </w:rPr>
              <w:t>15</w:t>
            </w:r>
            <w:r w:rsidRPr="00EF3D69">
              <w:rPr>
                <w:b/>
                <w:color w:val="000000" w:themeColor="text1"/>
                <w:sz w:val="22"/>
                <w:szCs w:val="22"/>
              </w:rPr>
              <w:t xml:space="preserve">» </w:t>
            </w:r>
            <w:r w:rsidR="005724D4">
              <w:rPr>
                <w:b/>
                <w:color w:val="000000" w:themeColor="text1"/>
                <w:sz w:val="22"/>
                <w:szCs w:val="22"/>
              </w:rPr>
              <w:t>ок</w:t>
            </w:r>
            <w:r w:rsidR="009A798C">
              <w:rPr>
                <w:b/>
                <w:color w:val="000000" w:themeColor="text1"/>
                <w:sz w:val="22"/>
                <w:szCs w:val="22"/>
              </w:rPr>
              <w:t>тября</w:t>
            </w:r>
            <w:r w:rsidR="001B0E81" w:rsidRPr="00EF3D69">
              <w:rPr>
                <w:b/>
                <w:color w:val="000000" w:themeColor="text1"/>
                <w:sz w:val="22"/>
                <w:szCs w:val="22"/>
              </w:rPr>
              <w:t xml:space="preserve"> 202</w:t>
            </w:r>
            <w:r w:rsidR="001B2B0B" w:rsidRPr="00EF3D69">
              <w:rPr>
                <w:b/>
                <w:color w:val="000000" w:themeColor="text1"/>
                <w:sz w:val="22"/>
                <w:szCs w:val="22"/>
              </w:rPr>
              <w:t>6</w:t>
            </w:r>
            <w:r w:rsidR="001B0E81" w:rsidRPr="00EF3D69">
              <w:rPr>
                <w:b/>
                <w:color w:val="000000" w:themeColor="text1"/>
                <w:sz w:val="22"/>
                <w:szCs w:val="22"/>
              </w:rPr>
              <w:t>г. в 1</w:t>
            </w:r>
            <w:r w:rsidR="005724D4">
              <w:rPr>
                <w:b/>
                <w:color w:val="000000" w:themeColor="text1"/>
                <w:sz w:val="22"/>
                <w:szCs w:val="22"/>
              </w:rPr>
              <w:t>3</w:t>
            </w:r>
            <w:r w:rsidRPr="00EF3D69">
              <w:rPr>
                <w:b/>
                <w:color w:val="000000" w:themeColor="text1"/>
                <w:sz w:val="22"/>
                <w:szCs w:val="22"/>
              </w:rPr>
              <w:t>:</w:t>
            </w:r>
            <w:r w:rsidR="005724D4">
              <w:rPr>
                <w:b/>
                <w:color w:val="000000" w:themeColor="text1"/>
                <w:sz w:val="22"/>
                <w:szCs w:val="22"/>
              </w:rPr>
              <w:t>0</w:t>
            </w:r>
            <w:r w:rsidRPr="00EF3D69">
              <w:rPr>
                <w:b/>
                <w:color w:val="000000" w:themeColor="text1"/>
                <w:sz w:val="22"/>
                <w:szCs w:val="22"/>
              </w:rPr>
              <w:t>0 (по местному времени Заказчика).</w:t>
            </w:r>
            <w:r w:rsidRPr="00EF3D69">
              <w:rPr>
                <w:color w:val="000000" w:themeColor="text1"/>
                <w:sz w:val="22"/>
                <w:szCs w:val="22"/>
              </w:rPr>
              <w:t xml:space="preserve"> </w:t>
            </w:r>
          </w:p>
          <w:p w14:paraId="2E6F077A" w14:textId="77777777" w:rsidR="00D671D6" w:rsidRDefault="005A571E">
            <w:pPr>
              <w:pStyle w:val="11"/>
              <w:widowControl w:val="0"/>
              <w:ind w:left="0"/>
              <w:jc w:val="both"/>
              <w:rPr>
                <w:color w:val="000000" w:themeColor="text1"/>
                <w:sz w:val="22"/>
                <w:szCs w:val="22"/>
                <w:highlight w:val="yellow"/>
              </w:rPr>
            </w:pPr>
            <w:r w:rsidRPr="00EF3D69">
              <w:rPr>
                <w:color w:val="000000" w:themeColor="text1"/>
                <w:sz w:val="22"/>
                <w:szCs w:val="22"/>
              </w:rPr>
              <w:t>Размер шага аукциона</w:t>
            </w:r>
            <w:r>
              <w:rPr>
                <w:color w:val="000000" w:themeColor="text1"/>
                <w:sz w:val="22"/>
                <w:szCs w:val="22"/>
              </w:rPr>
              <w:t xml:space="preserve"> устанавливается в размере от 0,5% до 5 % от начальной (максимальной) цены договора.</w:t>
            </w:r>
          </w:p>
        </w:tc>
      </w:tr>
      <w:tr w:rsidR="00D671D6" w14:paraId="5450E427" w14:textId="77777777" w:rsidTr="0010704C">
        <w:trPr>
          <w:gridAfter w:val="1"/>
          <w:wAfter w:w="55" w:type="dxa"/>
        </w:trPr>
        <w:tc>
          <w:tcPr>
            <w:tcW w:w="656" w:type="dxa"/>
            <w:tcBorders>
              <w:top w:val="single" w:sz="4" w:space="0" w:color="auto"/>
              <w:left w:val="single" w:sz="4" w:space="0" w:color="auto"/>
              <w:bottom w:val="single" w:sz="4" w:space="0" w:color="auto"/>
              <w:right w:val="single" w:sz="4" w:space="0" w:color="auto"/>
            </w:tcBorders>
            <w:vAlign w:val="center"/>
          </w:tcPr>
          <w:p w14:paraId="35F786EB" w14:textId="77777777" w:rsidR="00D671D6" w:rsidRDefault="005A571E">
            <w:pPr>
              <w:widowControl w:val="0"/>
              <w:spacing w:after="0" w:line="240" w:lineRule="auto"/>
              <w:jc w:val="center"/>
              <w:rPr>
                <w:rFonts w:ascii="Times New Roman" w:hAnsi="Times New Roman"/>
              </w:rPr>
            </w:pPr>
            <w:r>
              <w:rPr>
                <w:rFonts w:ascii="Times New Roman" w:hAnsi="Times New Roman"/>
              </w:rPr>
              <w:t xml:space="preserve">30. </w:t>
            </w:r>
          </w:p>
        </w:tc>
        <w:tc>
          <w:tcPr>
            <w:tcW w:w="2930" w:type="dxa"/>
            <w:tcBorders>
              <w:top w:val="single" w:sz="4" w:space="0" w:color="auto"/>
              <w:left w:val="single" w:sz="4" w:space="0" w:color="auto"/>
              <w:bottom w:val="single" w:sz="4" w:space="0" w:color="auto"/>
              <w:right w:val="single" w:sz="4" w:space="0" w:color="auto"/>
            </w:tcBorders>
            <w:vAlign w:val="center"/>
          </w:tcPr>
          <w:p w14:paraId="73FFBE02" w14:textId="77777777" w:rsidR="00D671D6" w:rsidRDefault="005A571E">
            <w:pPr>
              <w:widowControl w:val="0"/>
              <w:autoSpaceDE w:val="0"/>
              <w:autoSpaceDN w:val="0"/>
              <w:adjustRightInd w:val="0"/>
              <w:spacing w:after="0" w:line="240" w:lineRule="auto"/>
              <w:jc w:val="both"/>
              <w:rPr>
                <w:rFonts w:ascii="Times New Roman" w:hAnsi="Times New Roman"/>
              </w:rPr>
            </w:pPr>
            <w:r>
              <w:rPr>
                <w:rFonts w:ascii="Times New Roman" w:hAnsi="Times New Roman"/>
              </w:rPr>
              <w:t>Определение победителя аукциона</w:t>
            </w:r>
          </w:p>
        </w:tc>
        <w:tc>
          <w:tcPr>
            <w:tcW w:w="6120" w:type="dxa"/>
            <w:tcBorders>
              <w:top w:val="single" w:sz="4" w:space="0" w:color="auto"/>
              <w:left w:val="single" w:sz="4" w:space="0" w:color="auto"/>
              <w:bottom w:val="single" w:sz="4" w:space="0" w:color="auto"/>
              <w:right w:val="single" w:sz="4" w:space="0" w:color="auto"/>
            </w:tcBorders>
            <w:vAlign w:val="center"/>
          </w:tcPr>
          <w:p w14:paraId="35294E5C" w14:textId="77777777" w:rsidR="00D671D6" w:rsidRDefault="005A571E">
            <w:pPr>
              <w:widowControl w:val="0"/>
              <w:autoSpaceDE w:val="0"/>
              <w:autoSpaceDN w:val="0"/>
              <w:adjustRightInd w:val="0"/>
              <w:spacing w:after="0" w:line="240" w:lineRule="auto"/>
              <w:jc w:val="both"/>
              <w:rPr>
                <w:rFonts w:ascii="Times New Roman" w:eastAsiaTheme="minorEastAsia" w:hAnsi="Times New Roman"/>
                <w:color w:val="000000"/>
                <w:lang w:eastAsia="ru-RU"/>
              </w:rPr>
            </w:pPr>
            <w:r>
              <w:rPr>
                <w:rFonts w:ascii="Times New Roman" w:hAnsi="Times New Roman"/>
              </w:rPr>
              <w:t xml:space="preserve">Победителем аукциона признается лицо, предложившее наиболее низкую цену договора </w:t>
            </w:r>
            <w:r>
              <w:rPr>
                <w:rFonts w:ascii="Times New Roman" w:eastAsiaTheme="minorEastAsia" w:hAnsi="Times New Roman"/>
                <w:color w:val="000000"/>
                <w:lang w:eastAsia="ru-RU"/>
              </w:rPr>
              <w:t>и заявка на участие в таком аукционе которого соответствует требованиям, установленным документацией о нем, признается победителем такого аукциона.</w:t>
            </w:r>
          </w:p>
          <w:p w14:paraId="0CAFEE2D" w14:textId="77777777" w:rsidR="00D671D6" w:rsidRDefault="005A571E">
            <w:pPr>
              <w:widowControl w:val="0"/>
              <w:spacing w:after="0" w:line="240" w:lineRule="auto"/>
              <w:jc w:val="both"/>
              <w:rPr>
                <w:rFonts w:ascii="Times New Roman" w:hAnsi="Times New Roman"/>
              </w:rPr>
            </w:pPr>
            <w:r>
              <w:rPr>
                <w:rFonts w:ascii="Times New Roman" w:hAnsi="Times New Roman"/>
              </w:rPr>
              <w:t>Если при проведении аукциона цена договора снижена до нуля и аукцион проводится на право заключить договор, в этом случае победителем аукциона признается лицо, заявка которого соответствует требованиям, установленным документацией о закупке, и которое предложило наиболее высокую цену за право заключить договор.</w:t>
            </w:r>
          </w:p>
        </w:tc>
      </w:tr>
      <w:tr w:rsidR="00D671D6" w14:paraId="1F58B8EE" w14:textId="77777777" w:rsidTr="0010704C">
        <w:trPr>
          <w:gridAfter w:val="1"/>
          <w:wAfter w:w="55" w:type="dxa"/>
        </w:trPr>
        <w:tc>
          <w:tcPr>
            <w:tcW w:w="656" w:type="dxa"/>
            <w:tcBorders>
              <w:top w:val="single" w:sz="4" w:space="0" w:color="auto"/>
              <w:left w:val="single" w:sz="4" w:space="0" w:color="auto"/>
              <w:bottom w:val="single" w:sz="4" w:space="0" w:color="auto"/>
              <w:right w:val="single" w:sz="4" w:space="0" w:color="auto"/>
            </w:tcBorders>
            <w:vAlign w:val="center"/>
          </w:tcPr>
          <w:p w14:paraId="3E4D81A9" w14:textId="77777777" w:rsidR="00D671D6" w:rsidRDefault="005A571E">
            <w:pPr>
              <w:widowControl w:val="0"/>
              <w:spacing w:after="0" w:line="240" w:lineRule="auto"/>
              <w:jc w:val="center"/>
              <w:rPr>
                <w:rFonts w:ascii="Times New Roman" w:hAnsi="Times New Roman"/>
              </w:rPr>
            </w:pPr>
            <w:r>
              <w:rPr>
                <w:rFonts w:ascii="Times New Roman" w:hAnsi="Times New Roman"/>
              </w:rPr>
              <w:t>31.</w:t>
            </w:r>
          </w:p>
        </w:tc>
        <w:tc>
          <w:tcPr>
            <w:tcW w:w="2930" w:type="dxa"/>
            <w:tcBorders>
              <w:top w:val="single" w:sz="4" w:space="0" w:color="auto"/>
              <w:left w:val="single" w:sz="4" w:space="0" w:color="auto"/>
              <w:bottom w:val="single" w:sz="4" w:space="0" w:color="auto"/>
              <w:right w:val="single" w:sz="4" w:space="0" w:color="auto"/>
            </w:tcBorders>
            <w:vAlign w:val="center"/>
          </w:tcPr>
          <w:p w14:paraId="3E7413E6" w14:textId="77777777" w:rsidR="00D671D6" w:rsidRDefault="005A571E">
            <w:pPr>
              <w:widowControl w:val="0"/>
              <w:autoSpaceDE w:val="0"/>
              <w:autoSpaceDN w:val="0"/>
              <w:adjustRightInd w:val="0"/>
              <w:spacing w:after="0" w:line="240" w:lineRule="auto"/>
              <w:jc w:val="both"/>
              <w:rPr>
                <w:rFonts w:ascii="Times New Roman" w:hAnsi="Times New Roman"/>
              </w:rPr>
            </w:pPr>
            <w:r>
              <w:rPr>
                <w:rFonts w:ascii="Times New Roman" w:hAnsi="Times New Roman"/>
              </w:rPr>
              <w:t>Срок, в течение которого победитель аукциона, или единственный участник аукциона в электронной форме должен подписать проект договора:</w:t>
            </w:r>
          </w:p>
        </w:tc>
        <w:tc>
          <w:tcPr>
            <w:tcW w:w="6120" w:type="dxa"/>
            <w:tcBorders>
              <w:top w:val="single" w:sz="4" w:space="0" w:color="auto"/>
              <w:left w:val="single" w:sz="4" w:space="0" w:color="auto"/>
              <w:bottom w:val="single" w:sz="4" w:space="0" w:color="auto"/>
              <w:right w:val="single" w:sz="4" w:space="0" w:color="auto"/>
            </w:tcBorders>
            <w:vAlign w:val="center"/>
          </w:tcPr>
          <w:p w14:paraId="062C40CA" w14:textId="77777777" w:rsidR="00D671D6" w:rsidRDefault="005A571E">
            <w:pPr>
              <w:widowControl w:val="0"/>
              <w:spacing w:after="0" w:line="240" w:lineRule="auto"/>
              <w:jc w:val="both"/>
              <w:rPr>
                <w:rFonts w:ascii="Times New Roman" w:hAnsi="Times New Roman"/>
                <w:bCs/>
              </w:rPr>
            </w:pPr>
            <w:r>
              <w:rPr>
                <w:rFonts w:ascii="Times New Roman" w:hAnsi="Times New Roman"/>
              </w:rPr>
              <w:t xml:space="preserve">Договор должен быть заключён </w:t>
            </w:r>
            <w:r>
              <w:rPr>
                <w:rFonts w:ascii="Times New Roman" w:hAnsi="Times New Roman"/>
                <w:bCs/>
              </w:rPr>
              <w:t>не ранее чем через 10 (десять) дней и не позднее чем через 20 (двадцать) дней с даты размещения в единой информационной системе итогового протокола, составленного по результатам закупки.</w:t>
            </w:r>
          </w:p>
          <w:p w14:paraId="6ABE3DE0" w14:textId="77777777" w:rsidR="00D671D6" w:rsidRDefault="005A571E">
            <w:pPr>
              <w:widowControl w:val="0"/>
              <w:spacing w:after="0" w:line="240" w:lineRule="auto"/>
              <w:jc w:val="both"/>
              <w:rPr>
                <w:rFonts w:ascii="Times New Roman" w:hAnsi="Times New Roman"/>
              </w:rPr>
            </w:pPr>
            <w:r>
              <w:rPr>
                <w:rFonts w:ascii="Times New Roman" w:hAnsi="Times New Roman"/>
                <w:bCs/>
              </w:rPr>
              <w:t>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ЭТП договор должен быть заключен не позднее чем через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ЭТП.</w:t>
            </w:r>
          </w:p>
        </w:tc>
      </w:tr>
      <w:tr w:rsidR="00D671D6" w14:paraId="2698A768" w14:textId="77777777" w:rsidTr="0010704C">
        <w:tc>
          <w:tcPr>
            <w:tcW w:w="656" w:type="dxa"/>
            <w:tcBorders>
              <w:top w:val="single" w:sz="4" w:space="0" w:color="auto"/>
              <w:left w:val="single" w:sz="4" w:space="0" w:color="auto"/>
              <w:bottom w:val="single" w:sz="4" w:space="0" w:color="auto"/>
              <w:right w:val="single" w:sz="4" w:space="0" w:color="auto"/>
            </w:tcBorders>
            <w:vAlign w:val="center"/>
          </w:tcPr>
          <w:p w14:paraId="29BB5449" w14:textId="77777777" w:rsidR="00D671D6" w:rsidRDefault="005A571E">
            <w:pPr>
              <w:widowControl w:val="0"/>
              <w:spacing w:after="0" w:line="240" w:lineRule="auto"/>
              <w:jc w:val="center"/>
              <w:rPr>
                <w:rFonts w:ascii="Times New Roman" w:hAnsi="Times New Roman"/>
              </w:rPr>
            </w:pPr>
            <w:r>
              <w:rPr>
                <w:rFonts w:ascii="Times New Roman" w:hAnsi="Times New Roman"/>
              </w:rPr>
              <w:t>32.</w:t>
            </w:r>
          </w:p>
        </w:tc>
        <w:tc>
          <w:tcPr>
            <w:tcW w:w="2930" w:type="dxa"/>
            <w:tcBorders>
              <w:top w:val="single" w:sz="4" w:space="0" w:color="auto"/>
              <w:left w:val="single" w:sz="4" w:space="0" w:color="auto"/>
              <w:bottom w:val="single" w:sz="4" w:space="0" w:color="auto"/>
              <w:right w:val="single" w:sz="4" w:space="0" w:color="auto"/>
            </w:tcBorders>
            <w:vAlign w:val="center"/>
          </w:tcPr>
          <w:p w14:paraId="129D357C" w14:textId="77777777" w:rsidR="00D671D6" w:rsidRDefault="005A571E">
            <w:pPr>
              <w:widowControl w:val="0"/>
              <w:autoSpaceDE w:val="0"/>
              <w:autoSpaceDN w:val="0"/>
              <w:adjustRightInd w:val="0"/>
              <w:spacing w:after="0" w:line="240" w:lineRule="auto"/>
              <w:jc w:val="both"/>
              <w:rPr>
                <w:rFonts w:ascii="Times New Roman" w:hAnsi="Times New Roman"/>
                <w:highlight w:val="yellow"/>
              </w:rPr>
            </w:pPr>
            <w:r>
              <w:rPr>
                <w:rFonts w:ascii="Times New Roman" w:hAnsi="Times New Roman"/>
              </w:rPr>
              <w:t>Порядок заключения договора по итогам аукциона:</w:t>
            </w:r>
          </w:p>
        </w:tc>
        <w:tc>
          <w:tcPr>
            <w:tcW w:w="6175" w:type="dxa"/>
            <w:gridSpan w:val="2"/>
            <w:tcBorders>
              <w:top w:val="single" w:sz="4" w:space="0" w:color="auto"/>
              <w:left w:val="single" w:sz="4" w:space="0" w:color="auto"/>
              <w:bottom w:val="single" w:sz="4" w:space="0" w:color="auto"/>
              <w:right w:val="single" w:sz="4" w:space="0" w:color="auto"/>
            </w:tcBorders>
            <w:vAlign w:val="center"/>
          </w:tcPr>
          <w:p w14:paraId="34199C08" w14:textId="17900677" w:rsidR="00D671D6" w:rsidRDefault="005A571E">
            <w:pPr>
              <w:widowControl w:val="0"/>
              <w:tabs>
                <w:tab w:val="left" w:pos="5720"/>
              </w:tabs>
              <w:spacing w:after="0" w:line="240" w:lineRule="auto"/>
              <w:ind w:rightChars="16" w:right="35" w:firstLine="426"/>
              <w:jc w:val="both"/>
              <w:rPr>
                <w:rFonts w:ascii="Times New Roman" w:hAnsi="Times New Roman"/>
              </w:rPr>
            </w:pPr>
            <w:r>
              <w:rPr>
                <w:rFonts w:ascii="Times New Roman" w:hAnsi="Times New Roman"/>
              </w:rPr>
              <w:t xml:space="preserve"> Договор по результатам аукциона заключается не ранее чем через десять дней и не позднее чем через двадцать дней с даты размещения в ЕИС, на официальном сайте,  итогового протокола, составленного по результатам аукциона. В случае </w:t>
            </w:r>
            <w:r>
              <w:rPr>
                <w:rFonts w:ascii="Times New Roman" w:hAnsi="Times New Roman"/>
              </w:rPr>
              <w:lastRenderedPageBreak/>
              <w:t>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электронной площадки.</w:t>
            </w:r>
          </w:p>
          <w:p w14:paraId="7DB1BC7B" w14:textId="0BB180CE" w:rsidR="00D671D6" w:rsidRDefault="005A571E" w:rsidP="001B2B0B">
            <w:pPr>
              <w:widowControl w:val="0"/>
              <w:tabs>
                <w:tab w:val="left" w:pos="5720"/>
              </w:tabs>
              <w:spacing w:after="0" w:line="240" w:lineRule="auto"/>
              <w:ind w:rightChars="16" w:right="35" w:firstLine="426"/>
              <w:jc w:val="both"/>
              <w:rPr>
                <w:rFonts w:ascii="Times New Roman" w:hAnsi="Times New Roman"/>
              </w:rPr>
            </w:pPr>
            <w:r>
              <w:rPr>
                <w:rFonts w:ascii="Times New Roman" w:hAnsi="Times New Roman"/>
              </w:rPr>
              <w:t>Договор  заключается  с использованием программно-аппаратных средств электронной площадки.</w:t>
            </w:r>
          </w:p>
        </w:tc>
      </w:tr>
      <w:tr w:rsidR="00D671D6" w14:paraId="7407CB48" w14:textId="77777777" w:rsidTr="0010704C">
        <w:tc>
          <w:tcPr>
            <w:tcW w:w="656" w:type="dxa"/>
            <w:tcBorders>
              <w:top w:val="single" w:sz="4" w:space="0" w:color="auto"/>
              <w:left w:val="single" w:sz="4" w:space="0" w:color="auto"/>
              <w:bottom w:val="single" w:sz="4" w:space="0" w:color="auto"/>
              <w:right w:val="single" w:sz="4" w:space="0" w:color="auto"/>
            </w:tcBorders>
            <w:vAlign w:val="center"/>
          </w:tcPr>
          <w:p w14:paraId="495B09D6" w14:textId="77777777" w:rsidR="00D671D6" w:rsidRDefault="005A571E">
            <w:pPr>
              <w:widowControl w:val="0"/>
              <w:spacing w:after="0" w:line="240" w:lineRule="auto"/>
              <w:jc w:val="center"/>
              <w:rPr>
                <w:rFonts w:ascii="Times New Roman" w:hAnsi="Times New Roman"/>
              </w:rPr>
            </w:pPr>
            <w:r>
              <w:rPr>
                <w:rFonts w:ascii="Times New Roman" w:hAnsi="Times New Roman"/>
              </w:rPr>
              <w:lastRenderedPageBreak/>
              <w:t>33.</w:t>
            </w:r>
          </w:p>
        </w:tc>
        <w:tc>
          <w:tcPr>
            <w:tcW w:w="2930" w:type="dxa"/>
            <w:tcBorders>
              <w:top w:val="single" w:sz="4" w:space="0" w:color="auto"/>
              <w:left w:val="single" w:sz="4" w:space="0" w:color="auto"/>
              <w:bottom w:val="single" w:sz="4" w:space="0" w:color="auto"/>
              <w:right w:val="single" w:sz="4" w:space="0" w:color="auto"/>
            </w:tcBorders>
            <w:vAlign w:val="center"/>
          </w:tcPr>
          <w:p w14:paraId="44953467" w14:textId="77777777" w:rsidR="00D671D6" w:rsidRDefault="005A571E">
            <w:pPr>
              <w:widowControl w:val="0"/>
              <w:autoSpaceDE w:val="0"/>
              <w:autoSpaceDN w:val="0"/>
              <w:adjustRightInd w:val="0"/>
              <w:spacing w:after="0" w:line="240" w:lineRule="auto"/>
              <w:jc w:val="both"/>
              <w:rPr>
                <w:rFonts w:ascii="Times New Roman" w:hAnsi="Times New Roman"/>
              </w:rPr>
            </w:pPr>
            <w:r>
              <w:rPr>
                <w:rFonts w:ascii="Times New Roman" w:hAnsi="Times New Roman"/>
              </w:rPr>
              <w:t>Условия, порядок и последствия отстранения от участия в аукционе в электронной форме или признания уклонившимся от заключения договора</w:t>
            </w:r>
          </w:p>
        </w:tc>
        <w:tc>
          <w:tcPr>
            <w:tcW w:w="6175" w:type="dxa"/>
            <w:gridSpan w:val="2"/>
            <w:tcBorders>
              <w:top w:val="single" w:sz="4" w:space="0" w:color="auto"/>
              <w:left w:val="single" w:sz="4" w:space="0" w:color="auto"/>
              <w:bottom w:val="single" w:sz="4" w:space="0" w:color="auto"/>
              <w:right w:val="single" w:sz="4" w:space="0" w:color="auto"/>
            </w:tcBorders>
            <w:vAlign w:val="center"/>
          </w:tcPr>
          <w:p w14:paraId="2B082F35" w14:textId="77777777" w:rsidR="00D671D6" w:rsidRDefault="005A571E">
            <w:pPr>
              <w:widowControl w:val="0"/>
              <w:tabs>
                <w:tab w:val="left" w:pos="5720"/>
              </w:tabs>
              <w:spacing w:after="0" w:line="240" w:lineRule="auto"/>
              <w:ind w:rightChars="16" w:right="35"/>
              <w:jc w:val="both"/>
              <w:rPr>
                <w:rFonts w:ascii="Times New Roman" w:hAnsi="Times New Roman"/>
              </w:rPr>
            </w:pPr>
            <w:r>
              <w:rPr>
                <w:rFonts w:ascii="Times New Roman" w:hAnsi="Times New Roman"/>
              </w:rPr>
              <w:t>В случае если участник закупки, обязанный заключить договор, не предоставил Заказчику в срок, установленный Заказчиком, подписанный им договор, либо не предоставил надлежащее обеспечение исполнения договора, такой участник признается уклонившимся от заключения договора.</w:t>
            </w:r>
          </w:p>
        </w:tc>
      </w:tr>
      <w:tr w:rsidR="00D671D6" w14:paraId="60269B95" w14:textId="77777777" w:rsidTr="0010704C">
        <w:trPr>
          <w:gridAfter w:val="1"/>
          <w:wAfter w:w="55" w:type="dxa"/>
        </w:trPr>
        <w:tc>
          <w:tcPr>
            <w:tcW w:w="656" w:type="dxa"/>
            <w:tcBorders>
              <w:top w:val="single" w:sz="4" w:space="0" w:color="auto"/>
              <w:left w:val="single" w:sz="4" w:space="0" w:color="auto"/>
              <w:bottom w:val="single" w:sz="4" w:space="0" w:color="auto"/>
              <w:right w:val="single" w:sz="4" w:space="0" w:color="auto"/>
            </w:tcBorders>
            <w:vAlign w:val="center"/>
          </w:tcPr>
          <w:p w14:paraId="6A0E90D9" w14:textId="77777777" w:rsidR="00D671D6" w:rsidRDefault="005A571E">
            <w:pPr>
              <w:widowControl w:val="0"/>
              <w:spacing w:after="0" w:line="240" w:lineRule="auto"/>
              <w:jc w:val="center"/>
              <w:rPr>
                <w:rFonts w:ascii="Times New Roman" w:hAnsi="Times New Roman"/>
              </w:rPr>
            </w:pPr>
            <w:r>
              <w:rPr>
                <w:rFonts w:ascii="Times New Roman" w:hAnsi="Times New Roman"/>
              </w:rPr>
              <w:t>34.</w:t>
            </w:r>
          </w:p>
        </w:tc>
        <w:tc>
          <w:tcPr>
            <w:tcW w:w="2930" w:type="dxa"/>
            <w:tcBorders>
              <w:top w:val="single" w:sz="4" w:space="0" w:color="auto"/>
              <w:left w:val="single" w:sz="4" w:space="0" w:color="auto"/>
              <w:bottom w:val="single" w:sz="4" w:space="0" w:color="auto"/>
              <w:right w:val="single" w:sz="4" w:space="0" w:color="auto"/>
            </w:tcBorders>
            <w:vAlign w:val="center"/>
          </w:tcPr>
          <w:p w14:paraId="4BD7D33C" w14:textId="77777777" w:rsidR="00D671D6" w:rsidRDefault="005A571E">
            <w:pPr>
              <w:widowControl w:val="0"/>
              <w:autoSpaceDE w:val="0"/>
              <w:autoSpaceDN w:val="0"/>
              <w:adjustRightInd w:val="0"/>
              <w:spacing w:after="0" w:line="240" w:lineRule="auto"/>
              <w:jc w:val="both"/>
              <w:rPr>
                <w:rFonts w:ascii="Times New Roman" w:hAnsi="Times New Roman"/>
              </w:rPr>
            </w:pPr>
            <w:r>
              <w:rPr>
                <w:rFonts w:ascii="Times New Roman" w:hAnsi="Times New Roman"/>
              </w:rPr>
              <w:t>Возможность изменения объема товаров, работ, услуг и сроков их поставки, выполнения, оказания в ходе исполнения договора:</w:t>
            </w:r>
          </w:p>
        </w:tc>
        <w:tc>
          <w:tcPr>
            <w:tcW w:w="6120" w:type="dxa"/>
            <w:tcBorders>
              <w:top w:val="single" w:sz="4" w:space="0" w:color="auto"/>
              <w:left w:val="single" w:sz="4" w:space="0" w:color="auto"/>
              <w:bottom w:val="single" w:sz="4" w:space="0" w:color="auto"/>
              <w:right w:val="single" w:sz="4" w:space="0" w:color="auto"/>
            </w:tcBorders>
            <w:vAlign w:val="center"/>
          </w:tcPr>
          <w:p w14:paraId="40CBA931" w14:textId="31BB45DC" w:rsidR="00D671D6" w:rsidRDefault="001B2B0B">
            <w:pPr>
              <w:widowControl w:val="0"/>
              <w:spacing w:after="0" w:line="240" w:lineRule="auto"/>
              <w:jc w:val="both"/>
              <w:rPr>
                <w:rFonts w:ascii="Times New Roman" w:hAnsi="Times New Roman"/>
                <w:bCs/>
              </w:rPr>
            </w:pPr>
            <w:r>
              <w:rPr>
                <w:rFonts w:ascii="Times New Roman" w:hAnsi="Times New Roman"/>
                <w:bCs/>
              </w:rPr>
              <w:t xml:space="preserve">Предусмотрено: в </w:t>
            </w:r>
            <w:r w:rsidR="00B56DAE">
              <w:rPr>
                <w:rFonts w:ascii="Times New Roman" w:hAnsi="Times New Roman"/>
                <w:bCs/>
              </w:rPr>
              <w:t xml:space="preserve">соответствии </w:t>
            </w:r>
            <w:r>
              <w:rPr>
                <w:rFonts w:ascii="Times New Roman" w:hAnsi="Times New Roman"/>
                <w:bCs/>
              </w:rPr>
              <w:t xml:space="preserve">с проектом </w:t>
            </w:r>
            <w:r w:rsidR="00B56DAE">
              <w:rPr>
                <w:rFonts w:ascii="Times New Roman" w:hAnsi="Times New Roman"/>
                <w:bCs/>
              </w:rPr>
              <w:t>договора</w:t>
            </w:r>
          </w:p>
        </w:tc>
      </w:tr>
      <w:tr w:rsidR="00D671D6" w14:paraId="78612038" w14:textId="77777777" w:rsidTr="0010704C">
        <w:trPr>
          <w:gridAfter w:val="1"/>
          <w:wAfter w:w="55" w:type="dxa"/>
        </w:trPr>
        <w:tc>
          <w:tcPr>
            <w:tcW w:w="656" w:type="dxa"/>
            <w:tcBorders>
              <w:top w:val="single" w:sz="4" w:space="0" w:color="auto"/>
              <w:left w:val="single" w:sz="4" w:space="0" w:color="auto"/>
              <w:right w:val="single" w:sz="4" w:space="0" w:color="auto"/>
            </w:tcBorders>
            <w:vAlign w:val="center"/>
          </w:tcPr>
          <w:p w14:paraId="442B9AB7" w14:textId="77777777" w:rsidR="00D671D6" w:rsidRDefault="005A571E">
            <w:pPr>
              <w:widowControl w:val="0"/>
              <w:spacing w:after="0" w:line="240" w:lineRule="auto"/>
              <w:jc w:val="center"/>
              <w:rPr>
                <w:rFonts w:ascii="Times New Roman" w:hAnsi="Times New Roman"/>
              </w:rPr>
            </w:pPr>
            <w:r>
              <w:rPr>
                <w:rFonts w:ascii="Times New Roman" w:hAnsi="Times New Roman"/>
              </w:rPr>
              <w:t>36.</w:t>
            </w:r>
          </w:p>
        </w:tc>
        <w:tc>
          <w:tcPr>
            <w:tcW w:w="2930" w:type="dxa"/>
            <w:tcBorders>
              <w:top w:val="single" w:sz="4" w:space="0" w:color="auto"/>
              <w:left w:val="single" w:sz="4" w:space="0" w:color="auto"/>
              <w:right w:val="single" w:sz="4" w:space="0" w:color="auto"/>
            </w:tcBorders>
            <w:vAlign w:val="center"/>
          </w:tcPr>
          <w:p w14:paraId="57DB346C" w14:textId="77777777" w:rsidR="00D671D6" w:rsidRDefault="005A571E">
            <w:pPr>
              <w:widowControl w:val="0"/>
              <w:autoSpaceDE w:val="0"/>
              <w:autoSpaceDN w:val="0"/>
              <w:adjustRightInd w:val="0"/>
              <w:spacing w:after="0" w:line="240" w:lineRule="auto"/>
              <w:jc w:val="both"/>
              <w:rPr>
                <w:rFonts w:ascii="Times New Roman" w:hAnsi="Times New Roman"/>
              </w:rPr>
            </w:pPr>
            <w:r>
              <w:rPr>
                <w:rFonts w:ascii="Times New Roman" w:hAnsi="Times New Roman"/>
              </w:rPr>
              <w:t>Возможность одностороннего отказа от исполнения договора</w:t>
            </w:r>
          </w:p>
        </w:tc>
        <w:tc>
          <w:tcPr>
            <w:tcW w:w="6120" w:type="dxa"/>
            <w:tcBorders>
              <w:top w:val="single" w:sz="4" w:space="0" w:color="auto"/>
              <w:left w:val="single" w:sz="4" w:space="0" w:color="auto"/>
              <w:right w:val="single" w:sz="4" w:space="0" w:color="auto"/>
            </w:tcBorders>
            <w:vAlign w:val="center"/>
          </w:tcPr>
          <w:p w14:paraId="0F76FA30" w14:textId="77777777" w:rsidR="00D671D6" w:rsidRDefault="005A571E">
            <w:pPr>
              <w:widowControl w:val="0"/>
              <w:autoSpaceDE w:val="0"/>
              <w:autoSpaceDN w:val="0"/>
              <w:adjustRightInd w:val="0"/>
              <w:spacing w:after="0" w:line="240" w:lineRule="auto"/>
              <w:jc w:val="both"/>
              <w:rPr>
                <w:rFonts w:ascii="Times New Roman" w:hAnsi="Times New Roman"/>
                <w:iCs/>
              </w:rPr>
            </w:pPr>
            <w:r>
              <w:rPr>
                <w:rFonts w:ascii="Times New Roman" w:hAnsi="Times New Roman"/>
                <w:iCs/>
              </w:rPr>
              <w:t>1. Расторжение договора допускается по соглашению сторон, решению суда, в случае одностороннего отказа стороны договора от исполнения договора в соответствии с гражданским законодательством Российской Федерации.</w:t>
            </w:r>
          </w:p>
          <w:p w14:paraId="6268CCF1" w14:textId="77777777" w:rsidR="00D671D6" w:rsidRDefault="005A571E">
            <w:pPr>
              <w:widowControl w:val="0"/>
              <w:autoSpaceDE w:val="0"/>
              <w:autoSpaceDN w:val="0"/>
              <w:adjustRightInd w:val="0"/>
              <w:spacing w:after="0" w:line="240" w:lineRule="auto"/>
              <w:jc w:val="both"/>
              <w:rPr>
                <w:rFonts w:ascii="Times New Roman" w:hAnsi="Times New Roman"/>
                <w:iCs/>
              </w:rPr>
            </w:pPr>
            <w:r>
              <w:rPr>
                <w:rFonts w:ascii="Times New Roman" w:hAnsi="Times New Roman"/>
                <w:iCs/>
              </w:rPr>
              <w:t>2. Заказчик вправе принять решение об одностороннем отказе от исполнения договора, если в ходе исполнения договора установлено, что поставщик (исполнитель, подрядчик) не соответствует установленным извещением о проведении закупки, документацией о закупке требованиям к участникам закупки или предоставил недостоверную информацию о своём соответствии таким требованиям, что позволило ему стать победителем закупки.</w:t>
            </w:r>
          </w:p>
          <w:p w14:paraId="698B1AA8" w14:textId="77777777" w:rsidR="00D671D6" w:rsidRDefault="005A571E">
            <w:pPr>
              <w:widowControl w:val="0"/>
              <w:autoSpaceDE w:val="0"/>
              <w:autoSpaceDN w:val="0"/>
              <w:adjustRightInd w:val="0"/>
              <w:spacing w:after="0" w:line="240" w:lineRule="auto"/>
              <w:jc w:val="both"/>
              <w:rPr>
                <w:rFonts w:ascii="Times New Roman" w:hAnsi="Times New Roman"/>
                <w:iCs/>
              </w:rPr>
            </w:pPr>
            <w:r>
              <w:rPr>
                <w:rFonts w:ascii="Times New Roman" w:hAnsi="Times New Roman"/>
                <w:iCs/>
              </w:rPr>
              <w:t>3. При расторжении договора в одностороннем порядке по вине поставщика (исполнителя, подрядчика) Заказчик обязан потребовать от поставщика (исполнителя, подрядчика) возмещения причинённых убытков (при их наличии) и предпринять меры для взыскания неустойки.</w:t>
            </w:r>
          </w:p>
          <w:p w14:paraId="188A8875" w14:textId="77777777" w:rsidR="00D671D6" w:rsidRDefault="005A571E">
            <w:pPr>
              <w:widowControl w:val="0"/>
              <w:autoSpaceDE w:val="0"/>
              <w:autoSpaceDN w:val="0"/>
              <w:adjustRightInd w:val="0"/>
              <w:spacing w:after="0" w:line="240" w:lineRule="auto"/>
              <w:jc w:val="both"/>
              <w:rPr>
                <w:rFonts w:ascii="Times New Roman" w:hAnsi="Times New Roman"/>
                <w:iCs/>
              </w:rPr>
            </w:pPr>
            <w:r>
              <w:rPr>
                <w:rFonts w:ascii="Times New Roman" w:hAnsi="Times New Roman"/>
                <w:iCs/>
              </w:rPr>
              <w:t>Расторжение договора влечёт за собой прекращение обязательств сторон договора по нему, но не освобождает от ответственности за неисполнение обязательств, которые имели место быть до расторжения договора.</w:t>
            </w:r>
          </w:p>
          <w:p w14:paraId="15A1B9C9" w14:textId="77777777" w:rsidR="00D671D6" w:rsidRDefault="005A571E">
            <w:pPr>
              <w:widowControl w:val="0"/>
              <w:autoSpaceDE w:val="0"/>
              <w:autoSpaceDN w:val="0"/>
              <w:adjustRightInd w:val="0"/>
              <w:spacing w:after="0" w:line="240" w:lineRule="auto"/>
              <w:jc w:val="both"/>
              <w:rPr>
                <w:rFonts w:ascii="Times New Roman" w:hAnsi="Times New Roman"/>
                <w:iCs/>
              </w:rPr>
            </w:pPr>
            <w:r>
              <w:rPr>
                <w:rFonts w:ascii="Times New Roman" w:hAnsi="Times New Roman"/>
                <w:iCs/>
              </w:rPr>
              <w:t>4. Договор считается измененным или расторгнутым с момента получения одной стороной уведомления другой стороны об одностороннем отказе от исполнения договора полностью или частично, если иной срок расторжения или изменения договора не предусмотрен в уведомлении либо не определён соглашением сторон.</w:t>
            </w:r>
          </w:p>
        </w:tc>
      </w:tr>
      <w:tr w:rsidR="00D671D6" w14:paraId="14452627" w14:textId="77777777" w:rsidTr="0010704C">
        <w:trPr>
          <w:gridAfter w:val="1"/>
          <w:wAfter w:w="55" w:type="dxa"/>
        </w:trPr>
        <w:tc>
          <w:tcPr>
            <w:tcW w:w="656" w:type="dxa"/>
            <w:tcBorders>
              <w:top w:val="single" w:sz="4" w:space="0" w:color="auto"/>
              <w:left w:val="single" w:sz="4" w:space="0" w:color="auto"/>
              <w:right w:val="single" w:sz="4" w:space="0" w:color="auto"/>
            </w:tcBorders>
            <w:vAlign w:val="center"/>
          </w:tcPr>
          <w:p w14:paraId="411DFA22" w14:textId="77777777" w:rsidR="00D671D6" w:rsidRDefault="005A571E">
            <w:pPr>
              <w:widowControl w:val="0"/>
              <w:spacing w:after="0" w:line="240" w:lineRule="auto"/>
              <w:jc w:val="center"/>
              <w:rPr>
                <w:rFonts w:ascii="Times New Roman" w:hAnsi="Times New Roman"/>
              </w:rPr>
            </w:pPr>
            <w:r>
              <w:rPr>
                <w:rFonts w:ascii="Times New Roman" w:hAnsi="Times New Roman"/>
              </w:rPr>
              <w:t>37</w:t>
            </w:r>
          </w:p>
        </w:tc>
        <w:tc>
          <w:tcPr>
            <w:tcW w:w="2930" w:type="dxa"/>
            <w:tcBorders>
              <w:top w:val="single" w:sz="4" w:space="0" w:color="auto"/>
              <w:left w:val="single" w:sz="4" w:space="0" w:color="auto"/>
              <w:right w:val="single" w:sz="4" w:space="0" w:color="auto"/>
            </w:tcBorders>
            <w:vAlign w:val="center"/>
          </w:tcPr>
          <w:p w14:paraId="3611B282" w14:textId="77777777" w:rsidR="00D671D6" w:rsidRDefault="005A571E">
            <w:pPr>
              <w:widowControl w:val="0"/>
              <w:autoSpaceDE w:val="0"/>
              <w:autoSpaceDN w:val="0"/>
              <w:adjustRightInd w:val="0"/>
              <w:spacing w:after="0" w:line="240" w:lineRule="auto"/>
              <w:jc w:val="both"/>
              <w:rPr>
                <w:rFonts w:ascii="Times New Roman" w:hAnsi="Times New Roman"/>
              </w:rPr>
            </w:pPr>
            <w:r>
              <w:rPr>
                <w:rFonts w:ascii="Times New Roman" w:hAnsi="Times New Roman"/>
                <w:iCs/>
              </w:rPr>
              <w:t>Обеспечение исполнения договора</w:t>
            </w:r>
          </w:p>
        </w:tc>
        <w:tc>
          <w:tcPr>
            <w:tcW w:w="6120" w:type="dxa"/>
            <w:tcBorders>
              <w:top w:val="single" w:sz="4" w:space="0" w:color="auto"/>
              <w:left w:val="single" w:sz="4" w:space="0" w:color="auto"/>
              <w:right w:val="single" w:sz="4" w:space="0" w:color="auto"/>
            </w:tcBorders>
            <w:vAlign w:val="center"/>
          </w:tcPr>
          <w:p w14:paraId="5FF9FBFE" w14:textId="77777777" w:rsidR="00D671D6" w:rsidRDefault="005A571E">
            <w:pPr>
              <w:widowControl w:val="0"/>
              <w:autoSpaceDE w:val="0"/>
              <w:autoSpaceDN w:val="0"/>
              <w:adjustRightInd w:val="0"/>
              <w:spacing w:after="0" w:line="240" w:lineRule="auto"/>
              <w:jc w:val="both"/>
              <w:rPr>
                <w:rFonts w:ascii="Times New Roman" w:hAnsi="Times New Roman"/>
                <w:iCs/>
              </w:rPr>
            </w:pPr>
            <w:r>
              <w:rPr>
                <w:rFonts w:ascii="Times New Roman" w:hAnsi="Times New Roman"/>
                <w:iCs/>
              </w:rPr>
              <w:t>Не установлено</w:t>
            </w:r>
          </w:p>
        </w:tc>
      </w:tr>
      <w:tr w:rsidR="00D671D6" w14:paraId="03EAE474" w14:textId="77777777" w:rsidTr="0010704C">
        <w:trPr>
          <w:gridAfter w:val="1"/>
          <w:wAfter w:w="55" w:type="dxa"/>
          <w:trHeight w:val="4215"/>
        </w:trPr>
        <w:tc>
          <w:tcPr>
            <w:tcW w:w="656" w:type="dxa"/>
            <w:tcBorders>
              <w:top w:val="single" w:sz="4" w:space="0" w:color="auto"/>
              <w:left w:val="single" w:sz="4" w:space="0" w:color="auto"/>
              <w:bottom w:val="single" w:sz="4" w:space="0" w:color="auto"/>
              <w:right w:val="single" w:sz="4" w:space="0" w:color="auto"/>
            </w:tcBorders>
            <w:vAlign w:val="center"/>
          </w:tcPr>
          <w:p w14:paraId="3BD568B4" w14:textId="77777777" w:rsidR="00D671D6" w:rsidRDefault="005A571E">
            <w:pPr>
              <w:widowControl w:val="0"/>
              <w:spacing w:after="0" w:line="240" w:lineRule="auto"/>
              <w:jc w:val="center"/>
              <w:rPr>
                <w:rFonts w:ascii="Times New Roman" w:hAnsi="Times New Roman"/>
              </w:rPr>
            </w:pPr>
            <w:r>
              <w:rPr>
                <w:rFonts w:ascii="Times New Roman" w:hAnsi="Times New Roman"/>
              </w:rPr>
              <w:lastRenderedPageBreak/>
              <w:t>37</w:t>
            </w:r>
          </w:p>
        </w:tc>
        <w:tc>
          <w:tcPr>
            <w:tcW w:w="9050" w:type="dxa"/>
            <w:gridSpan w:val="2"/>
            <w:tcBorders>
              <w:left w:val="single" w:sz="4" w:space="0" w:color="auto"/>
              <w:right w:val="single" w:sz="4" w:space="0" w:color="auto"/>
            </w:tcBorders>
            <w:vAlign w:val="center"/>
          </w:tcPr>
          <w:p w14:paraId="716AE4CD" w14:textId="77777777" w:rsidR="00B56DAE" w:rsidRPr="00B56DAE" w:rsidRDefault="00B56DAE" w:rsidP="00B56DAE">
            <w:pPr>
              <w:widowControl w:val="0"/>
              <w:autoSpaceDE w:val="0"/>
              <w:autoSpaceDN w:val="0"/>
              <w:adjustRightInd w:val="0"/>
              <w:spacing w:after="0" w:line="240" w:lineRule="auto"/>
              <w:jc w:val="both"/>
              <w:rPr>
                <w:rFonts w:ascii="Times New Roman" w:hAnsi="Times New Roman"/>
                <w:bCs/>
              </w:rPr>
            </w:pPr>
            <w:r w:rsidRPr="00B56DAE">
              <w:rPr>
                <w:rFonts w:ascii="Times New Roman" w:hAnsi="Times New Roman"/>
                <w:bCs/>
              </w:rPr>
              <w:t xml:space="preserve">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w:t>
            </w:r>
          </w:p>
          <w:p w14:paraId="051EA69F" w14:textId="2CD87EE4" w:rsidR="0010704C" w:rsidRDefault="00B56DAE" w:rsidP="00B56DAE">
            <w:pPr>
              <w:widowControl w:val="0"/>
              <w:autoSpaceDE w:val="0"/>
              <w:autoSpaceDN w:val="0"/>
              <w:adjustRightInd w:val="0"/>
              <w:spacing w:after="0" w:line="240" w:lineRule="auto"/>
              <w:jc w:val="both"/>
              <w:rPr>
                <w:rFonts w:ascii="Times New Roman" w:hAnsi="Times New Roman"/>
                <w:bCs/>
              </w:rPr>
            </w:pPr>
            <w:r w:rsidRPr="00B56DAE">
              <w:rPr>
                <w:rFonts w:ascii="Times New Roman" w:hAnsi="Times New Roman"/>
                <w:bCs/>
              </w:rPr>
              <w:t>Меры национального режима в форме» «запрета», «ограничения», «преимущества» не применяются на основании пп.м) п .4 Постановление Правительства РФ от 23.12.2024 N 1875 (ред. от 11.02.2026)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tc>
      </w:tr>
    </w:tbl>
    <w:p w14:paraId="654ADC94" w14:textId="77777777" w:rsidR="00D671D6" w:rsidRDefault="00D671D6">
      <w:pPr>
        <w:widowControl w:val="0"/>
        <w:spacing w:after="0" w:line="240" w:lineRule="auto"/>
        <w:rPr>
          <w:rFonts w:ascii="Times New Roman" w:hAnsi="Times New Roman"/>
          <w:b/>
          <w:bCs/>
          <w:color w:val="000000"/>
        </w:rPr>
      </w:pPr>
    </w:p>
    <w:p w14:paraId="03FCFA94" w14:textId="77777777" w:rsidR="00D671D6" w:rsidRDefault="005A571E">
      <w:pPr>
        <w:widowControl w:val="0"/>
        <w:spacing w:after="0" w:line="240" w:lineRule="auto"/>
        <w:rPr>
          <w:rFonts w:ascii="Times New Roman" w:hAnsi="Times New Roman"/>
          <w:b/>
          <w:bCs/>
        </w:rPr>
      </w:pPr>
      <w:r>
        <w:rPr>
          <w:rFonts w:ascii="Times New Roman" w:hAnsi="Times New Roman"/>
          <w:b/>
          <w:bCs/>
          <w:color w:val="000000"/>
        </w:rPr>
        <w:br w:type="page"/>
      </w:r>
      <w:r>
        <w:rPr>
          <w:rFonts w:ascii="Times New Roman" w:hAnsi="Times New Roman"/>
          <w:b/>
          <w:bCs/>
          <w:color w:val="000000"/>
        </w:rPr>
        <w:lastRenderedPageBreak/>
        <w:t xml:space="preserve">РАЗДЕЛ II: </w:t>
      </w:r>
      <w:r>
        <w:rPr>
          <w:rFonts w:ascii="Times New Roman" w:hAnsi="Times New Roman"/>
          <w:b/>
          <w:bCs/>
        </w:rPr>
        <w:t>ИНСТРУКЦИЯ ПО ЗАПОЛНЕНИЮ ЗАЯВКИ НА УЧАСТИЕ В АУКЦИОНЕ</w:t>
      </w:r>
    </w:p>
    <w:p w14:paraId="1B25A6F5" w14:textId="77777777" w:rsidR="00D671D6" w:rsidRDefault="00D671D6">
      <w:pPr>
        <w:widowControl w:val="0"/>
        <w:spacing w:after="0" w:line="240" w:lineRule="auto"/>
        <w:jc w:val="center"/>
        <w:rPr>
          <w:rFonts w:ascii="Times New Roman" w:hAnsi="Times New Roman"/>
          <w:b/>
          <w:bCs/>
        </w:rPr>
      </w:pPr>
    </w:p>
    <w:p w14:paraId="0E82B868" w14:textId="77777777" w:rsidR="00D671D6" w:rsidRDefault="005A571E">
      <w:pPr>
        <w:widowControl w:val="0"/>
        <w:spacing w:after="0" w:line="240" w:lineRule="auto"/>
        <w:ind w:firstLine="567"/>
        <w:jc w:val="both"/>
        <w:rPr>
          <w:rFonts w:ascii="Times New Roman" w:hAnsi="Times New Roman"/>
        </w:rPr>
      </w:pPr>
      <w:r>
        <w:rPr>
          <w:rFonts w:ascii="Times New Roman" w:hAnsi="Times New Roman"/>
        </w:rPr>
        <w:t>Все документы, входящие в состав заявки на участие в аукционе, должны быть составлены на русском языке. Документы, происходящие из иностранного государства, должны быть надлежащим образом легализованы в соответствии с законодательством и международными Контрактами Российской Федерации.</w:t>
      </w:r>
    </w:p>
    <w:p w14:paraId="47E9387C" w14:textId="77777777" w:rsidR="00D671D6" w:rsidRDefault="005A571E">
      <w:pPr>
        <w:widowControl w:val="0"/>
        <w:autoSpaceDE w:val="0"/>
        <w:autoSpaceDN w:val="0"/>
        <w:adjustRightInd w:val="0"/>
        <w:spacing w:after="0" w:line="240" w:lineRule="auto"/>
        <w:ind w:firstLine="567"/>
        <w:jc w:val="both"/>
        <w:rPr>
          <w:rFonts w:ascii="Times New Roman" w:hAnsi="Times New Roman"/>
        </w:rPr>
      </w:pPr>
      <w:r>
        <w:rPr>
          <w:rFonts w:ascii="Times New Roman" w:hAnsi="Times New Roman"/>
        </w:rPr>
        <w:t>Подача заявок на участие в электронном аукционе осуществляется только лицами, получившими аккредитацию на электронной площадке.</w:t>
      </w:r>
    </w:p>
    <w:p w14:paraId="5928CA8E" w14:textId="77777777" w:rsidR="00D671D6" w:rsidRDefault="005A571E">
      <w:pPr>
        <w:widowControl w:val="0"/>
        <w:autoSpaceDE w:val="0"/>
        <w:autoSpaceDN w:val="0"/>
        <w:adjustRightInd w:val="0"/>
        <w:spacing w:after="0" w:line="240" w:lineRule="auto"/>
        <w:ind w:firstLine="567"/>
        <w:contextualSpacing/>
        <w:jc w:val="both"/>
        <w:outlineLvl w:val="1"/>
        <w:rPr>
          <w:rFonts w:ascii="Times New Roman" w:hAnsi="Times New Roman"/>
        </w:rPr>
      </w:pPr>
      <w:r>
        <w:rPr>
          <w:rFonts w:ascii="Times New Roman" w:hAnsi="Times New Roman"/>
        </w:rPr>
        <w:t>Для участия в аукционе в электронной форме участник закупки посредством электронной площадки подает заявку, в срок, определенный документацией о проведении аукциона, по форме, установленной электронной площадкой.</w:t>
      </w:r>
    </w:p>
    <w:p w14:paraId="0CEF9DCE" w14:textId="77777777" w:rsidR="00D671D6" w:rsidRDefault="005A571E">
      <w:pPr>
        <w:widowControl w:val="0"/>
        <w:autoSpaceDE w:val="0"/>
        <w:autoSpaceDN w:val="0"/>
        <w:adjustRightInd w:val="0"/>
        <w:spacing w:after="0" w:line="240" w:lineRule="auto"/>
        <w:ind w:firstLine="567"/>
        <w:jc w:val="both"/>
        <w:outlineLvl w:val="1"/>
        <w:rPr>
          <w:rFonts w:ascii="Times New Roman" w:hAnsi="Times New Roman"/>
        </w:rPr>
      </w:pPr>
      <w:r>
        <w:rPr>
          <w:rFonts w:ascii="Times New Roman" w:hAnsi="Times New Roman"/>
        </w:rPr>
        <w:t>Участник аукциона вправе подать только одну заявку на участие в таком аукционе в любое время с момента размещения извещения о его проведении до предусмотренных документацией о таком аукционе даты и времени окончания срока подачи на участие в таком аукционе заявок.</w:t>
      </w:r>
    </w:p>
    <w:p w14:paraId="5F8590BF" w14:textId="77777777" w:rsidR="00D671D6" w:rsidRDefault="005A571E">
      <w:pPr>
        <w:widowControl w:val="0"/>
        <w:spacing w:after="0" w:line="240" w:lineRule="auto"/>
        <w:ind w:firstLine="567"/>
        <w:jc w:val="both"/>
        <w:rPr>
          <w:rFonts w:ascii="Times New Roman" w:hAnsi="Times New Roman"/>
        </w:rPr>
      </w:pPr>
      <w:r>
        <w:rPr>
          <w:rFonts w:ascii="Times New Roman" w:hAnsi="Times New Roman"/>
        </w:rPr>
        <w:t>Сведения, указанные в требованиях к содержанию заявки на участие в аукционе в электронной форме должны быть конкретными, не должны сопровождаться словами «эквивалент», «аналог», не должны иметь противоречий, не должны допускать разночтений и двусмысленных толкований, не должны быть указаны в виде диапазона или нескольких вариантов, не должны содержать слов «не менее», «не более», «не ниже», «не выше», «от», «до», «или».</w:t>
      </w:r>
    </w:p>
    <w:p w14:paraId="220ECFF9" w14:textId="77777777" w:rsidR="00D671D6" w:rsidRDefault="00D671D6">
      <w:pPr>
        <w:widowControl w:val="0"/>
        <w:spacing w:after="0" w:line="240" w:lineRule="auto"/>
        <w:ind w:firstLine="567"/>
        <w:jc w:val="both"/>
        <w:rPr>
          <w:rFonts w:ascii="Times New Roman" w:hAnsi="Times New Roman"/>
        </w:rPr>
      </w:pPr>
    </w:p>
    <w:p w14:paraId="2D4D3C1B" w14:textId="77777777" w:rsidR="00D671D6" w:rsidRDefault="005A571E">
      <w:pPr>
        <w:widowControl w:val="0"/>
        <w:spacing w:after="0" w:line="240" w:lineRule="auto"/>
        <w:rPr>
          <w:rFonts w:ascii="Times New Roman" w:hAnsi="Times New Roman"/>
        </w:rPr>
      </w:pPr>
      <w:r>
        <w:rPr>
          <w:rFonts w:ascii="Times New Roman" w:hAnsi="Times New Roman"/>
        </w:rPr>
        <w:br w:type="page"/>
      </w:r>
    </w:p>
    <w:p w14:paraId="07079794" w14:textId="77777777" w:rsidR="00D671D6" w:rsidRDefault="005A571E">
      <w:pPr>
        <w:widowControl w:val="0"/>
        <w:spacing w:after="0" w:line="240" w:lineRule="auto"/>
        <w:jc w:val="center"/>
        <w:rPr>
          <w:rFonts w:ascii="Times New Roman" w:hAnsi="Times New Roman"/>
          <w:b/>
          <w:bCs/>
          <w:color w:val="000000"/>
        </w:rPr>
      </w:pPr>
      <w:r>
        <w:rPr>
          <w:rFonts w:ascii="Times New Roman" w:hAnsi="Times New Roman"/>
          <w:b/>
          <w:bCs/>
          <w:color w:val="000000"/>
        </w:rPr>
        <w:lastRenderedPageBreak/>
        <w:t xml:space="preserve">РАЗДЕЛ </w:t>
      </w:r>
      <w:r>
        <w:rPr>
          <w:rFonts w:ascii="Times New Roman" w:hAnsi="Times New Roman"/>
          <w:b/>
          <w:bCs/>
          <w:color w:val="000000"/>
          <w:lang w:val="en-US"/>
        </w:rPr>
        <w:t>III</w:t>
      </w:r>
      <w:r>
        <w:rPr>
          <w:rFonts w:ascii="Times New Roman" w:hAnsi="Times New Roman"/>
          <w:b/>
          <w:bCs/>
          <w:color w:val="000000"/>
        </w:rPr>
        <w:t>: ПРОЕКТ ДОГОВОРА</w:t>
      </w:r>
    </w:p>
    <w:p w14:paraId="494EABFB" w14:textId="57B38063" w:rsidR="00D671D6" w:rsidRDefault="00D671D6">
      <w:pPr>
        <w:widowControl w:val="0"/>
        <w:spacing w:after="0" w:line="240" w:lineRule="auto"/>
        <w:jc w:val="center"/>
        <w:rPr>
          <w:rFonts w:ascii="Times New Roman" w:hAnsi="Times New Roman"/>
          <w:b/>
          <w:bCs/>
          <w:color w:val="000000"/>
        </w:rPr>
      </w:pPr>
    </w:p>
    <w:p w14:paraId="1C512804" w14:textId="42D9D6CE" w:rsidR="00B56DAE" w:rsidRDefault="00B56DAE">
      <w:pPr>
        <w:widowControl w:val="0"/>
        <w:spacing w:after="0" w:line="240" w:lineRule="auto"/>
        <w:jc w:val="center"/>
        <w:rPr>
          <w:rFonts w:ascii="Times New Roman" w:hAnsi="Times New Roman"/>
          <w:b/>
          <w:bCs/>
          <w:color w:val="000000"/>
        </w:rPr>
      </w:pPr>
      <w:r>
        <w:rPr>
          <w:rFonts w:ascii="Times New Roman" w:hAnsi="Times New Roman"/>
          <w:b/>
          <w:bCs/>
          <w:color w:val="000000"/>
        </w:rPr>
        <w:t>Приложено отдельным файлом</w:t>
      </w:r>
    </w:p>
    <w:p w14:paraId="6A28A442" w14:textId="77777777" w:rsidR="00D671D6" w:rsidRDefault="00D671D6">
      <w:pPr>
        <w:tabs>
          <w:tab w:val="left" w:pos="700"/>
        </w:tabs>
        <w:spacing w:after="0" w:line="259" w:lineRule="auto"/>
        <w:jc w:val="right"/>
        <w:rPr>
          <w:rFonts w:ascii="Times New Roman" w:hAnsi="Times New Roman"/>
          <w:b/>
          <w:sz w:val="24"/>
          <w:szCs w:val="24"/>
        </w:rPr>
      </w:pPr>
    </w:p>
    <w:p w14:paraId="392A1C6E" w14:textId="77777777" w:rsidR="00D671D6" w:rsidRDefault="00D671D6">
      <w:pPr>
        <w:suppressAutoHyphens/>
        <w:spacing w:after="0" w:line="240" w:lineRule="auto"/>
        <w:jc w:val="right"/>
        <w:rPr>
          <w:rFonts w:ascii="Times New Roman" w:eastAsia="Times New Roman" w:hAnsi="Times New Roman"/>
          <w:sz w:val="24"/>
          <w:szCs w:val="24"/>
          <w:lang w:eastAsia="ru-RU"/>
        </w:rPr>
      </w:pPr>
    </w:p>
    <w:p w14:paraId="1F916ACD" w14:textId="77777777" w:rsidR="00D671D6" w:rsidRDefault="00D671D6">
      <w:pPr>
        <w:suppressAutoHyphens/>
        <w:spacing w:after="0" w:line="240" w:lineRule="auto"/>
        <w:jc w:val="right"/>
        <w:rPr>
          <w:rFonts w:ascii="Times New Roman" w:eastAsia="Times New Roman" w:hAnsi="Times New Roman"/>
          <w:sz w:val="24"/>
          <w:szCs w:val="24"/>
          <w:lang w:eastAsia="ru-RU"/>
        </w:rPr>
      </w:pPr>
    </w:p>
    <w:p w14:paraId="28BAEED9" w14:textId="77777777" w:rsidR="00D671D6" w:rsidRDefault="00D671D6">
      <w:pPr>
        <w:spacing w:after="160" w:line="259" w:lineRule="auto"/>
      </w:pPr>
    </w:p>
    <w:p w14:paraId="2669D366" w14:textId="77777777" w:rsidR="00D671D6" w:rsidRDefault="00D671D6">
      <w:pPr>
        <w:tabs>
          <w:tab w:val="left" w:pos="4251"/>
        </w:tabs>
        <w:spacing w:after="0" w:line="200" w:lineRule="atLeast"/>
        <w:jc w:val="center"/>
        <w:rPr>
          <w:rFonts w:ascii="Times New Roman" w:eastAsia="Times New Roman" w:hAnsi="Times New Roman" w:cs="Calibri"/>
          <w:b/>
          <w:bCs/>
          <w:color w:val="000000"/>
          <w:sz w:val="24"/>
          <w:szCs w:val="24"/>
          <w:lang w:eastAsia="ru-RU"/>
        </w:rPr>
      </w:pPr>
    </w:p>
    <w:p w14:paraId="44DFBE5B" w14:textId="77777777" w:rsidR="00D671D6" w:rsidRDefault="00D671D6">
      <w:pPr>
        <w:widowControl w:val="0"/>
        <w:spacing w:after="0" w:line="240" w:lineRule="auto"/>
        <w:jc w:val="center"/>
        <w:rPr>
          <w:rFonts w:ascii="Times New Roman" w:hAnsi="Times New Roman"/>
          <w:b/>
          <w:bCs/>
          <w:color w:val="000000"/>
        </w:rPr>
      </w:pPr>
    </w:p>
    <w:p w14:paraId="56967BC7" w14:textId="77777777" w:rsidR="00D671D6" w:rsidRDefault="00D671D6">
      <w:pPr>
        <w:widowControl w:val="0"/>
        <w:spacing w:after="0" w:line="240" w:lineRule="auto"/>
        <w:jc w:val="center"/>
        <w:rPr>
          <w:rFonts w:ascii="Times New Roman" w:hAnsi="Times New Roman"/>
          <w:b/>
          <w:bCs/>
          <w:color w:val="000000"/>
        </w:rPr>
      </w:pPr>
    </w:p>
    <w:p w14:paraId="66176F83" w14:textId="77777777" w:rsidR="00D671D6" w:rsidRDefault="00D671D6">
      <w:pPr>
        <w:widowControl w:val="0"/>
        <w:spacing w:after="0" w:line="240" w:lineRule="auto"/>
        <w:jc w:val="center"/>
        <w:rPr>
          <w:rFonts w:ascii="Times New Roman" w:hAnsi="Times New Roman"/>
          <w:b/>
          <w:bCs/>
          <w:color w:val="000000"/>
        </w:rPr>
      </w:pPr>
    </w:p>
    <w:p w14:paraId="2C1DD5D9" w14:textId="77777777" w:rsidR="00D671D6" w:rsidRDefault="005A571E">
      <w:pPr>
        <w:spacing w:after="0" w:line="240" w:lineRule="auto"/>
        <w:rPr>
          <w:rFonts w:ascii="Times New Roman" w:hAnsi="Times New Roman"/>
          <w:b/>
          <w:bCs/>
          <w:color w:val="000000"/>
        </w:rPr>
      </w:pPr>
      <w:r>
        <w:rPr>
          <w:rFonts w:ascii="Times New Roman" w:hAnsi="Times New Roman"/>
          <w:b/>
          <w:bCs/>
          <w:color w:val="000000"/>
        </w:rPr>
        <w:br w:type="page"/>
      </w:r>
    </w:p>
    <w:p w14:paraId="0FA1B6D5" w14:textId="77777777" w:rsidR="00D671D6" w:rsidRDefault="005A571E">
      <w:pPr>
        <w:widowControl w:val="0"/>
        <w:spacing w:after="0" w:line="240" w:lineRule="auto"/>
        <w:jc w:val="center"/>
        <w:rPr>
          <w:rFonts w:ascii="Times New Roman" w:hAnsi="Times New Roman"/>
          <w:b/>
        </w:rPr>
      </w:pPr>
      <w:r>
        <w:rPr>
          <w:rFonts w:ascii="Times New Roman" w:hAnsi="Times New Roman"/>
          <w:b/>
          <w:bCs/>
          <w:color w:val="000000"/>
        </w:rPr>
        <w:lastRenderedPageBreak/>
        <w:t xml:space="preserve">РАЗДЕЛ </w:t>
      </w:r>
      <w:r>
        <w:rPr>
          <w:rFonts w:ascii="Times New Roman" w:hAnsi="Times New Roman"/>
          <w:b/>
          <w:bCs/>
          <w:color w:val="000000"/>
          <w:lang w:val="en-US"/>
        </w:rPr>
        <w:t>IV</w:t>
      </w:r>
      <w:r>
        <w:rPr>
          <w:rFonts w:ascii="Times New Roman" w:hAnsi="Times New Roman"/>
          <w:b/>
          <w:bCs/>
          <w:color w:val="000000"/>
        </w:rPr>
        <w:t xml:space="preserve">: </w:t>
      </w:r>
      <w:r>
        <w:rPr>
          <w:rFonts w:ascii="Times New Roman" w:hAnsi="Times New Roman"/>
          <w:b/>
        </w:rPr>
        <w:t>Техническое задание</w:t>
      </w:r>
    </w:p>
    <w:p w14:paraId="49EFCA6B" w14:textId="77777777" w:rsidR="00D671D6" w:rsidRDefault="00D671D6">
      <w:pPr>
        <w:spacing w:after="0" w:line="240" w:lineRule="auto"/>
        <w:contextualSpacing/>
        <w:jc w:val="right"/>
        <w:outlineLvl w:val="0"/>
        <w:rPr>
          <w:rFonts w:ascii="Times New Roman" w:eastAsia="Times New Roman" w:hAnsi="Times New Roman"/>
          <w:lang w:eastAsia="ru-RU"/>
        </w:rPr>
      </w:pPr>
    </w:p>
    <w:p w14:paraId="6C44870D" w14:textId="77777777" w:rsidR="00B56DAE" w:rsidRDefault="00B56DAE" w:rsidP="00B56DAE">
      <w:pPr>
        <w:widowControl w:val="0"/>
        <w:spacing w:after="0" w:line="240" w:lineRule="auto"/>
        <w:jc w:val="center"/>
        <w:rPr>
          <w:rFonts w:ascii="Times New Roman" w:hAnsi="Times New Roman"/>
          <w:b/>
          <w:bCs/>
          <w:color w:val="000000"/>
        </w:rPr>
      </w:pPr>
      <w:r>
        <w:rPr>
          <w:rFonts w:ascii="Times New Roman" w:hAnsi="Times New Roman"/>
          <w:b/>
          <w:bCs/>
          <w:color w:val="000000"/>
        </w:rPr>
        <w:t>Приложено отдельным файлом</w:t>
      </w:r>
    </w:p>
    <w:p w14:paraId="26FDB3C5" w14:textId="77777777" w:rsidR="00B56DAE" w:rsidRDefault="00B56DAE" w:rsidP="0010704C">
      <w:pPr>
        <w:widowControl w:val="0"/>
        <w:suppressAutoHyphens/>
        <w:autoSpaceDE w:val="0"/>
        <w:spacing w:after="0" w:line="0" w:lineRule="atLeast"/>
        <w:ind w:firstLine="680"/>
        <w:jc w:val="center"/>
        <w:rPr>
          <w:rFonts w:ascii="Times New Roman" w:eastAsia="Times New Roman" w:hAnsi="Times New Roman"/>
          <w:b/>
          <w:lang w:eastAsia="zh-CN"/>
        </w:rPr>
      </w:pPr>
    </w:p>
    <w:p w14:paraId="54DCB894" w14:textId="77777777" w:rsidR="00D671D6" w:rsidRDefault="00D671D6">
      <w:pPr>
        <w:widowControl w:val="0"/>
        <w:spacing w:after="0" w:line="240" w:lineRule="auto"/>
        <w:jc w:val="center"/>
        <w:rPr>
          <w:rFonts w:ascii="Times New Roman" w:hAnsi="Times New Roman"/>
          <w:b/>
        </w:rPr>
      </w:pPr>
    </w:p>
    <w:p w14:paraId="32A1E048" w14:textId="77777777" w:rsidR="00D671D6" w:rsidRDefault="005A571E">
      <w:pPr>
        <w:widowControl w:val="0"/>
        <w:spacing w:after="0" w:line="240" w:lineRule="auto"/>
        <w:rPr>
          <w:rFonts w:ascii="Times New Roman" w:hAnsi="Times New Roman"/>
        </w:rPr>
      </w:pPr>
      <w:r>
        <w:rPr>
          <w:rFonts w:ascii="Times New Roman" w:hAnsi="Times New Roman"/>
        </w:rPr>
        <w:br w:type="page"/>
      </w:r>
    </w:p>
    <w:p w14:paraId="0725EDD2" w14:textId="77777777" w:rsidR="00D671D6" w:rsidRDefault="005A571E">
      <w:pPr>
        <w:widowControl w:val="0"/>
        <w:spacing w:after="0" w:line="240" w:lineRule="auto"/>
        <w:jc w:val="center"/>
        <w:rPr>
          <w:rFonts w:ascii="Times New Roman" w:hAnsi="Times New Roman"/>
          <w:b/>
        </w:rPr>
      </w:pPr>
      <w:r>
        <w:rPr>
          <w:rFonts w:ascii="Times New Roman" w:hAnsi="Times New Roman"/>
          <w:b/>
        </w:rPr>
        <w:lastRenderedPageBreak/>
        <w:t xml:space="preserve">РАЗДЕЛ V ОБОСНОВАНИЕ НАЧАЛЬНОЙ (МАКСИМАЛЬНОЙ) ЦЕНЫ ДОГОВОРА </w:t>
      </w:r>
    </w:p>
    <w:p w14:paraId="55214597" w14:textId="77777777" w:rsidR="00D671D6" w:rsidRDefault="00D671D6">
      <w:pPr>
        <w:widowControl w:val="0"/>
        <w:spacing w:after="0" w:line="240" w:lineRule="auto"/>
        <w:jc w:val="center"/>
        <w:rPr>
          <w:rFonts w:ascii="Times New Roman" w:hAnsi="Times New Roman"/>
          <w:b/>
        </w:rPr>
      </w:pPr>
    </w:p>
    <w:p w14:paraId="78778373" w14:textId="77777777" w:rsidR="00D671D6" w:rsidRDefault="005A571E">
      <w:pPr>
        <w:widowControl w:val="0"/>
        <w:spacing w:after="0" w:line="240" w:lineRule="auto"/>
        <w:jc w:val="center"/>
        <w:rPr>
          <w:rFonts w:ascii="Times New Roman" w:hAnsi="Times New Roman"/>
          <w:b/>
        </w:rPr>
      </w:pPr>
      <w:r>
        <w:rPr>
          <w:rFonts w:ascii="Times New Roman" w:hAnsi="Times New Roman"/>
          <w:b/>
        </w:rPr>
        <w:t>Приложено отдельным файлом</w:t>
      </w:r>
    </w:p>
    <w:p w14:paraId="7F6025A8" w14:textId="6AED247B" w:rsidR="00D671D6" w:rsidRDefault="00D671D6">
      <w:pPr>
        <w:widowControl w:val="0"/>
        <w:tabs>
          <w:tab w:val="left" w:pos="2352"/>
        </w:tabs>
        <w:spacing w:after="0" w:line="240" w:lineRule="auto"/>
        <w:rPr>
          <w:rFonts w:ascii="Times New Roman" w:hAnsi="Times New Roman"/>
        </w:rPr>
      </w:pPr>
    </w:p>
    <w:p w14:paraId="269D7C5E" w14:textId="02B8FB64" w:rsidR="00B56DAE" w:rsidRDefault="00B56DAE">
      <w:pPr>
        <w:widowControl w:val="0"/>
        <w:tabs>
          <w:tab w:val="left" w:pos="2352"/>
        </w:tabs>
        <w:spacing w:after="0" w:line="240" w:lineRule="auto"/>
        <w:rPr>
          <w:rFonts w:ascii="Times New Roman" w:hAnsi="Times New Roman"/>
        </w:rPr>
      </w:pPr>
    </w:p>
    <w:p w14:paraId="0D90EB9F" w14:textId="77777777" w:rsidR="00B56DAE" w:rsidRDefault="00B56DAE">
      <w:pPr>
        <w:widowControl w:val="0"/>
        <w:tabs>
          <w:tab w:val="left" w:pos="2352"/>
        </w:tabs>
        <w:spacing w:after="0" w:line="240" w:lineRule="auto"/>
        <w:rPr>
          <w:rFonts w:ascii="Times New Roman" w:hAnsi="Times New Roman"/>
        </w:rPr>
      </w:pPr>
    </w:p>
    <w:p w14:paraId="26918FC6" w14:textId="77777777" w:rsidR="00D671D6" w:rsidRDefault="005A571E">
      <w:pPr>
        <w:widowControl w:val="0"/>
        <w:spacing w:after="0" w:line="240" w:lineRule="auto"/>
        <w:rPr>
          <w:rFonts w:ascii="Times New Roman" w:hAnsi="Times New Roman"/>
        </w:rPr>
      </w:pPr>
      <w:r>
        <w:rPr>
          <w:rFonts w:ascii="Times New Roman" w:hAnsi="Times New Roman"/>
        </w:rPr>
        <w:br w:type="page"/>
      </w:r>
    </w:p>
    <w:p w14:paraId="39456E94" w14:textId="77777777" w:rsidR="00D671D6" w:rsidRDefault="00D671D6">
      <w:pPr>
        <w:widowControl w:val="0"/>
        <w:tabs>
          <w:tab w:val="left" w:pos="3084"/>
        </w:tabs>
        <w:spacing w:after="0" w:line="240" w:lineRule="auto"/>
        <w:rPr>
          <w:rFonts w:ascii="Times New Roman" w:hAnsi="Times New Roman"/>
        </w:rPr>
      </w:pPr>
    </w:p>
    <w:p w14:paraId="37B000D4" w14:textId="77777777" w:rsidR="00D671D6" w:rsidRDefault="005A571E">
      <w:pPr>
        <w:widowControl w:val="0"/>
        <w:tabs>
          <w:tab w:val="left" w:pos="2904"/>
        </w:tabs>
        <w:spacing w:after="0" w:line="240" w:lineRule="auto"/>
        <w:jc w:val="center"/>
        <w:rPr>
          <w:rFonts w:ascii="Times New Roman" w:eastAsia="Times New Roman" w:hAnsi="Times New Roman"/>
          <w:b/>
          <w:lang w:eastAsia="zh-CN"/>
        </w:rPr>
      </w:pPr>
      <w:r>
        <w:rPr>
          <w:rFonts w:ascii="Times New Roman" w:eastAsia="Times New Roman" w:hAnsi="Times New Roman"/>
          <w:b/>
          <w:lang w:eastAsia="zh-CN"/>
        </w:rPr>
        <w:t xml:space="preserve">РАЗДЕЛ </w:t>
      </w:r>
      <w:r>
        <w:rPr>
          <w:rFonts w:ascii="Times New Roman" w:eastAsia="Times New Roman" w:hAnsi="Times New Roman"/>
          <w:b/>
          <w:lang w:val="en-US" w:eastAsia="zh-CN"/>
        </w:rPr>
        <w:t>VI</w:t>
      </w:r>
      <w:r>
        <w:rPr>
          <w:rFonts w:ascii="Times New Roman" w:eastAsia="Times New Roman" w:hAnsi="Times New Roman"/>
          <w:b/>
          <w:lang w:eastAsia="zh-CN"/>
        </w:rPr>
        <w:t>. РЕКОМЕНДУЕМЫЕ ФОРМЫ ДОКУМЕНТОВ В СОСТАВЕ ЗАЯВКИ НА УЧАСТИЕ В АУКЦИОНЕ В ЭЛЕКТРОННОЙ ФОРМЕ</w:t>
      </w:r>
    </w:p>
    <w:p w14:paraId="06AEC470" w14:textId="77777777" w:rsidR="00B56DAE" w:rsidRPr="00B56DAE" w:rsidRDefault="00B56DAE" w:rsidP="00B56DAE">
      <w:pPr>
        <w:spacing w:after="0" w:line="240" w:lineRule="auto"/>
        <w:ind w:firstLine="567"/>
        <w:jc w:val="both"/>
        <w:rPr>
          <w:rFonts w:ascii="Times New Roman" w:eastAsia="Times New Roman" w:hAnsi="Times New Roman" w:cs="Calibri"/>
          <w:i/>
          <w:sz w:val="24"/>
          <w:szCs w:val="24"/>
          <w:highlight w:val="yellow"/>
          <w:shd w:val="clear" w:color="auto" w:fill="FFFF99"/>
          <w:lang w:eastAsia="ru-RU"/>
        </w:rPr>
      </w:pPr>
    </w:p>
    <w:p w14:paraId="79B2A2D3" w14:textId="77777777" w:rsidR="00B56DAE" w:rsidRPr="00B56DAE" w:rsidRDefault="00B56DAE" w:rsidP="00B56DAE">
      <w:pPr>
        <w:tabs>
          <w:tab w:val="left" w:pos="9355"/>
        </w:tabs>
        <w:spacing w:before="120" w:after="0" w:line="240" w:lineRule="auto"/>
        <w:jc w:val="center"/>
        <w:rPr>
          <w:rFonts w:ascii="Times New Roman" w:eastAsia="Times New Roman" w:hAnsi="Times New Roman" w:cs="Calibri"/>
          <w:b/>
          <w:bCs/>
          <w:sz w:val="24"/>
          <w:szCs w:val="28"/>
          <w:lang w:eastAsia="ru-RU"/>
        </w:rPr>
      </w:pPr>
      <w:r w:rsidRPr="00B56DAE">
        <w:rPr>
          <w:rFonts w:ascii="Times New Roman" w:eastAsia="Times New Roman" w:hAnsi="Times New Roman" w:cs="Calibri"/>
          <w:b/>
          <w:bCs/>
          <w:sz w:val="24"/>
          <w:szCs w:val="24"/>
          <w:lang w:eastAsia="ru-RU"/>
        </w:rPr>
        <w:t>ВНИМАНИЮ УЧАСТНИКОВ ЗАКУПКИ!</w:t>
      </w:r>
    </w:p>
    <w:p w14:paraId="551D63F3" w14:textId="77777777" w:rsidR="00B56DAE" w:rsidRPr="00B56DAE" w:rsidRDefault="00B56DAE" w:rsidP="00B56DAE">
      <w:pPr>
        <w:tabs>
          <w:tab w:val="left" w:pos="9355"/>
        </w:tabs>
        <w:spacing w:before="120" w:after="0" w:line="240" w:lineRule="auto"/>
        <w:jc w:val="center"/>
        <w:rPr>
          <w:rFonts w:ascii="Times New Roman" w:eastAsia="Times New Roman" w:hAnsi="Times New Roman" w:cs="Calibri"/>
          <w:bCs/>
          <w:sz w:val="24"/>
          <w:szCs w:val="24"/>
          <w:lang w:eastAsia="ru-RU"/>
        </w:rPr>
      </w:pPr>
    </w:p>
    <w:p w14:paraId="63903F4F" w14:textId="77777777" w:rsidR="00B56DAE" w:rsidRPr="00B56DAE" w:rsidRDefault="00B56DAE" w:rsidP="00B56DAE">
      <w:pPr>
        <w:spacing w:after="0" w:line="240" w:lineRule="auto"/>
        <w:ind w:firstLine="567"/>
        <w:jc w:val="both"/>
        <w:rPr>
          <w:rFonts w:ascii="Times New Roman" w:eastAsia="Times New Roman" w:hAnsi="Times New Roman" w:cs="Calibri"/>
          <w:i/>
          <w:sz w:val="24"/>
          <w:szCs w:val="24"/>
          <w:highlight w:val="yellow"/>
          <w:shd w:val="clear" w:color="auto" w:fill="FFFF99"/>
          <w:lang w:eastAsia="ru-RU"/>
        </w:rPr>
      </w:pPr>
      <w:r w:rsidRPr="00B56DAE">
        <w:rPr>
          <w:rFonts w:ascii="Times New Roman" w:eastAsia="Times New Roman" w:hAnsi="Times New Roman" w:cs="Calibri"/>
          <w:bCs/>
          <w:sz w:val="24"/>
          <w:szCs w:val="24"/>
          <w:lang w:eastAsia="ru-RU"/>
        </w:rPr>
        <w:t>Документы, заполняемые участниками закупки и включаемые в состав заявки, рекомендуется формировать в соответствии с образцами форм документов, приведенных в документации о закупке.</w:t>
      </w:r>
    </w:p>
    <w:p w14:paraId="2FD9B854" w14:textId="77777777" w:rsidR="00B56DAE" w:rsidRPr="00B56DAE" w:rsidRDefault="00B56DAE" w:rsidP="00B56DAE">
      <w:pPr>
        <w:tabs>
          <w:tab w:val="left" w:pos="9355"/>
        </w:tabs>
        <w:spacing w:before="120" w:after="0" w:line="240" w:lineRule="auto"/>
        <w:jc w:val="center"/>
        <w:rPr>
          <w:rFonts w:ascii="Times New Roman" w:eastAsia="Times New Roman" w:hAnsi="Times New Roman" w:cs="Calibri"/>
          <w:b/>
          <w:bCs/>
          <w:sz w:val="24"/>
          <w:szCs w:val="24"/>
          <w:lang w:eastAsia="ru-RU"/>
        </w:rPr>
      </w:pPr>
      <w:r w:rsidRPr="00B56DAE">
        <w:rPr>
          <w:rFonts w:ascii="Times New Roman" w:eastAsia="Times New Roman" w:hAnsi="Times New Roman" w:cs="Calibri"/>
          <w:b/>
          <w:bCs/>
          <w:sz w:val="24"/>
          <w:szCs w:val="24"/>
          <w:lang w:eastAsia="ru-RU"/>
        </w:rPr>
        <w:t>Образцы форм документов, включаемых в первую часть заявки</w:t>
      </w:r>
    </w:p>
    <w:p w14:paraId="4E81474E" w14:textId="77777777" w:rsidR="00B56DAE" w:rsidRPr="00B56DAE" w:rsidRDefault="00B56DAE" w:rsidP="00B56DAE">
      <w:pPr>
        <w:tabs>
          <w:tab w:val="left" w:pos="9355"/>
        </w:tabs>
        <w:spacing w:before="120" w:after="0" w:line="240" w:lineRule="auto"/>
        <w:jc w:val="center"/>
        <w:rPr>
          <w:rFonts w:ascii="Times New Roman" w:eastAsia="Times New Roman" w:hAnsi="Times New Roman" w:cs="Calibri"/>
          <w:b/>
          <w:bCs/>
          <w:sz w:val="24"/>
          <w:szCs w:val="24"/>
          <w:lang w:eastAsia="ru-RU"/>
        </w:rPr>
      </w:pPr>
    </w:p>
    <w:p w14:paraId="26CCC0DB" w14:textId="77777777" w:rsidR="00B56DAE" w:rsidRPr="00B56DAE" w:rsidRDefault="00B56DAE" w:rsidP="00B56DAE">
      <w:pPr>
        <w:spacing w:after="0" w:line="240" w:lineRule="auto"/>
        <w:ind w:firstLine="567"/>
        <w:jc w:val="center"/>
        <w:rPr>
          <w:rFonts w:ascii="Times New Roman" w:eastAsia="Times New Roman" w:hAnsi="Times New Roman" w:cs="Calibri"/>
          <w:b/>
          <w:sz w:val="24"/>
          <w:szCs w:val="24"/>
          <w:shd w:val="clear" w:color="auto" w:fill="FFFF99"/>
          <w:lang w:eastAsia="ru-RU"/>
        </w:rPr>
      </w:pPr>
    </w:p>
    <w:p w14:paraId="180F5A8B" w14:textId="77777777" w:rsidR="00B56DAE" w:rsidRPr="00B56DAE" w:rsidRDefault="00B56DAE" w:rsidP="00B56DAE">
      <w:pPr>
        <w:spacing w:after="0" w:line="240" w:lineRule="auto"/>
        <w:ind w:firstLine="567"/>
        <w:jc w:val="center"/>
        <w:rPr>
          <w:rFonts w:ascii="Times New Roman" w:eastAsia="Times New Roman" w:hAnsi="Times New Roman" w:cs="Calibri"/>
          <w:b/>
          <w:sz w:val="24"/>
          <w:szCs w:val="24"/>
          <w:shd w:val="clear" w:color="auto" w:fill="FFFF99"/>
          <w:lang w:eastAsia="ru-RU"/>
        </w:rPr>
      </w:pPr>
    </w:p>
    <w:p w14:paraId="201136D4" w14:textId="77777777" w:rsidR="00B56DAE" w:rsidRPr="00B56DAE" w:rsidRDefault="00B56DAE" w:rsidP="00B56DAE">
      <w:pPr>
        <w:spacing w:after="0" w:line="240" w:lineRule="auto"/>
        <w:ind w:firstLine="567"/>
        <w:jc w:val="center"/>
        <w:rPr>
          <w:rFonts w:ascii="Times New Roman" w:eastAsia="Times New Roman" w:hAnsi="Times New Roman" w:cs="Calibri"/>
          <w:b/>
          <w:sz w:val="24"/>
          <w:szCs w:val="24"/>
          <w:highlight w:val="yellow"/>
          <w:shd w:val="clear" w:color="auto" w:fill="FFFF99"/>
          <w:lang w:eastAsia="ru-RU"/>
        </w:rPr>
      </w:pPr>
      <w:r w:rsidRPr="00B56DAE">
        <w:rPr>
          <w:rFonts w:ascii="Times New Roman" w:eastAsia="Times New Roman" w:hAnsi="Times New Roman" w:cs="Calibri"/>
          <w:b/>
          <w:iCs/>
          <w:sz w:val="24"/>
          <w:szCs w:val="24"/>
          <w:lang w:eastAsia="ru-RU"/>
        </w:rPr>
        <w:t>ПЕРВАЯ ЧАСТЬ ЗАЯВКИ</w:t>
      </w:r>
    </w:p>
    <w:p w14:paraId="4F711C8F" w14:textId="77777777" w:rsidR="00B56DAE" w:rsidRPr="00B56DAE" w:rsidRDefault="00B56DAE" w:rsidP="00B56DAE">
      <w:pPr>
        <w:suppressAutoHyphens/>
        <w:spacing w:before="120" w:after="0" w:line="240" w:lineRule="auto"/>
        <w:jc w:val="both"/>
        <w:outlineLvl w:val="3"/>
        <w:rPr>
          <w:rFonts w:ascii="Times New Roman" w:eastAsia="Times New Roman" w:hAnsi="Times New Roman" w:cs="Calibri"/>
          <w:sz w:val="24"/>
          <w:szCs w:val="24"/>
          <w:lang w:eastAsia="ru-RU"/>
        </w:rPr>
      </w:pPr>
      <w:bookmarkStart w:id="2" w:name="_Toc311975354"/>
      <w:r w:rsidRPr="00B56DAE">
        <w:rPr>
          <w:rFonts w:ascii="Times New Roman" w:eastAsia="Times New Roman" w:hAnsi="Times New Roman" w:cs="Calibri"/>
          <w:sz w:val="24"/>
          <w:szCs w:val="24"/>
          <w:lang w:eastAsia="ru-RU"/>
        </w:rPr>
        <w:t xml:space="preserve">Форма 1 </w:t>
      </w:r>
      <w:bookmarkEnd w:id="2"/>
      <w:r w:rsidRPr="00B56DAE">
        <w:rPr>
          <w:rFonts w:ascii="Times New Roman" w:eastAsia="Times New Roman" w:hAnsi="Times New Roman" w:cs="Calibri"/>
          <w:sz w:val="24"/>
          <w:szCs w:val="24"/>
          <w:lang w:eastAsia="ru-RU"/>
        </w:rPr>
        <w:t>первой части Заявки</w:t>
      </w:r>
    </w:p>
    <w:p w14:paraId="416186F8" w14:textId="411C21F7" w:rsidR="00B56DAE" w:rsidRPr="00B56DAE" w:rsidRDefault="00B56DAE" w:rsidP="00B56DAE">
      <w:pPr>
        <w:tabs>
          <w:tab w:val="left" w:pos="9355"/>
        </w:tabs>
        <w:spacing w:after="0" w:line="240" w:lineRule="auto"/>
        <w:ind w:right="-1"/>
        <w:jc w:val="both"/>
        <w:rPr>
          <w:rFonts w:ascii="Times New Roman" w:eastAsia="Times New Roman" w:hAnsi="Times New Roman" w:cs="Calibri"/>
          <w:sz w:val="24"/>
          <w:szCs w:val="24"/>
          <w:lang w:eastAsia="ru-RU"/>
        </w:rPr>
      </w:pPr>
      <w:r w:rsidRPr="00B56DAE">
        <w:rPr>
          <w:rFonts w:ascii="Times New Roman" w:eastAsia="Times New Roman" w:hAnsi="Times New Roman" w:cs="Calibri"/>
          <w:sz w:val="24"/>
          <w:szCs w:val="24"/>
          <w:lang w:eastAsia="ru-RU"/>
        </w:rPr>
        <w:t>«_____»___________ 202</w:t>
      </w:r>
      <w:r>
        <w:rPr>
          <w:rFonts w:ascii="Times New Roman" w:eastAsia="Times New Roman" w:hAnsi="Times New Roman" w:cs="Calibri"/>
          <w:sz w:val="24"/>
          <w:szCs w:val="24"/>
          <w:lang w:eastAsia="ru-RU"/>
        </w:rPr>
        <w:t>6</w:t>
      </w:r>
      <w:r w:rsidRPr="00B56DAE">
        <w:rPr>
          <w:rFonts w:ascii="Times New Roman" w:eastAsia="Times New Roman" w:hAnsi="Times New Roman" w:cs="Calibri"/>
          <w:sz w:val="24"/>
          <w:szCs w:val="24"/>
          <w:lang w:eastAsia="ru-RU"/>
        </w:rPr>
        <w:t xml:space="preserve"> г.</w:t>
      </w:r>
    </w:p>
    <w:p w14:paraId="5583BCF2" w14:textId="77777777" w:rsidR="00B56DAE" w:rsidRPr="00B56DAE" w:rsidRDefault="00B56DAE" w:rsidP="00B56DAE">
      <w:pPr>
        <w:tabs>
          <w:tab w:val="left" w:pos="9355"/>
        </w:tabs>
        <w:spacing w:after="0" w:line="240" w:lineRule="auto"/>
        <w:ind w:right="-1"/>
        <w:jc w:val="both"/>
        <w:rPr>
          <w:rFonts w:ascii="Times New Roman" w:eastAsia="Times New Roman" w:hAnsi="Times New Roman" w:cs="Calibri"/>
          <w:sz w:val="24"/>
          <w:szCs w:val="24"/>
          <w:lang w:eastAsia="ru-RU"/>
        </w:rPr>
      </w:pPr>
      <w:r w:rsidRPr="00B56DAE">
        <w:rPr>
          <w:rFonts w:ascii="Times New Roman" w:eastAsia="Times New Roman" w:hAnsi="Times New Roman" w:cs="Calibri"/>
          <w:sz w:val="24"/>
          <w:szCs w:val="24"/>
          <w:lang w:eastAsia="ru-RU"/>
        </w:rPr>
        <w:t>№__________</w:t>
      </w:r>
    </w:p>
    <w:p w14:paraId="39F47C7C" w14:textId="77777777" w:rsidR="00B56DAE" w:rsidRPr="00B56DAE" w:rsidRDefault="00B56DAE" w:rsidP="00B56DAE">
      <w:pPr>
        <w:tabs>
          <w:tab w:val="left" w:pos="9355"/>
        </w:tabs>
        <w:spacing w:after="0" w:line="240" w:lineRule="auto"/>
        <w:ind w:right="-1"/>
        <w:jc w:val="both"/>
        <w:rPr>
          <w:rFonts w:ascii="Times New Roman" w:eastAsia="Times New Roman" w:hAnsi="Times New Roman" w:cs="Calibri"/>
          <w:sz w:val="24"/>
          <w:szCs w:val="24"/>
          <w:lang w:eastAsia="ru-RU"/>
        </w:rPr>
      </w:pPr>
    </w:p>
    <w:p w14:paraId="73588273" w14:textId="77AAFBC6" w:rsidR="00B56DAE" w:rsidRPr="00B56DAE" w:rsidRDefault="00B56DAE" w:rsidP="00B56DAE">
      <w:pPr>
        <w:spacing w:after="0" w:line="240" w:lineRule="auto"/>
        <w:ind w:left="-540"/>
        <w:jc w:val="center"/>
        <w:rPr>
          <w:rFonts w:ascii="Times New Roman" w:eastAsia="Times New Roman" w:hAnsi="Times New Roman" w:cs="Calibri"/>
          <w:b/>
          <w:color w:val="000000"/>
          <w:lang w:eastAsia="ru-RU"/>
        </w:rPr>
      </w:pPr>
      <w:r w:rsidRPr="00B56DAE">
        <w:rPr>
          <w:rFonts w:ascii="Times New Roman" w:eastAsia="Times New Roman" w:hAnsi="Times New Roman" w:cs="Calibri"/>
          <w:b/>
          <w:color w:val="000000"/>
          <w:lang w:eastAsia="ru-RU"/>
        </w:rPr>
        <w:t xml:space="preserve">ЗАЯВКА НА УЧАСТИЕ В АУКЦИОНЕ В ЭЛЕКТРОННОЙ ФОРМЕ </w:t>
      </w:r>
    </w:p>
    <w:p w14:paraId="25917B14" w14:textId="77777777" w:rsidR="00B56DAE" w:rsidRPr="00B56DAE" w:rsidRDefault="00B56DAE" w:rsidP="00B56DAE">
      <w:pPr>
        <w:spacing w:after="0" w:line="240" w:lineRule="auto"/>
        <w:ind w:left="-540"/>
        <w:jc w:val="center"/>
        <w:rPr>
          <w:rFonts w:ascii="Times New Roman" w:eastAsia="Times New Roman" w:hAnsi="Times New Roman" w:cs="Calibri"/>
          <w:b/>
          <w:color w:val="000000"/>
          <w:lang w:eastAsia="ru-RU"/>
        </w:rPr>
      </w:pPr>
    </w:p>
    <w:p w14:paraId="592B6723" w14:textId="77777777" w:rsidR="00B56DAE" w:rsidRPr="00B56DAE" w:rsidRDefault="00B56DAE" w:rsidP="00B56DAE">
      <w:pPr>
        <w:spacing w:after="0" w:line="240" w:lineRule="auto"/>
        <w:ind w:left="360"/>
        <w:rPr>
          <w:rFonts w:ascii="Times New Roman" w:eastAsia="Times New Roman" w:hAnsi="Times New Roman" w:cs="Calibri"/>
          <w:b/>
          <w:color w:val="000000"/>
          <w:sz w:val="24"/>
          <w:szCs w:val="24"/>
          <w:lang w:eastAsia="ru-RU"/>
        </w:rPr>
      </w:pPr>
      <w:r w:rsidRPr="00B56DAE">
        <w:rPr>
          <w:rFonts w:ascii="Times New Roman" w:eastAsia="Times New Roman" w:hAnsi="Times New Roman" w:cs="Calibri"/>
          <w:b/>
          <w:color w:val="000000"/>
          <w:sz w:val="24"/>
          <w:szCs w:val="24"/>
          <w:lang w:eastAsia="ru-RU"/>
        </w:rPr>
        <w:t xml:space="preserve">             Кому</w:t>
      </w:r>
      <w:r w:rsidRPr="00B56DAE">
        <w:rPr>
          <w:rFonts w:ascii="Times New Roman" w:eastAsia="Times New Roman" w:hAnsi="Times New Roman" w:cs="Calibri"/>
          <w:color w:val="000000"/>
          <w:sz w:val="24"/>
          <w:szCs w:val="24"/>
          <w:lang w:eastAsia="ru-RU"/>
        </w:rPr>
        <w:t>:</w:t>
      </w:r>
      <w:r w:rsidRPr="00B56DAE">
        <w:rPr>
          <w:rFonts w:ascii="Times New Roman" w:eastAsia="Times New Roman" w:hAnsi="Times New Roman" w:cs="Calibri"/>
          <w:b/>
          <w:color w:val="000000"/>
          <w:sz w:val="24"/>
          <w:szCs w:val="24"/>
          <w:lang w:eastAsia="ru-RU"/>
        </w:rPr>
        <w:t xml:space="preserve">                                                                             </w:t>
      </w:r>
    </w:p>
    <w:p w14:paraId="71207E62" w14:textId="77777777" w:rsidR="00B56DAE" w:rsidRPr="00B56DAE" w:rsidRDefault="00B56DAE" w:rsidP="00B56DAE">
      <w:pPr>
        <w:spacing w:after="0" w:line="240" w:lineRule="auto"/>
        <w:ind w:left="360"/>
        <w:rPr>
          <w:rFonts w:ascii="Times New Roman" w:eastAsia="Times New Roman" w:hAnsi="Times New Roman" w:cs="Calibri"/>
          <w:b/>
          <w:color w:val="000000"/>
          <w:sz w:val="24"/>
          <w:szCs w:val="24"/>
          <w:lang w:eastAsia="ru-RU"/>
        </w:rPr>
      </w:pPr>
    </w:p>
    <w:p w14:paraId="069D592F" w14:textId="77777777" w:rsidR="00B56DAE" w:rsidRPr="00B56DAE" w:rsidRDefault="00B56DAE" w:rsidP="00B56DAE">
      <w:pPr>
        <w:spacing w:before="120"/>
        <w:ind w:firstLine="567"/>
        <w:jc w:val="both"/>
        <w:rPr>
          <w:rFonts w:ascii="Times New Roman" w:eastAsia="Times New Roman" w:hAnsi="Times New Roman" w:cs="Calibri"/>
          <w:iCs/>
          <w:sz w:val="24"/>
          <w:szCs w:val="28"/>
        </w:rPr>
      </w:pPr>
      <w:r w:rsidRPr="00B56DAE">
        <w:rPr>
          <w:rFonts w:ascii="Times New Roman" w:eastAsia="Times New Roman" w:hAnsi="Times New Roman" w:cs="Calibri"/>
          <w:iCs/>
          <w:sz w:val="24"/>
          <w:szCs w:val="24"/>
        </w:rPr>
        <w:t xml:space="preserve">Изучив извещение и документацию о закупке </w:t>
      </w:r>
      <w:r w:rsidRPr="00B56DAE">
        <w:rPr>
          <w:rFonts w:ascii="Times New Roman" w:eastAsia="Times New Roman" w:hAnsi="Times New Roman" w:cs="Calibri"/>
          <w:sz w:val="24"/>
          <w:szCs w:val="24"/>
        </w:rPr>
        <w:t>(включая все изменения и разъяснения к ней)</w:t>
      </w:r>
      <w:r w:rsidRPr="00B56DAE">
        <w:rPr>
          <w:rFonts w:ascii="Times New Roman" w:eastAsia="Times New Roman" w:hAnsi="Times New Roman" w:cs="Calibri"/>
          <w:iCs/>
          <w:sz w:val="24"/>
          <w:szCs w:val="24"/>
        </w:rPr>
        <w:t>, размещенные _________[</w:t>
      </w:r>
      <w:r w:rsidRPr="00B56DAE">
        <w:rPr>
          <w:rFonts w:ascii="Times New Roman" w:eastAsia="Times New Roman" w:hAnsi="Times New Roman" w:cs="Calibri"/>
          <w:bCs/>
          <w:iCs/>
          <w:sz w:val="24"/>
          <w:szCs w:val="24"/>
          <w:shd w:val="clear" w:color="auto" w:fill="D9D9D9"/>
        </w:rPr>
        <w:t>указывается дата официального размещения извещения, а также его номер</w:t>
      </w:r>
      <w:r w:rsidRPr="00B56DAE">
        <w:rPr>
          <w:rFonts w:ascii="Times New Roman" w:eastAsia="Times New Roman" w:hAnsi="Times New Roman" w:cs="Calibri"/>
          <w:iCs/>
          <w:sz w:val="24"/>
          <w:szCs w:val="24"/>
        </w:rPr>
        <w:t>], и </w:t>
      </w:r>
      <w:r w:rsidRPr="00B56DAE">
        <w:rPr>
          <w:rFonts w:ascii="Times New Roman" w:eastAsia="Times New Roman" w:hAnsi="Times New Roman" w:cs="Calibri"/>
          <w:sz w:val="24"/>
          <w:szCs w:val="24"/>
        </w:rPr>
        <w:t xml:space="preserve">безоговорочно </w:t>
      </w:r>
      <w:r w:rsidRPr="00B56DAE">
        <w:rPr>
          <w:rFonts w:ascii="Times New Roman" w:eastAsia="Times New Roman" w:hAnsi="Times New Roman" w:cs="Calibri"/>
          <w:iCs/>
          <w:sz w:val="24"/>
          <w:szCs w:val="24"/>
        </w:rPr>
        <w:t xml:space="preserve">принимая установленные в них требования и условия участия в закупке, в том числе в отношении проекта договора, заключаемого по итогам закупки____________________________, мы, являясь участником процедуры закупки, предлагаем заключить Договор на: </w:t>
      </w:r>
      <w:r w:rsidRPr="00B56DAE">
        <w:rPr>
          <w:rFonts w:ascii="Times New Roman" w:eastAsia="Times New Roman" w:hAnsi="Times New Roman" w:cs="Calibri"/>
          <w:iCs/>
          <w:sz w:val="24"/>
          <w:szCs w:val="28"/>
        </w:rPr>
        <w:t xml:space="preserve">_________________________________________________ </w:t>
      </w:r>
    </w:p>
    <w:p w14:paraId="5D7322FC" w14:textId="77777777" w:rsidR="00B56DAE" w:rsidRPr="00B56DAE" w:rsidRDefault="00B56DAE" w:rsidP="00B56DAE">
      <w:pPr>
        <w:spacing w:before="120" w:after="0" w:line="240" w:lineRule="auto"/>
        <w:ind w:firstLine="567"/>
        <w:jc w:val="both"/>
        <w:rPr>
          <w:rFonts w:ascii="Times New Roman" w:eastAsia="Times New Roman" w:hAnsi="Times New Roman" w:cs="Calibri"/>
          <w:iCs/>
          <w:sz w:val="24"/>
          <w:szCs w:val="24"/>
        </w:rPr>
      </w:pPr>
      <w:r w:rsidRPr="00B56DAE">
        <w:rPr>
          <w:rFonts w:ascii="Times New Roman" w:eastAsia="Times New Roman" w:hAnsi="Times New Roman" w:cs="Calibri"/>
          <w:iCs/>
          <w:sz w:val="24"/>
          <w:szCs w:val="24"/>
        </w:rPr>
        <w:t>Мы подтверждаем свое согласие участвовать в вышеуказанной закупке на условиях, установленных извещением, документацией о закупке, регламентом ЭТП и Положением о закупке, а также поставить товар / выполнить работы / оказать услуги на условиях проекта договора, представленного в составе документации о закупке, со всеми приложениями к нему.</w:t>
      </w:r>
    </w:p>
    <w:p w14:paraId="2511FF41" w14:textId="77777777" w:rsidR="00B56DAE" w:rsidRPr="00B56DAE" w:rsidRDefault="00B56DAE" w:rsidP="00B56DAE">
      <w:pPr>
        <w:spacing w:before="120" w:after="0" w:line="240" w:lineRule="auto"/>
        <w:ind w:firstLine="567"/>
        <w:jc w:val="both"/>
        <w:rPr>
          <w:rFonts w:ascii="Times New Roman" w:eastAsia="Times New Roman" w:hAnsi="Times New Roman" w:cs="Calibri"/>
          <w:sz w:val="24"/>
          <w:szCs w:val="24"/>
        </w:rPr>
      </w:pPr>
      <w:r w:rsidRPr="00B56DAE">
        <w:rPr>
          <w:rFonts w:ascii="Times New Roman" w:eastAsia="Times New Roman" w:hAnsi="Times New Roman" w:cs="Calibri"/>
          <w:iCs/>
          <w:sz w:val="24"/>
          <w:szCs w:val="24"/>
        </w:rPr>
        <w:t xml:space="preserve">В случае признания нас победителем закупки, а также в случае принятия заказчиком решения о заключении с нами договора как </w:t>
      </w:r>
      <w:r w:rsidRPr="00B56DAE">
        <w:rPr>
          <w:rFonts w:ascii="Times New Roman" w:eastAsia="Times New Roman" w:hAnsi="Times New Roman" w:cs="Calibri"/>
          <w:sz w:val="24"/>
          <w:szCs w:val="24"/>
        </w:rPr>
        <w:t xml:space="preserve">с единственным участником конкурентной закупки </w:t>
      </w:r>
      <w:r w:rsidRPr="00B56DAE">
        <w:rPr>
          <w:rFonts w:ascii="Times New Roman" w:eastAsia="Times New Roman" w:hAnsi="Times New Roman" w:cs="Calibri"/>
          <w:iCs/>
          <w:sz w:val="24"/>
          <w:szCs w:val="24"/>
        </w:rPr>
        <w:t>мы берем на себя обязательства подписать со своей стороны договор в соответствии с требованиями документации о закупке и условиями нашей заявки.</w:t>
      </w:r>
    </w:p>
    <w:p w14:paraId="7DB24DD2" w14:textId="2A7167D3" w:rsidR="00B56DAE" w:rsidRPr="00B56DAE" w:rsidRDefault="00B56DAE" w:rsidP="00B56DAE">
      <w:pPr>
        <w:suppressAutoHyphens/>
        <w:spacing w:before="120" w:after="0" w:line="240" w:lineRule="auto"/>
        <w:jc w:val="right"/>
        <w:rPr>
          <w:rFonts w:ascii="Times New Roman" w:eastAsia="Times New Roman" w:hAnsi="Times New Roman" w:cs="Calibri"/>
          <w:sz w:val="24"/>
          <w:szCs w:val="24"/>
          <w:lang w:eastAsia="ru-RU"/>
        </w:rPr>
      </w:pPr>
      <w:r w:rsidRPr="00B56DAE">
        <w:rPr>
          <w:rFonts w:ascii="Times New Roman" w:eastAsia="Times New Roman" w:hAnsi="Times New Roman" w:cs="Calibri"/>
          <w:sz w:val="24"/>
          <w:szCs w:val="24"/>
          <w:lang w:eastAsia="ru-RU"/>
        </w:rPr>
        <w:br w:type="page"/>
      </w:r>
      <w:r w:rsidRPr="00B56DAE">
        <w:rPr>
          <w:rFonts w:ascii="Times New Roman" w:eastAsia="Times New Roman" w:hAnsi="Times New Roman" w:cs="Calibri"/>
          <w:sz w:val="24"/>
          <w:szCs w:val="24"/>
          <w:lang w:eastAsia="ru-RU"/>
        </w:rPr>
        <w:lastRenderedPageBreak/>
        <w:t xml:space="preserve">Приложение </w:t>
      </w:r>
      <w:r w:rsidRPr="00B56DAE">
        <w:rPr>
          <w:rFonts w:ascii="Times New Roman" w:eastAsia="Times New Roman" w:hAnsi="Times New Roman" w:cs="Calibri"/>
          <w:sz w:val="24"/>
          <w:szCs w:val="24"/>
          <w:lang w:eastAsia="ru-RU"/>
        </w:rPr>
        <w:fldChar w:fldCharType="begin"/>
      </w:r>
      <w:r w:rsidRPr="00B56DAE">
        <w:rPr>
          <w:rFonts w:ascii="Times New Roman" w:eastAsia="Times New Roman" w:hAnsi="Times New Roman" w:cs="Calibri"/>
          <w:sz w:val="24"/>
          <w:szCs w:val="24"/>
          <w:lang w:eastAsia="ru-RU"/>
        </w:rPr>
        <w:instrText xml:space="preserve"> SEQ Приложение \* ARABIC </w:instrText>
      </w:r>
      <w:r w:rsidRPr="00B56DAE">
        <w:rPr>
          <w:rFonts w:ascii="Times New Roman" w:eastAsia="Times New Roman" w:hAnsi="Times New Roman" w:cs="Calibri"/>
          <w:sz w:val="24"/>
          <w:szCs w:val="24"/>
          <w:lang w:eastAsia="ru-RU"/>
        </w:rPr>
        <w:fldChar w:fldCharType="separate"/>
      </w:r>
      <w:r w:rsidRPr="00B56DAE">
        <w:rPr>
          <w:rFonts w:ascii="Times New Roman" w:eastAsia="Times New Roman" w:hAnsi="Times New Roman" w:cs="Calibri"/>
          <w:sz w:val="24"/>
          <w:szCs w:val="24"/>
          <w:lang w:eastAsia="ru-RU"/>
        </w:rPr>
        <w:t>1</w:t>
      </w:r>
      <w:r w:rsidRPr="00B56DAE">
        <w:rPr>
          <w:rFonts w:ascii="Times New Roman" w:eastAsia="Times New Roman" w:hAnsi="Times New Roman" w:cs="Calibri"/>
          <w:sz w:val="24"/>
          <w:szCs w:val="24"/>
          <w:lang w:eastAsia="ru-RU"/>
        </w:rPr>
        <w:fldChar w:fldCharType="end"/>
      </w:r>
      <w:r w:rsidRPr="00B56DAE">
        <w:rPr>
          <w:rFonts w:ascii="Times New Roman" w:eastAsia="Times New Roman" w:hAnsi="Times New Roman" w:cs="Calibri"/>
          <w:sz w:val="24"/>
          <w:szCs w:val="24"/>
          <w:lang w:eastAsia="ru-RU"/>
        </w:rPr>
        <w:t>к Форме первой части Заявки</w:t>
      </w:r>
      <w:r w:rsidRPr="00B56DAE">
        <w:rPr>
          <w:rFonts w:ascii="Times New Roman" w:eastAsia="Times New Roman" w:hAnsi="Times New Roman" w:cs="Calibri"/>
          <w:sz w:val="24"/>
          <w:szCs w:val="24"/>
          <w:lang w:eastAsia="ru-RU"/>
        </w:rPr>
        <w:br w:type="textWrapping" w:clear="all"/>
        <w:t>от «____»_____________ 202</w:t>
      </w:r>
      <w:r>
        <w:rPr>
          <w:rFonts w:ascii="Times New Roman" w:eastAsia="Times New Roman" w:hAnsi="Times New Roman" w:cs="Calibri"/>
          <w:sz w:val="24"/>
          <w:szCs w:val="24"/>
          <w:lang w:eastAsia="ru-RU"/>
        </w:rPr>
        <w:t>6</w:t>
      </w:r>
      <w:r w:rsidRPr="00B56DAE">
        <w:rPr>
          <w:rFonts w:ascii="Times New Roman" w:eastAsia="Times New Roman" w:hAnsi="Times New Roman" w:cs="Calibri"/>
          <w:sz w:val="24"/>
          <w:szCs w:val="24"/>
          <w:lang w:eastAsia="ru-RU"/>
        </w:rPr>
        <w:t xml:space="preserve"> г. №__________</w:t>
      </w:r>
    </w:p>
    <w:p w14:paraId="3C607158" w14:textId="77777777" w:rsidR="00B56DAE" w:rsidRPr="00B56DAE" w:rsidRDefault="00B56DAE" w:rsidP="00B56DAE">
      <w:pPr>
        <w:spacing w:before="480" w:after="240" w:line="240" w:lineRule="auto"/>
        <w:jc w:val="center"/>
        <w:rPr>
          <w:rFonts w:ascii="Times New Roman" w:eastAsia="Times New Roman" w:hAnsi="Times New Roman" w:cs="Calibri"/>
          <w:b/>
          <w:bCs/>
          <w:sz w:val="24"/>
          <w:szCs w:val="28"/>
          <w:lang w:eastAsia="ru-RU"/>
        </w:rPr>
      </w:pPr>
      <w:r w:rsidRPr="00B56DAE">
        <w:rPr>
          <w:rFonts w:ascii="Times New Roman" w:eastAsia="Times New Roman" w:hAnsi="Times New Roman" w:cs="Calibri"/>
          <w:b/>
          <w:bCs/>
          <w:sz w:val="24"/>
          <w:szCs w:val="24"/>
          <w:highlight w:val="yellow"/>
          <w:lang w:eastAsia="ru-RU"/>
        </w:rPr>
        <w:t>ВНИМАНИЮ УЧАСТНИКОВ ЗАКУПКИ: ДОКУМЕНТ РЕКОМЕНДУЕТСЯ ВКЛЮЧАТЬ В ПЕРВУЮ ЧАСТЬ ЗАЯВКИ!</w:t>
      </w:r>
    </w:p>
    <w:p w14:paraId="5AE900C7" w14:textId="77777777" w:rsidR="00B56DAE" w:rsidRPr="00B56DAE" w:rsidRDefault="00B56DAE" w:rsidP="00B56DAE">
      <w:pPr>
        <w:spacing w:before="480" w:after="240" w:line="240" w:lineRule="auto"/>
        <w:jc w:val="center"/>
        <w:rPr>
          <w:rFonts w:ascii="Times New Roman" w:eastAsia="Times New Roman" w:hAnsi="Times New Roman" w:cs="Calibri"/>
          <w:b/>
          <w:iCs/>
          <w:sz w:val="24"/>
          <w:szCs w:val="24"/>
          <w:lang w:eastAsia="ru-RU"/>
        </w:rPr>
      </w:pPr>
      <w:r w:rsidRPr="00B56DAE">
        <w:rPr>
          <w:rFonts w:ascii="Times New Roman" w:eastAsia="Times New Roman" w:hAnsi="Times New Roman" w:cs="Calibri"/>
          <w:b/>
          <w:iCs/>
          <w:sz w:val="24"/>
          <w:szCs w:val="24"/>
          <w:lang w:eastAsia="ru-RU"/>
        </w:rPr>
        <w:t>ТЕХНИЧЕСКОЕ ПРЕДЛОЖЕНИЕ</w:t>
      </w:r>
    </w:p>
    <w:p w14:paraId="37CFBAE5" w14:textId="77777777" w:rsidR="00B56DAE" w:rsidRPr="00B56DAE" w:rsidRDefault="00B56DAE" w:rsidP="00B56DAE">
      <w:pPr>
        <w:spacing w:before="120" w:after="0" w:line="240" w:lineRule="auto"/>
        <w:jc w:val="both"/>
        <w:rPr>
          <w:rFonts w:ascii="Times New Roman" w:eastAsia="Times New Roman" w:hAnsi="Times New Roman" w:cs="Calibri"/>
          <w:sz w:val="24"/>
          <w:szCs w:val="24"/>
          <w:lang w:eastAsia="ru-RU"/>
        </w:rPr>
      </w:pPr>
    </w:p>
    <w:p w14:paraId="3741AC8C" w14:textId="77777777" w:rsidR="00B56DAE" w:rsidRPr="00B56DAE" w:rsidRDefault="00B56DAE" w:rsidP="00B56DAE">
      <w:pPr>
        <w:spacing w:after="0" w:line="240" w:lineRule="auto"/>
        <w:ind w:firstLine="360"/>
        <w:jc w:val="both"/>
        <w:rPr>
          <w:rFonts w:ascii="Times New Roman" w:eastAsia="Times New Roman" w:hAnsi="Times New Roman" w:cs="Calibri"/>
          <w:sz w:val="24"/>
          <w:szCs w:val="24"/>
          <w:lang w:eastAsia="ru-RU"/>
        </w:rPr>
      </w:pPr>
      <w:r w:rsidRPr="00B56DAE">
        <w:rPr>
          <w:rFonts w:ascii="Times New Roman" w:eastAsia="Times New Roman" w:hAnsi="Times New Roman" w:cs="Calibri"/>
          <w:sz w:val="24"/>
          <w:szCs w:val="24"/>
          <w:lang w:eastAsia="ru-RU"/>
        </w:rPr>
        <w:t>«СВЕДЕНИЯ О ФУНКЦИОНАЛЬНЫХ, ТЕХНИЧЕСКИХ И КАЧЕСТВЕННЫХ ХАРАКТЕРИСТИКАХ ТОВАРА (РАБОТЫ, ОКАЗЫВАЕМЫХ УСЛУГ), ЭКСПЛУАТАЦИОННЫХ ХАРАКТЕРИСТИКАХ ТОВАРА (РАБОТЫ, ОКАЗЫВАЕМЫХ УСЛУГ) (ПРИ НЕОБХОДИМОСТИ), И ИНЫЕ СВЕДЕНИЯ О ТОВАРЕ (РАБОТЕ, ОКАЗЫВАЕМЫХ УСЛУГ), ПРЕДСТАВЛЕНИЕ КОТОРЫХ ПРЕДУСМОТРЕНО ДОКУМЕНТАЦИЕЙ ОБ АУКЦИОНЕ В ЭЛЕКТРОННОЙ ФОРМЕ»</w:t>
      </w:r>
    </w:p>
    <w:p w14:paraId="6D854A07" w14:textId="77777777" w:rsidR="00B56DAE" w:rsidRPr="00B56DAE" w:rsidRDefault="00B56DAE" w:rsidP="00B56DAE">
      <w:pPr>
        <w:spacing w:after="0" w:line="240" w:lineRule="auto"/>
        <w:ind w:firstLine="851"/>
        <w:jc w:val="both"/>
        <w:rPr>
          <w:rFonts w:ascii="Times New Roman" w:eastAsia="Times New Roman" w:hAnsi="Times New Roman" w:cs="Calibri"/>
          <w:sz w:val="24"/>
          <w:szCs w:val="24"/>
          <w:lang w:eastAsia="ru-RU"/>
        </w:rPr>
      </w:pPr>
    </w:p>
    <w:tbl>
      <w:tblPr>
        <w:tblW w:w="5000" w:type="pct"/>
        <w:tblLook w:val="04A0" w:firstRow="1" w:lastRow="0" w:firstColumn="1" w:lastColumn="0" w:noHBand="0" w:noVBand="1"/>
      </w:tblPr>
      <w:tblGrid>
        <w:gridCol w:w="533"/>
        <w:gridCol w:w="1808"/>
        <w:gridCol w:w="4107"/>
        <w:gridCol w:w="679"/>
        <w:gridCol w:w="962"/>
        <w:gridCol w:w="1822"/>
      </w:tblGrid>
      <w:tr w:rsidR="00B56DAE" w:rsidRPr="00B56DAE" w14:paraId="08FD6926" w14:textId="77777777" w:rsidTr="000E3A06">
        <w:trPr>
          <w:trHeight w:val="240"/>
        </w:trPr>
        <w:tc>
          <w:tcPr>
            <w:tcW w:w="268" w:type="pct"/>
            <w:tcBorders>
              <w:top w:val="single" w:sz="4" w:space="0" w:color="000000"/>
              <w:left w:val="single" w:sz="4" w:space="0" w:color="000000"/>
              <w:bottom w:val="single" w:sz="4" w:space="0" w:color="000000"/>
              <w:right w:val="nil"/>
            </w:tcBorders>
            <w:vAlign w:val="center"/>
          </w:tcPr>
          <w:p w14:paraId="2D75E036" w14:textId="77777777" w:rsidR="00B56DAE" w:rsidRPr="00B56DAE" w:rsidRDefault="00B56DAE" w:rsidP="00B56DAE">
            <w:pPr>
              <w:widowControl w:val="0"/>
              <w:spacing w:after="0" w:line="240" w:lineRule="auto"/>
              <w:jc w:val="center"/>
              <w:rPr>
                <w:rFonts w:ascii="Times New Roman" w:eastAsia="Times New Roman" w:hAnsi="Times New Roman" w:cs="Calibri"/>
                <w:sz w:val="24"/>
                <w:szCs w:val="24"/>
                <w:lang w:eastAsia="ru-RU"/>
              </w:rPr>
            </w:pPr>
            <w:r w:rsidRPr="00B56DAE">
              <w:rPr>
                <w:rFonts w:ascii="Times New Roman" w:eastAsia="Times New Roman" w:hAnsi="Times New Roman" w:cs="Calibri"/>
                <w:sz w:val="24"/>
                <w:szCs w:val="24"/>
                <w:lang w:eastAsia="ru-RU"/>
              </w:rPr>
              <w:t>№</w:t>
            </w:r>
          </w:p>
          <w:p w14:paraId="1E27403A" w14:textId="77777777" w:rsidR="00B56DAE" w:rsidRPr="00B56DAE" w:rsidRDefault="00B56DAE" w:rsidP="00B56DAE">
            <w:pPr>
              <w:widowControl w:val="0"/>
              <w:spacing w:after="0" w:line="240" w:lineRule="auto"/>
              <w:jc w:val="center"/>
              <w:rPr>
                <w:rFonts w:ascii="Times New Roman" w:eastAsia="Times New Roman" w:hAnsi="Times New Roman" w:cs="Calibri"/>
                <w:sz w:val="24"/>
                <w:szCs w:val="24"/>
                <w:lang w:eastAsia="ru-RU"/>
              </w:rPr>
            </w:pPr>
            <w:r w:rsidRPr="00B56DAE">
              <w:rPr>
                <w:rFonts w:ascii="Times New Roman" w:eastAsia="Times New Roman" w:hAnsi="Times New Roman" w:cs="Calibri"/>
                <w:sz w:val="24"/>
                <w:szCs w:val="24"/>
                <w:lang w:eastAsia="ru-RU"/>
              </w:rPr>
              <w:t>пп.</w:t>
            </w:r>
          </w:p>
        </w:tc>
        <w:tc>
          <w:tcPr>
            <w:tcW w:w="925" w:type="pct"/>
            <w:tcBorders>
              <w:top w:val="single" w:sz="4" w:space="0" w:color="000000"/>
              <w:left w:val="single" w:sz="4" w:space="0" w:color="000000"/>
              <w:bottom w:val="single" w:sz="4" w:space="0" w:color="000000"/>
              <w:right w:val="nil"/>
            </w:tcBorders>
            <w:vAlign w:val="center"/>
          </w:tcPr>
          <w:p w14:paraId="62D7A4EB" w14:textId="77777777" w:rsidR="00B56DAE" w:rsidRPr="00B56DAE" w:rsidRDefault="00B56DAE" w:rsidP="00B56DAE">
            <w:pPr>
              <w:widowControl w:val="0"/>
              <w:spacing w:after="0" w:line="240" w:lineRule="auto"/>
              <w:jc w:val="center"/>
              <w:rPr>
                <w:rFonts w:ascii="Times New Roman" w:eastAsia="Times New Roman" w:hAnsi="Times New Roman" w:cs="Calibri"/>
                <w:sz w:val="24"/>
                <w:szCs w:val="24"/>
                <w:lang w:eastAsia="ru-RU"/>
              </w:rPr>
            </w:pPr>
            <w:r w:rsidRPr="00B56DAE">
              <w:rPr>
                <w:rFonts w:ascii="Times New Roman" w:eastAsia="Times New Roman" w:hAnsi="Times New Roman" w:cs="Calibri"/>
                <w:sz w:val="24"/>
                <w:szCs w:val="24"/>
                <w:lang w:eastAsia="ru-RU"/>
              </w:rPr>
              <w:t>Наименование товаров (работ, услуг)</w:t>
            </w:r>
          </w:p>
        </w:tc>
        <w:tc>
          <w:tcPr>
            <w:tcW w:w="2085" w:type="pct"/>
            <w:tcBorders>
              <w:top w:val="single" w:sz="4" w:space="0" w:color="000000"/>
              <w:left w:val="single" w:sz="4" w:space="0" w:color="000000"/>
              <w:bottom w:val="single" w:sz="4" w:space="0" w:color="000000"/>
              <w:right w:val="nil"/>
            </w:tcBorders>
          </w:tcPr>
          <w:p w14:paraId="05DEBFE3" w14:textId="77777777" w:rsidR="00B56DAE" w:rsidRPr="00B56DAE" w:rsidRDefault="00B56DAE" w:rsidP="00B56DAE">
            <w:pPr>
              <w:widowControl w:val="0"/>
              <w:spacing w:after="0" w:line="240" w:lineRule="auto"/>
              <w:ind w:right="-92"/>
              <w:jc w:val="center"/>
              <w:rPr>
                <w:rFonts w:ascii="Times New Roman" w:eastAsia="Times New Roman" w:hAnsi="Times New Roman" w:cs="Calibri"/>
                <w:sz w:val="24"/>
                <w:szCs w:val="24"/>
                <w:lang w:eastAsia="ru-RU"/>
              </w:rPr>
            </w:pPr>
            <w:r w:rsidRPr="00B56DAE">
              <w:rPr>
                <w:rFonts w:ascii="Times New Roman" w:eastAsia="Times New Roman" w:hAnsi="Times New Roman" w:cs="Calibri"/>
                <w:sz w:val="24"/>
                <w:szCs w:val="24"/>
                <w:lang w:eastAsia="ru-RU"/>
              </w:rPr>
              <w:t xml:space="preserve">Конкретные показатели, соответствующие значениям, установленным документацией о таком аукционе,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w:t>
            </w:r>
          </w:p>
        </w:tc>
        <w:tc>
          <w:tcPr>
            <w:tcW w:w="355" w:type="pct"/>
            <w:tcBorders>
              <w:top w:val="single" w:sz="4" w:space="0" w:color="000000"/>
              <w:left w:val="single" w:sz="4" w:space="0" w:color="000000"/>
              <w:bottom w:val="single" w:sz="4" w:space="0" w:color="000000"/>
              <w:right w:val="single" w:sz="4" w:space="0" w:color="000000"/>
            </w:tcBorders>
            <w:vAlign w:val="center"/>
          </w:tcPr>
          <w:p w14:paraId="4D742C40" w14:textId="77777777" w:rsidR="00B56DAE" w:rsidRPr="00B56DAE" w:rsidRDefault="00B56DAE" w:rsidP="00B56DAE">
            <w:pPr>
              <w:widowControl w:val="0"/>
              <w:spacing w:after="0" w:line="240" w:lineRule="auto"/>
              <w:ind w:right="-92"/>
              <w:jc w:val="center"/>
              <w:rPr>
                <w:rFonts w:ascii="Times New Roman" w:eastAsia="Times New Roman" w:hAnsi="Times New Roman" w:cs="Calibri"/>
                <w:sz w:val="24"/>
                <w:szCs w:val="24"/>
                <w:lang w:eastAsia="ru-RU"/>
              </w:rPr>
            </w:pPr>
            <w:r w:rsidRPr="00B56DAE">
              <w:rPr>
                <w:rFonts w:ascii="Times New Roman" w:eastAsia="Times New Roman" w:hAnsi="Times New Roman" w:cs="Calibri"/>
                <w:sz w:val="24"/>
                <w:szCs w:val="24"/>
                <w:lang w:eastAsia="ru-RU"/>
              </w:rPr>
              <w:t>Ед. изм.</w:t>
            </w:r>
          </w:p>
        </w:tc>
        <w:tc>
          <w:tcPr>
            <w:tcW w:w="498" w:type="pct"/>
            <w:tcBorders>
              <w:top w:val="single" w:sz="4" w:space="0" w:color="000000"/>
              <w:left w:val="single" w:sz="4" w:space="0" w:color="000000"/>
              <w:bottom w:val="single" w:sz="4" w:space="0" w:color="000000"/>
              <w:right w:val="single" w:sz="4" w:space="0" w:color="000000"/>
            </w:tcBorders>
            <w:vAlign w:val="center"/>
          </w:tcPr>
          <w:p w14:paraId="7CD26358" w14:textId="77777777" w:rsidR="00B56DAE" w:rsidRPr="00B56DAE" w:rsidRDefault="00B56DAE" w:rsidP="00B56DAE">
            <w:pPr>
              <w:widowControl w:val="0"/>
              <w:spacing w:after="0" w:line="240" w:lineRule="auto"/>
              <w:ind w:right="-92"/>
              <w:jc w:val="center"/>
              <w:rPr>
                <w:rFonts w:ascii="Times New Roman" w:eastAsia="Times New Roman" w:hAnsi="Times New Roman" w:cs="Calibri"/>
                <w:sz w:val="24"/>
                <w:szCs w:val="24"/>
                <w:lang w:eastAsia="ru-RU"/>
              </w:rPr>
            </w:pPr>
            <w:r w:rsidRPr="00B56DAE">
              <w:rPr>
                <w:rFonts w:ascii="Times New Roman" w:eastAsia="Times New Roman" w:hAnsi="Times New Roman" w:cs="Calibri"/>
                <w:sz w:val="24"/>
                <w:szCs w:val="24"/>
                <w:lang w:eastAsia="ru-RU"/>
              </w:rPr>
              <w:t>Кол-во</w:t>
            </w:r>
          </w:p>
        </w:tc>
        <w:tc>
          <w:tcPr>
            <w:tcW w:w="868" w:type="pct"/>
            <w:tcBorders>
              <w:top w:val="single" w:sz="4" w:space="0" w:color="000000"/>
              <w:left w:val="single" w:sz="4" w:space="0" w:color="000000"/>
              <w:bottom w:val="single" w:sz="4" w:space="0" w:color="000000"/>
              <w:right w:val="single" w:sz="4" w:space="0" w:color="000000"/>
            </w:tcBorders>
            <w:vAlign w:val="center"/>
          </w:tcPr>
          <w:p w14:paraId="2E3A2DD7" w14:textId="77777777" w:rsidR="00B56DAE" w:rsidRPr="00B56DAE" w:rsidRDefault="00B56DAE" w:rsidP="00B56DAE">
            <w:pPr>
              <w:widowControl w:val="0"/>
              <w:spacing w:after="0" w:line="240" w:lineRule="auto"/>
              <w:ind w:right="-92"/>
              <w:jc w:val="center"/>
              <w:rPr>
                <w:rFonts w:ascii="Times New Roman" w:eastAsia="Times New Roman" w:hAnsi="Times New Roman" w:cs="Calibri"/>
                <w:sz w:val="24"/>
                <w:szCs w:val="24"/>
                <w:lang w:eastAsia="ru-RU"/>
              </w:rPr>
            </w:pPr>
            <w:r w:rsidRPr="00B56DAE">
              <w:rPr>
                <w:rFonts w:ascii="Times New Roman" w:eastAsia="Times New Roman" w:hAnsi="Times New Roman" w:cs="Calibri"/>
                <w:sz w:val="24"/>
                <w:szCs w:val="24"/>
                <w:lang w:eastAsia="ru-RU"/>
              </w:rPr>
              <w:t>Наименование страны происхождения товара</w:t>
            </w:r>
          </w:p>
        </w:tc>
      </w:tr>
      <w:tr w:rsidR="00B56DAE" w:rsidRPr="00B56DAE" w14:paraId="02E3427A" w14:textId="77777777" w:rsidTr="000E3A06">
        <w:trPr>
          <w:trHeight w:val="240"/>
        </w:trPr>
        <w:tc>
          <w:tcPr>
            <w:tcW w:w="268" w:type="pct"/>
            <w:tcBorders>
              <w:top w:val="single" w:sz="4" w:space="0" w:color="000000"/>
              <w:left w:val="single" w:sz="4" w:space="0" w:color="000000"/>
              <w:bottom w:val="single" w:sz="4" w:space="0" w:color="000000"/>
              <w:right w:val="nil"/>
            </w:tcBorders>
            <w:vAlign w:val="center"/>
          </w:tcPr>
          <w:p w14:paraId="7CB79AB0" w14:textId="77777777" w:rsidR="00B56DAE" w:rsidRPr="00B56DAE" w:rsidRDefault="00B56DAE" w:rsidP="00B56DAE">
            <w:pPr>
              <w:widowControl w:val="0"/>
              <w:spacing w:after="0" w:line="240" w:lineRule="auto"/>
              <w:jc w:val="center"/>
              <w:rPr>
                <w:rFonts w:ascii="Times New Roman" w:eastAsia="Times New Roman" w:hAnsi="Times New Roman" w:cs="Calibri"/>
                <w:sz w:val="24"/>
                <w:szCs w:val="24"/>
                <w:lang w:eastAsia="ru-RU"/>
              </w:rPr>
            </w:pPr>
            <w:r w:rsidRPr="00B56DAE">
              <w:rPr>
                <w:rFonts w:ascii="Times New Roman" w:eastAsia="Times New Roman" w:hAnsi="Times New Roman" w:cs="Calibri"/>
                <w:sz w:val="24"/>
                <w:szCs w:val="24"/>
                <w:lang w:eastAsia="ru-RU"/>
              </w:rPr>
              <w:t>1.</w:t>
            </w:r>
          </w:p>
        </w:tc>
        <w:tc>
          <w:tcPr>
            <w:tcW w:w="925" w:type="pct"/>
            <w:tcBorders>
              <w:top w:val="single" w:sz="4" w:space="0" w:color="000000"/>
              <w:left w:val="single" w:sz="4" w:space="0" w:color="000000"/>
              <w:bottom w:val="single" w:sz="4" w:space="0" w:color="000000"/>
              <w:right w:val="nil"/>
            </w:tcBorders>
            <w:vAlign w:val="center"/>
          </w:tcPr>
          <w:p w14:paraId="2AB64182" w14:textId="77777777" w:rsidR="00B56DAE" w:rsidRPr="00B56DAE" w:rsidRDefault="00B56DAE" w:rsidP="00B56DAE">
            <w:pPr>
              <w:widowControl w:val="0"/>
              <w:spacing w:after="0" w:line="240" w:lineRule="auto"/>
              <w:ind w:firstLine="33"/>
              <w:jc w:val="both"/>
              <w:rPr>
                <w:rFonts w:ascii="Times New Roman" w:eastAsia="Times New Roman" w:hAnsi="Times New Roman" w:cs="Calibri"/>
                <w:sz w:val="24"/>
                <w:szCs w:val="24"/>
                <w:lang w:eastAsia="ru-RU"/>
              </w:rPr>
            </w:pPr>
          </w:p>
        </w:tc>
        <w:tc>
          <w:tcPr>
            <w:tcW w:w="2085" w:type="pct"/>
            <w:tcBorders>
              <w:top w:val="single" w:sz="4" w:space="0" w:color="000000"/>
              <w:left w:val="single" w:sz="4" w:space="0" w:color="000000"/>
              <w:bottom w:val="single" w:sz="4" w:space="0" w:color="000000"/>
              <w:right w:val="nil"/>
            </w:tcBorders>
          </w:tcPr>
          <w:p w14:paraId="2CFBDD89" w14:textId="77777777" w:rsidR="00B56DAE" w:rsidRPr="00B56DAE" w:rsidRDefault="00B56DAE" w:rsidP="00B56DAE">
            <w:pPr>
              <w:spacing w:after="0" w:line="240" w:lineRule="auto"/>
              <w:jc w:val="center"/>
              <w:rPr>
                <w:rFonts w:ascii="Times New Roman" w:eastAsia="Times New Roman" w:hAnsi="Times New Roman" w:cs="Calibri"/>
                <w:color w:val="000000"/>
                <w:sz w:val="24"/>
                <w:szCs w:val="24"/>
                <w:lang w:eastAsia="ru-RU"/>
              </w:rPr>
            </w:pPr>
          </w:p>
        </w:tc>
        <w:tc>
          <w:tcPr>
            <w:tcW w:w="355" w:type="pct"/>
            <w:tcBorders>
              <w:top w:val="single" w:sz="4" w:space="0" w:color="000000"/>
              <w:left w:val="single" w:sz="4" w:space="0" w:color="000000"/>
              <w:bottom w:val="single" w:sz="4" w:space="0" w:color="000000"/>
              <w:right w:val="single" w:sz="4" w:space="0" w:color="000000"/>
            </w:tcBorders>
            <w:vAlign w:val="center"/>
          </w:tcPr>
          <w:p w14:paraId="556EAB48" w14:textId="77777777" w:rsidR="00B56DAE" w:rsidRPr="00B56DAE" w:rsidRDefault="00B56DAE" w:rsidP="00B56DAE">
            <w:pPr>
              <w:spacing w:after="0" w:line="240" w:lineRule="auto"/>
              <w:jc w:val="center"/>
              <w:rPr>
                <w:rFonts w:ascii="Times New Roman" w:eastAsia="Times New Roman" w:hAnsi="Times New Roman" w:cs="Calibri"/>
                <w:color w:val="000000"/>
                <w:sz w:val="24"/>
                <w:szCs w:val="24"/>
                <w:lang w:eastAsia="ru-RU"/>
              </w:rPr>
            </w:pPr>
          </w:p>
        </w:tc>
        <w:tc>
          <w:tcPr>
            <w:tcW w:w="498" w:type="pct"/>
            <w:tcBorders>
              <w:top w:val="single" w:sz="4" w:space="0" w:color="000000"/>
              <w:left w:val="single" w:sz="4" w:space="0" w:color="000000"/>
              <w:bottom w:val="single" w:sz="4" w:space="0" w:color="000000"/>
              <w:right w:val="single" w:sz="4" w:space="0" w:color="000000"/>
            </w:tcBorders>
          </w:tcPr>
          <w:p w14:paraId="11ADD32F" w14:textId="77777777" w:rsidR="00B56DAE" w:rsidRPr="00B56DAE" w:rsidRDefault="00B56DAE" w:rsidP="00B56DAE">
            <w:pPr>
              <w:spacing w:after="0" w:line="240" w:lineRule="auto"/>
              <w:jc w:val="center"/>
              <w:rPr>
                <w:rFonts w:ascii="Times New Roman" w:eastAsia="Times New Roman" w:hAnsi="Times New Roman" w:cs="Calibri"/>
                <w:color w:val="000000"/>
                <w:sz w:val="24"/>
                <w:szCs w:val="24"/>
                <w:lang w:eastAsia="ru-RU"/>
              </w:rPr>
            </w:pPr>
          </w:p>
        </w:tc>
        <w:tc>
          <w:tcPr>
            <w:tcW w:w="868" w:type="pct"/>
            <w:tcBorders>
              <w:top w:val="single" w:sz="4" w:space="0" w:color="000000"/>
              <w:left w:val="single" w:sz="4" w:space="0" w:color="000000"/>
              <w:bottom w:val="single" w:sz="4" w:space="0" w:color="000000"/>
              <w:right w:val="single" w:sz="4" w:space="0" w:color="000000"/>
            </w:tcBorders>
          </w:tcPr>
          <w:p w14:paraId="548B6660" w14:textId="77777777" w:rsidR="00B56DAE" w:rsidRPr="00B56DAE" w:rsidRDefault="00B56DAE" w:rsidP="00B56DAE">
            <w:pPr>
              <w:spacing w:after="0" w:line="240" w:lineRule="auto"/>
              <w:jc w:val="center"/>
              <w:rPr>
                <w:rFonts w:ascii="Times New Roman" w:eastAsia="Times New Roman" w:hAnsi="Times New Roman" w:cs="Calibri"/>
                <w:color w:val="000000"/>
                <w:sz w:val="24"/>
                <w:szCs w:val="24"/>
                <w:lang w:eastAsia="ru-RU"/>
              </w:rPr>
            </w:pPr>
          </w:p>
        </w:tc>
      </w:tr>
    </w:tbl>
    <w:p w14:paraId="6379EE60" w14:textId="77777777" w:rsidR="00B56DAE" w:rsidRPr="00B56DAE" w:rsidRDefault="00B56DAE" w:rsidP="00B56DAE">
      <w:pPr>
        <w:spacing w:before="120" w:after="0" w:line="240" w:lineRule="auto"/>
        <w:ind w:firstLine="567"/>
        <w:jc w:val="both"/>
        <w:rPr>
          <w:rFonts w:ascii="Times New Roman" w:eastAsia="Times New Roman" w:hAnsi="Times New Roman" w:cs="Calibri"/>
          <w:sz w:val="24"/>
          <w:szCs w:val="24"/>
          <w:lang w:eastAsia="ru-RU"/>
        </w:rPr>
      </w:pPr>
    </w:p>
    <w:p w14:paraId="57BAD196" w14:textId="77777777" w:rsidR="00B56DAE" w:rsidRPr="00B56DAE" w:rsidRDefault="00B56DAE" w:rsidP="00B56DAE">
      <w:pPr>
        <w:spacing w:before="120" w:after="0" w:line="240" w:lineRule="auto"/>
        <w:ind w:firstLine="567"/>
        <w:jc w:val="both"/>
        <w:rPr>
          <w:rFonts w:ascii="Times New Roman" w:eastAsia="Times New Roman" w:hAnsi="Times New Roman" w:cs="Calibri"/>
          <w:sz w:val="24"/>
          <w:szCs w:val="24"/>
          <w:lang w:eastAsia="ru-RU"/>
        </w:rPr>
      </w:pPr>
      <w:r w:rsidRPr="00B56DAE">
        <w:rPr>
          <w:rFonts w:ascii="Times New Roman" w:eastAsia="Times New Roman" w:hAnsi="Times New Roman" w:cs="Calibri"/>
          <w:sz w:val="24"/>
          <w:szCs w:val="24"/>
          <w:lang w:eastAsia="ru-RU"/>
        </w:rPr>
        <w:fldChar w:fldCharType="begin"/>
      </w:r>
      <w:r w:rsidRPr="00B56DAE">
        <w:rPr>
          <w:rFonts w:ascii="Times New Roman" w:eastAsia="Times New Roman" w:hAnsi="Times New Roman" w:cs="Calibri"/>
          <w:sz w:val="24"/>
          <w:szCs w:val="24"/>
          <w:lang w:eastAsia="ru-RU"/>
        </w:rPr>
        <w:instrText xml:space="preserve"> LINK Excel.Sheet.12 "C:\\Нургалиев РГ\\!Шаблоны СМСП\\!автодок\\Аукцион для СМСП\\форма заполнения.xlsx" Лист1!R53C4 \a \t </w:instrText>
      </w:r>
      <w:r w:rsidRPr="00B56DAE">
        <w:rPr>
          <w:rFonts w:ascii="Times New Roman" w:eastAsia="Times New Roman" w:hAnsi="Times New Roman" w:cs="Calibri"/>
          <w:sz w:val="24"/>
          <w:szCs w:val="24"/>
          <w:lang w:eastAsia="ru-RU"/>
        </w:rPr>
        <w:fldChar w:fldCharType="end"/>
      </w:r>
    </w:p>
    <w:p w14:paraId="350749E0" w14:textId="77777777" w:rsidR="00B56DAE" w:rsidRPr="00B56DAE" w:rsidRDefault="00B56DAE" w:rsidP="00B56DAE">
      <w:pPr>
        <w:spacing w:before="120" w:after="0" w:line="240" w:lineRule="auto"/>
        <w:ind w:firstLine="567"/>
        <w:jc w:val="both"/>
        <w:rPr>
          <w:rFonts w:ascii="Times New Roman" w:eastAsia="Times New Roman" w:hAnsi="Times New Roman" w:cs="Calibri"/>
          <w:sz w:val="24"/>
          <w:szCs w:val="24"/>
          <w:lang w:eastAsia="ru-RU"/>
        </w:rPr>
      </w:pPr>
    </w:p>
    <w:p w14:paraId="73A9DCCE" w14:textId="77777777" w:rsidR="00B56DAE" w:rsidRPr="00B56DAE" w:rsidRDefault="00B56DAE" w:rsidP="00B56DAE">
      <w:pPr>
        <w:spacing w:before="120" w:after="0" w:line="240" w:lineRule="auto"/>
        <w:jc w:val="both"/>
        <w:rPr>
          <w:rFonts w:ascii="Times New Roman" w:eastAsia="Times New Roman" w:hAnsi="Times New Roman" w:cs="Calibri"/>
          <w:sz w:val="24"/>
          <w:szCs w:val="24"/>
          <w:lang w:eastAsia="ru-RU"/>
        </w:rPr>
      </w:pPr>
    </w:p>
    <w:p w14:paraId="5688C126" w14:textId="77777777" w:rsidR="00B56DAE" w:rsidRPr="00B56DAE" w:rsidRDefault="00B56DAE" w:rsidP="00B56DAE">
      <w:pPr>
        <w:spacing w:after="0" w:line="240" w:lineRule="auto"/>
        <w:jc w:val="both"/>
        <w:rPr>
          <w:rFonts w:ascii="Times New Roman" w:eastAsia="Times New Roman" w:hAnsi="Times New Roman" w:cs="Calibri"/>
          <w:sz w:val="16"/>
          <w:szCs w:val="16"/>
          <w:lang w:eastAsia="ru-RU"/>
        </w:rPr>
      </w:pPr>
    </w:p>
    <w:p w14:paraId="5766A173" w14:textId="77777777" w:rsidR="00B56DAE" w:rsidRPr="00B56DAE" w:rsidRDefault="00B56DAE" w:rsidP="00B56DAE">
      <w:pPr>
        <w:spacing w:after="0" w:line="240" w:lineRule="auto"/>
        <w:jc w:val="both"/>
        <w:rPr>
          <w:rFonts w:ascii="Times New Roman" w:eastAsia="Times New Roman" w:hAnsi="Times New Roman" w:cs="Calibri"/>
          <w:sz w:val="16"/>
          <w:szCs w:val="16"/>
          <w:lang w:eastAsia="ru-RU"/>
        </w:rPr>
      </w:pPr>
    </w:p>
    <w:p w14:paraId="174CA008" w14:textId="77777777" w:rsidR="00B56DAE" w:rsidRPr="00B56DAE" w:rsidRDefault="00B56DAE" w:rsidP="00B56DAE">
      <w:pPr>
        <w:spacing w:after="240" w:line="240" w:lineRule="auto"/>
        <w:jc w:val="center"/>
        <w:rPr>
          <w:rFonts w:ascii="Times New Roman" w:eastAsia="Times New Roman" w:hAnsi="Times New Roman" w:cs="Calibri"/>
          <w:b/>
          <w:bCs/>
          <w:sz w:val="24"/>
          <w:szCs w:val="28"/>
          <w:lang w:eastAsia="ru-RU"/>
        </w:rPr>
      </w:pPr>
      <w:r w:rsidRPr="00B56DAE">
        <w:rPr>
          <w:rFonts w:ascii="Times New Roman" w:eastAsia="Times New Roman" w:hAnsi="Times New Roman" w:cs="Calibri"/>
          <w:b/>
          <w:bCs/>
          <w:sz w:val="24"/>
          <w:szCs w:val="24"/>
          <w:highlight w:val="yellow"/>
          <w:lang w:eastAsia="ru-RU"/>
        </w:rPr>
        <w:br w:type="page"/>
      </w:r>
      <w:r w:rsidRPr="00B56DAE">
        <w:rPr>
          <w:rFonts w:ascii="Times New Roman" w:eastAsia="Times New Roman" w:hAnsi="Times New Roman" w:cs="Calibri"/>
          <w:b/>
          <w:bCs/>
          <w:sz w:val="24"/>
          <w:szCs w:val="24"/>
          <w:highlight w:val="yellow"/>
          <w:lang w:eastAsia="ru-RU"/>
        </w:rPr>
        <w:lastRenderedPageBreak/>
        <w:t>ВНИМАНИЮ УЧАСТНИКОВ ЗАКУПКИ: РЕКОМЕНДУЕТСЯ ВКЛЮЧАТЬ ВО ВТОРУЮ ЧАСТЬ ЗАЯВКИ!</w:t>
      </w:r>
    </w:p>
    <w:p w14:paraId="71A411EB" w14:textId="77777777" w:rsidR="00B56DAE" w:rsidRPr="00B56DAE" w:rsidRDefault="00B56DAE" w:rsidP="00B56DAE">
      <w:pPr>
        <w:tabs>
          <w:tab w:val="left" w:pos="9355"/>
        </w:tabs>
        <w:spacing w:before="120" w:after="0" w:line="240" w:lineRule="auto"/>
        <w:jc w:val="center"/>
        <w:rPr>
          <w:rFonts w:ascii="Times New Roman" w:eastAsia="Times New Roman" w:hAnsi="Times New Roman" w:cs="Calibri"/>
          <w:b/>
          <w:bCs/>
          <w:sz w:val="24"/>
          <w:szCs w:val="24"/>
          <w:lang w:eastAsia="ru-RU"/>
        </w:rPr>
      </w:pPr>
      <w:r w:rsidRPr="00B56DAE">
        <w:rPr>
          <w:rFonts w:ascii="Times New Roman" w:eastAsia="Times New Roman" w:hAnsi="Times New Roman" w:cs="Calibri"/>
          <w:b/>
          <w:bCs/>
          <w:sz w:val="24"/>
          <w:szCs w:val="24"/>
          <w:lang w:eastAsia="ru-RU"/>
        </w:rPr>
        <w:t>Образцы форм документов, включаемых во вторую часть заявки</w:t>
      </w:r>
    </w:p>
    <w:p w14:paraId="3E505B5C" w14:textId="77777777" w:rsidR="00B56DAE" w:rsidRPr="00B56DAE" w:rsidRDefault="00B56DAE" w:rsidP="00B56DAE">
      <w:pPr>
        <w:suppressAutoHyphens/>
        <w:spacing w:before="120" w:after="0" w:line="240" w:lineRule="auto"/>
        <w:jc w:val="both"/>
        <w:outlineLvl w:val="3"/>
        <w:rPr>
          <w:rFonts w:ascii="Times New Roman" w:eastAsia="Times New Roman" w:hAnsi="Times New Roman" w:cs="Calibri"/>
          <w:sz w:val="24"/>
          <w:szCs w:val="24"/>
          <w:lang w:eastAsia="ru-RU"/>
        </w:rPr>
      </w:pPr>
      <w:r w:rsidRPr="00B56DAE">
        <w:rPr>
          <w:rFonts w:ascii="Times New Roman" w:eastAsia="Times New Roman" w:hAnsi="Times New Roman" w:cs="Calibri"/>
          <w:sz w:val="24"/>
          <w:szCs w:val="24"/>
          <w:lang w:eastAsia="ru-RU"/>
        </w:rPr>
        <w:t>Форма 1 второй части Заявки</w:t>
      </w:r>
    </w:p>
    <w:p w14:paraId="2BCD9CFC" w14:textId="2A8203BB" w:rsidR="00B56DAE" w:rsidRPr="00B56DAE" w:rsidRDefault="00B56DAE" w:rsidP="00B56DAE">
      <w:pPr>
        <w:spacing w:after="120" w:line="240" w:lineRule="auto"/>
        <w:jc w:val="both"/>
        <w:rPr>
          <w:rFonts w:ascii="Times New Roman" w:eastAsia="Times New Roman" w:hAnsi="Times New Roman" w:cs="Calibri"/>
          <w:b/>
          <w:iCs/>
          <w:sz w:val="24"/>
          <w:szCs w:val="24"/>
          <w:lang w:eastAsia="ru-RU"/>
        </w:rPr>
      </w:pPr>
      <w:r w:rsidRPr="00B56DAE">
        <w:rPr>
          <w:rFonts w:ascii="Times New Roman" w:eastAsia="Times New Roman" w:hAnsi="Times New Roman" w:cs="Calibri"/>
          <w:sz w:val="24"/>
          <w:szCs w:val="24"/>
          <w:lang w:eastAsia="ru-RU"/>
        </w:rPr>
        <w:t>«____» _____________ 202</w:t>
      </w:r>
      <w:r w:rsidR="00EF3D69">
        <w:rPr>
          <w:rFonts w:ascii="Times New Roman" w:eastAsia="Times New Roman" w:hAnsi="Times New Roman" w:cs="Calibri"/>
          <w:sz w:val="24"/>
          <w:szCs w:val="24"/>
          <w:lang w:eastAsia="ru-RU"/>
        </w:rPr>
        <w:t>6</w:t>
      </w:r>
      <w:r w:rsidRPr="00B56DAE">
        <w:rPr>
          <w:rFonts w:ascii="Times New Roman" w:eastAsia="Times New Roman" w:hAnsi="Times New Roman" w:cs="Calibri"/>
          <w:sz w:val="24"/>
          <w:szCs w:val="24"/>
          <w:lang w:eastAsia="ru-RU"/>
        </w:rPr>
        <w:t xml:space="preserve"> г. </w:t>
      </w:r>
    </w:p>
    <w:p w14:paraId="0A0C2ABE" w14:textId="0706E155" w:rsidR="00B56DAE" w:rsidRPr="00B56DAE" w:rsidRDefault="00B56DAE" w:rsidP="00B56DAE">
      <w:pPr>
        <w:spacing w:after="240" w:line="240" w:lineRule="auto"/>
        <w:jc w:val="center"/>
        <w:rPr>
          <w:rFonts w:ascii="Times New Roman" w:eastAsia="Times New Roman" w:hAnsi="Times New Roman" w:cs="Calibri"/>
          <w:iCs/>
          <w:sz w:val="16"/>
          <w:szCs w:val="16"/>
          <w:lang w:eastAsia="ru-RU"/>
        </w:rPr>
      </w:pPr>
      <w:r w:rsidRPr="00B56DAE">
        <w:rPr>
          <w:rFonts w:ascii="Times New Roman" w:eastAsia="Times New Roman" w:hAnsi="Times New Roman" w:cs="Calibri"/>
          <w:b/>
          <w:iCs/>
          <w:sz w:val="24"/>
          <w:szCs w:val="24"/>
          <w:lang w:eastAsia="ru-RU"/>
        </w:rPr>
        <w:t xml:space="preserve">ВТОРАЯ ЧАСТЬ ЗАЯВКИ </w:t>
      </w:r>
    </w:p>
    <w:p w14:paraId="0FD08189" w14:textId="42B0EFA5" w:rsidR="00B56DAE" w:rsidRPr="00B56DAE" w:rsidRDefault="00B56DAE" w:rsidP="00B56DAE">
      <w:pPr>
        <w:spacing w:after="160" w:line="254" w:lineRule="auto"/>
        <w:jc w:val="center"/>
        <w:rPr>
          <w:rFonts w:ascii="Times New Roman" w:eastAsia="Times New Roman" w:hAnsi="Times New Roman" w:cs="Calibri"/>
          <w:color w:val="000000"/>
          <w:sz w:val="24"/>
          <w:szCs w:val="24"/>
          <w:lang w:eastAsia="ru-RU"/>
        </w:rPr>
      </w:pPr>
      <w:r w:rsidRPr="00B56DAE">
        <w:rPr>
          <w:rFonts w:ascii="Times New Roman" w:eastAsia="Times New Roman" w:hAnsi="Times New Roman" w:cs="Calibri"/>
          <w:color w:val="000000"/>
          <w:sz w:val="24"/>
          <w:szCs w:val="24"/>
          <w:lang w:eastAsia="ru-RU"/>
        </w:rPr>
        <w:t>Рекомендуемая форма декларации о соответствии участника аукциона в электронной форме требованиям, установленными в п.</w:t>
      </w:r>
      <w:r w:rsidR="00EF3D69">
        <w:rPr>
          <w:rFonts w:ascii="Times New Roman" w:eastAsia="Times New Roman" w:hAnsi="Times New Roman" w:cs="Calibri"/>
          <w:color w:val="000000"/>
          <w:sz w:val="24"/>
          <w:szCs w:val="24"/>
          <w:lang w:eastAsia="ru-RU"/>
        </w:rPr>
        <w:t>22</w:t>
      </w:r>
      <w:r w:rsidRPr="00B56DAE">
        <w:rPr>
          <w:rFonts w:ascii="Times New Roman" w:eastAsia="Times New Roman" w:hAnsi="Times New Roman" w:cs="Calibri"/>
          <w:color w:val="000000"/>
          <w:sz w:val="24"/>
          <w:szCs w:val="24"/>
          <w:lang w:eastAsia="ru-RU"/>
        </w:rPr>
        <w:t xml:space="preserve"> документации о закупке</w:t>
      </w: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031"/>
      </w:tblGrid>
      <w:tr w:rsidR="00B56DAE" w:rsidRPr="00B56DAE" w14:paraId="02F4637C" w14:textId="77777777" w:rsidTr="000E3A06">
        <w:tc>
          <w:tcPr>
            <w:tcW w:w="10031" w:type="dxa"/>
          </w:tcPr>
          <w:p w14:paraId="4D061553" w14:textId="77777777" w:rsidR="00B56DAE" w:rsidRPr="00B56DAE" w:rsidRDefault="00B56DAE" w:rsidP="00B56DAE">
            <w:pPr>
              <w:widowControl w:val="0"/>
              <w:autoSpaceDE w:val="0"/>
              <w:autoSpaceDN w:val="0"/>
              <w:spacing w:after="0" w:line="240" w:lineRule="auto"/>
              <w:ind w:firstLine="709"/>
              <w:rPr>
                <w:rFonts w:ascii="Times New Roman" w:eastAsia="Times New Roman" w:hAnsi="Times New Roman" w:cs="Calibri"/>
                <w:color w:val="000000"/>
                <w:sz w:val="18"/>
                <w:szCs w:val="18"/>
                <w:lang w:eastAsia="ru-RU"/>
              </w:rPr>
            </w:pPr>
            <w:r w:rsidRPr="00B56DAE">
              <w:rPr>
                <w:rFonts w:ascii="Times New Roman" w:eastAsia="Times New Roman" w:hAnsi="Times New Roman" w:cs="Calibri"/>
                <w:color w:val="000000"/>
                <w:sz w:val="18"/>
                <w:szCs w:val="18"/>
                <w:lang w:eastAsia="ru-RU"/>
              </w:rPr>
              <w:t>Настоящим организация/физическое лицо/юридическое лицо______________________________________</w:t>
            </w:r>
          </w:p>
          <w:p w14:paraId="7D6CDF99" w14:textId="77777777" w:rsidR="00B56DAE" w:rsidRPr="00B56DAE" w:rsidRDefault="00B56DAE" w:rsidP="00B56DAE">
            <w:pPr>
              <w:widowControl w:val="0"/>
              <w:autoSpaceDE w:val="0"/>
              <w:autoSpaceDN w:val="0"/>
              <w:spacing w:after="0" w:line="240" w:lineRule="auto"/>
              <w:rPr>
                <w:rFonts w:ascii="Times New Roman" w:eastAsia="Times New Roman" w:hAnsi="Times New Roman" w:cs="Calibri"/>
                <w:color w:val="000000"/>
                <w:sz w:val="18"/>
                <w:szCs w:val="18"/>
                <w:lang w:eastAsia="ru-RU"/>
              </w:rPr>
            </w:pPr>
            <w:r w:rsidRPr="00B56DAE">
              <w:rPr>
                <w:rFonts w:ascii="Times New Roman" w:eastAsia="Times New Roman" w:hAnsi="Times New Roman" w:cs="Calibri"/>
                <w:color w:val="000000"/>
                <w:sz w:val="18"/>
                <w:szCs w:val="18"/>
                <w:lang w:eastAsia="ru-RU"/>
              </w:rPr>
              <w:t>во второй части заявки на участие в аукционе в  электронной форме на _______________________________________________________________________________</w:t>
            </w:r>
          </w:p>
          <w:p w14:paraId="54CAF79A" w14:textId="77777777" w:rsidR="00B56DAE" w:rsidRPr="00B56DAE" w:rsidRDefault="00B56DAE" w:rsidP="00B56DAE">
            <w:pPr>
              <w:widowControl w:val="0"/>
              <w:autoSpaceDE w:val="0"/>
              <w:autoSpaceDN w:val="0"/>
              <w:spacing w:after="0" w:line="240" w:lineRule="auto"/>
              <w:rPr>
                <w:rFonts w:ascii="Times New Roman" w:eastAsia="Times New Roman" w:hAnsi="Times New Roman" w:cs="Calibri"/>
                <w:color w:val="000000"/>
                <w:sz w:val="18"/>
                <w:szCs w:val="18"/>
                <w:lang w:eastAsia="ru-RU"/>
              </w:rPr>
            </w:pPr>
            <w:r w:rsidRPr="00B56DAE">
              <w:rPr>
                <w:rFonts w:ascii="Times New Roman" w:eastAsia="Times New Roman" w:hAnsi="Times New Roman" w:cs="Calibri"/>
                <w:color w:val="000000"/>
                <w:sz w:val="18"/>
                <w:szCs w:val="18"/>
                <w:lang w:eastAsia="ru-RU"/>
              </w:rPr>
              <w:t xml:space="preserve">                   (указывается наименование аукциона в  электронной форме)</w:t>
            </w:r>
          </w:p>
          <w:p w14:paraId="0989B514" w14:textId="58887BEC" w:rsidR="00B56DAE" w:rsidRPr="00B56DAE" w:rsidRDefault="00B56DAE" w:rsidP="00B56DAE">
            <w:pPr>
              <w:autoSpaceDE w:val="0"/>
              <w:autoSpaceDN w:val="0"/>
              <w:spacing w:after="0" w:line="240" w:lineRule="auto"/>
              <w:jc w:val="both"/>
              <w:rPr>
                <w:rFonts w:ascii="Times New Roman" w:eastAsia="Times New Roman" w:hAnsi="Times New Roman" w:cs="Calibri"/>
                <w:b/>
                <w:i/>
                <w:color w:val="000000"/>
                <w:sz w:val="18"/>
                <w:szCs w:val="18"/>
              </w:rPr>
            </w:pPr>
            <w:r w:rsidRPr="00B56DAE">
              <w:rPr>
                <w:rFonts w:ascii="Times New Roman" w:eastAsia="Times New Roman" w:hAnsi="Times New Roman" w:cs="Calibri"/>
                <w:color w:val="000000"/>
                <w:sz w:val="18"/>
                <w:szCs w:val="18"/>
                <w:lang w:eastAsia="ru-RU"/>
              </w:rPr>
              <w:t>(реестровый номер закупки ___________________), сообщает о своем соответствии требованиям, установленным</w:t>
            </w:r>
            <w:r w:rsidRPr="00B56DAE">
              <w:rPr>
                <w:rFonts w:ascii="Times New Roman" w:eastAsia="Times New Roman" w:hAnsi="Times New Roman" w:cs="Calibri"/>
                <w:sz w:val="18"/>
                <w:szCs w:val="18"/>
                <w:lang w:eastAsia="ru-RU"/>
              </w:rPr>
              <w:t xml:space="preserve"> в пункте </w:t>
            </w:r>
            <w:r w:rsidR="00EF3D69">
              <w:rPr>
                <w:rFonts w:ascii="Times New Roman" w:eastAsia="Times New Roman" w:hAnsi="Times New Roman" w:cs="Calibri"/>
                <w:sz w:val="18"/>
                <w:szCs w:val="18"/>
                <w:lang w:eastAsia="ru-RU"/>
              </w:rPr>
              <w:t xml:space="preserve">22 </w:t>
            </w:r>
            <w:r w:rsidRPr="00B56DAE">
              <w:rPr>
                <w:rFonts w:ascii="Times New Roman" w:eastAsia="Times New Roman" w:hAnsi="Times New Roman" w:cs="Calibri"/>
                <w:color w:val="000000"/>
                <w:sz w:val="18"/>
                <w:szCs w:val="18"/>
                <w:lang w:eastAsia="ru-RU"/>
              </w:rPr>
              <w:t xml:space="preserve">  Информационной карты, а именно:</w:t>
            </w:r>
          </w:p>
        </w:tc>
      </w:tr>
      <w:tr w:rsidR="00B56DAE" w:rsidRPr="00B56DAE" w14:paraId="3848F0C8" w14:textId="77777777" w:rsidTr="000E3A06">
        <w:tc>
          <w:tcPr>
            <w:tcW w:w="10031" w:type="dxa"/>
          </w:tcPr>
          <w:p w14:paraId="74994DC2" w14:textId="2C0B24C8" w:rsidR="00B56DAE" w:rsidRPr="00B56DAE" w:rsidRDefault="00B56DAE" w:rsidP="00B56DAE">
            <w:pPr>
              <w:autoSpaceDE w:val="0"/>
              <w:autoSpaceDN w:val="0"/>
              <w:spacing w:after="0" w:line="240" w:lineRule="auto"/>
              <w:ind w:firstLine="540"/>
              <w:jc w:val="both"/>
              <w:rPr>
                <w:rFonts w:ascii="Times New Roman" w:eastAsia="Times New Roman" w:hAnsi="Times New Roman" w:cs="Calibri"/>
                <w:b/>
                <w:i/>
                <w:color w:val="000000"/>
                <w:sz w:val="18"/>
                <w:szCs w:val="18"/>
              </w:rPr>
            </w:pPr>
          </w:p>
        </w:tc>
      </w:tr>
      <w:tr w:rsidR="00B56DAE" w:rsidRPr="00B56DAE" w14:paraId="705707E8" w14:textId="77777777" w:rsidTr="000E3A06">
        <w:tc>
          <w:tcPr>
            <w:tcW w:w="10031" w:type="dxa"/>
          </w:tcPr>
          <w:p w14:paraId="614A0963" w14:textId="428ED437" w:rsidR="00B56DAE" w:rsidRPr="00B56DAE" w:rsidRDefault="00B56DAE" w:rsidP="00B56DAE">
            <w:pPr>
              <w:autoSpaceDE w:val="0"/>
              <w:autoSpaceDN w:val="0"/>
              <w:spacing w:after="0" w:line="240" w:lineRule="auto"/>
              <w:ind w:firstLine="540"/>
              <w:jc w:val="both"/>
              <w:rPr>
                <w:rFonts w:ascii="Times New Roman" w:eastAsia="Times New Roman" w:hAnsi="Times New Roman" w:cs="Calibri"/>
                <w:color w:val="000000"/>
                <w:sz w:val="18"/>
                <w:szCs w:val="18"/>
              </w:rPr>
            </w:pPr>
          </w:p>
        </w:tc>
      </w:tr>
      <w:tr w:rsidR="00B56DAE" w:rsidRPr="00B56DAE" w14:paraId="40AC52CF" w14:textId="77777777" w:rsidTr="000E3A06">
        <w:tc>
          <w:tcPr>
            <w:tcW w:w="10031" w:type="dxa"/>
          </w:tcPr>
          <w:p w14:paraId="55D75387" w14:textId="7C70075C" w:rsidR="00B56DAE" w:rsidRPr="00B56DAE" w:rsidRDefault="00B56DAE" w:rsidP="00B56DAE">
            <w:pPr>
              <w:autoSpaceDE w:val="0"/>
              <w:autoSpaceDN w:val="0"/>
              <w:spacing w:after="0" w:line="240" w:lineRule="auto"/>
              <w:ind w:firstLine="540"/>
              <w:jc w:val="both"/>
              <w:rPr>
                <w:rFonts w:ascii="Times New Roman" w:eastAsia="Times New Roman" w:hAnsi="Times New Roman" w:cs="Calibri"/>
                <w:color w:val="000000"/>
                <w:sz w:val="18"/>
                <w:szCs w:val="18"/>
              </w:rPr>
            </w:pPr>
          </w:p>
        </w:tc>
      </w:tr>
      <w:tr w:rsidR="00B56DAE" w:rsidRPr="00B56DAE" w14:paraId="2D0DFDDD" w14:textId="77777777" w:rsidTr="000E3A06">
        <w:tc>
          <w:tcPr>
            <w:tcW w:w="10031" w:type="dxa"/>
          </w:tcPr>
          <w:p w14:paraId="2DF1B733" w14:textId="70D75C44" w:rsidR="00B56DAE" w:rsidRPr="00B56DAE" w:rsidRDefault="00B56DAE" w:rsidP="00B56DAE">
            <w:pPr>
              <w:autoSpaceDE w:val="0"/>
              <w:autoSpaceDN w:val="0"/>
              <w:spacing w:after="0" w:line="240" w:lineRule="auto"/>
              <w:ind w:firstLine="540"/>
              <w:jc w:val="both"/>
              <w:rPr>
                <w:rFonts w:ascii="Times New Roman" w:eastAsia="Times New Roman" w:hAnsi="Times New Roman" w:cs="Calibri"/>
                <w:color w:val="000000"/>
                <w:sz w:val="18"/>
                <w:szCs w:val="18"/>
              </w:rPr>
            </w:pPr>
          </w:p>
        </w:tc>
      </w:tr>
      <w:tr w:rsidR="00B56DAE" w:rsidRPr="00B56DAE" w14:paraId="428A8F1E" w14:textId="77777777" w:rsidTr="000E3A06">
        <w:tc>
          <w:tcPr>
            <w:tcW w:w="10031" w:type="dxa"/>
          </w:tcPr>
          <w:p w14:paraId="0CD0D510" w14:textId="10FB82AF" w:rsidR="00B56DAE" w:rsidRPr="00B56DAE" w:rsidRDefault="00B56DAE" w:rsidP="00B56DAE">
            <w:pPr>
              <w:autoSpaceDE w:val="0"/>
              <w:autoSpaceDN w:val="0"/>
              <w:spacing w:after="0" w:line="240" w:lineRule="auto"/>
              <w:ind w:firstLine="540"/>
              <w:jc w:val="both"/>
              <w:rPr>
                <w:rFonts w:ascii="Times New Roman" w:eastAsia="Times New Roman" w:hAnsi="Times New Roman" w:cs="Calibri"/>
                <w:color w:val="000000"/>
                <w:sz w:val="18"/>
                <w:szCs w:val="18"/>
              </w:rPr>
            </w:pPr>
          </w:p>
        </w:tc>
      </w:tr>
      <w:tr w:rsidR="00B56DAE" w:rsidRPr="00B56DAE" w14:paraId="40843094" w14:textId="77777777" w:rsidTr="000E3A06">
        <w:tc>
          <w:tcPr>
            <w:tcW w:w="10031" w:type="dxa"/>
          </w:tcPr>
          <w:p w14:paraId="58A1569A" w14:textId="1BD12F4B" w:rsidR="00B56DAE" w:rsidRPr="00B56DAE" w:rsidRDefault="00B56DAE" w:rsidP="00B56DAE">
            <w:pPr>
              <w:autoSpaceDE w:val="0"/>
              <w:autoSpaceDN w:val="0"/>
              <w:spacing w:after="0" w:line="240" w:lineRule="auto"/>
              <w:ind w:firstLine="540"/>
              <w:jc w:val="both"/>
              <w:rPr>
                <w:rFonts w:ascii="Times New Roman" w:eastAsia="Times New Roman" w:hAnsi="Times New Roman" w:cs="Calibri"/>
                <w:color w:val="000000"/>
                <w:sz w:val="18"/>
                <w:szCs w:val="18"/>
              </w:rPr>
            </w:pPr>
          </w:p>
        </w:tc>
      </w:tr>
      <w:tr w:rsidR="00B56DAE" w:rsidRPr="00B56DAE" w14:paraId="3B7FCBB1" w14:textId="77777777" w:rsidTr="000E3A06">
        <w:tc>
          <w:tcPr>
            <w:tcW w:w="10031" w:type="dxa"/>
          </w:tcPr>
          <w:p w14:paraId="2A48876B" w14:textId="4310212B" w:rsidR="00B56DAE" w:rsidRPr="00B56DAE" w:rsidRDefault="00B56DAE" w:rsidP="00B56DAE">
            <w:pPr>
              <w:autoSpaceDE w:val="0"/>
              <w:autoSpaceDN w:val="0"/>
              <w:spacing w:after="0" w:line="240" w:lineRule="auto"/>
              <w:ind w:firstLine="540"/>
              <w:jc w:val="both"/>
              <w:rPr>
                <w:rFonts w:ascii="Times New Roman" w:eastAsia="Times New Roman" w:hAnsi="Times New Roman" w:cs="Calibri"/>
                <w:color w:val="000000"/>
                <w:sz w:val="18"/>
                <w:szCs w:val="18"/>
              </w:rPr>
            </w:pPr>
          </w:p>
        </w:tc>
      </w:tr>
      <w:tr w:rsidR="00B56DAE" w:rsidRPr="00B56DAE" w14:paraId="57AFC469" w14:textId="77777777" w:rsidTr="000E3A06">
        <w:tc>
          <w:tcPr>
            <w:tcW w:w="10031" w:type="dxa"/>
          </w:tcPr>
          <w:p w14:paraId="30B62B81" w14:textId="5CD54F0D" w:rsidR="00B56DAE" w:rsidRPr="00B56DAE" w:rsidRDefault="00B56DAE" w:rsidP="00B56DAE">
            <w:pPr>
              <w:autoSpaceDE w:val="0"/>
              <w:autoSpaceDN w:val="0"/>
              <w:spacing w:after="0" w:line="240" w:lineRule="auto"/>
              <w:ind w:firstLine="540"/>
              <w:jc w:val="both"/>
              <w:rPr>
                <w:rFonts w:ascii="Times New Roman" w:eastAsia="Times New Roman" w:hAnsi="Times New Roman" w:cs="Calibri"/>
                <w:color w:val="000000"/>
                <w:sz w:val="18"/>
                <w:szCs w:val="18"/>
              </w:rPr>
            </w:pPr>
          </w:p>
        </w:tc>
      </w:tr>
      <w:tr w:rsidR="00B56DAE" w:rsidRPr="00B56DAE" w14:paraId="0CEBA8C3" w14:textId="77777777" w:rsidTr="000E3A06">
        <w:tc>
          <w:tcPr>
            <w:tcW w:w="10031" w:type="dxa"/>
          </w:tcPr>
          <w:p w14:paraId="0D0ED41A" w14:textId="7E469D28" w:rsidR="00B56DAE" w:rsidRPr="00B56DAE" w:rsidRDefault="00B56DAE" w:rsidP="00B56DAE">
            <w:pPr>
              <w:autoSpaceDE w:val="0"/>
              <w:autoSpaceDN w:val="0"/>
              <w:spacing w:after="0" w:line="240" w:lineRule="auto"/>
              <w:ind w:firstLine="540"/>
              <w:jc w:val="both"/>
              <w:rPr>
                <w:rFonts w:ascii="Times New Roman" w:eastAsia="Times New Roman" w:hAnsi="Times New Roman" w:cs="Calibri"/>
                <w:color w:val="000000"/>
                <w:sz w:val="18"/>
                <w:szCs w:val="18"/>
              </w:rPr>
            </w:pPr>
          </w:p>
        </w:tc>
      </w:tr>
    </w:tbl>
    <w:p w14:paraId="47B606F9" w14:textId="77777777" w:rsidR="00B56DAE" w:rsidRPr="00B56DAE" w:rsidRDefault="00B56DAE" w:rsidP="00B56DAE">
      <w:pPr>
        <w:spacing w:after="0" w:line="240" w:lineRule="auto"/>
        <w:rPr>
          <w:rFonts w:ascii="Times New Roman" w:eastAsia="Times New Roman" w:hAnsi="Times New Roman" w:cs="Calibri"/>
          <w:b/>
          <w:sz w:val="28"/>
          <w:szCs w:val="28"/>
          <w:lang w:eastAsia="ru-RU"/>
        </w:rPr>
      </w:pPr>
    </w:p>
    <w:p w14:paraId="2D3658E6" w14:textId="77777777" w:rsidR="00B56DAE" w:rsidRPr="00B56DAE" w:rsidRDefault="00B56DAE" w:rsidP="00B56DAE">
      <w:pPr>
        <w:spacing w:after="0" w:line="240" w:lineRule="auto"/>
        <w:jc w:val="center"/>
        <w:rPr>
          <w:rFonts w:ascii="Times New Roman" w:eastAsia="Times New Roman" w:hAnsi="Times New Roman" w:cs="Calibri"/>
          <w:b/>
          <w:sz w:val="28"/>
          <w:szCs w:val="28"/>
          <w:lang w:eastAsia="ru-RU"/>
        </w:rPr>
      </w:pPr>
      <w:r w:rsidRPr="00B56DAE">
        <w:rPr>
          <w:rFonts w:ascii="Times New Roman" w:eastAsia="Times New Roman" w:hAnsi="Times New Roman" w:cs="Calibri"/>
          <w:b/>
          <w:sz w:val="28"/>
          <w:szCs w:val="28"/>
          <w:lang w:eastAsia="ru-RU"/>
        </w:rPr>
        <w:br w:type="page"/>
      </w:r>
      <w:r w:rsidRPr="00B56DAE">
        <w:rPr>
          <w:rFonts w:ascii="Times New Roman" w:eastAsia="Times New Roman" w:hAnsi="Times New Roman" w:cs="Calibri"/>
          <w:b/>
          <w:sz w:val="28"/>
          <w:szCs w:val="28"/>
          <w:lang w:eastAsia="ru-RU"/>
        </w:rPr>
        <w:lastRenderedPageBreak/>
        <w:t xml:space="preserve">Анкета участника </w:t>
      </w:r>
      <w:r w:rsidRPr="00B56DAE">
        <w:rPr>
          <w:rFonts w:ascii="Times New Roman" w:eastAsia="Times New Roman" w:hAnsi="Times New Roman" w:cs="Calibri"/>
          <w:sz w:val="18"/>
          <w:szCs w:val="18"/>
          <w:lang w:eastAsia="ru-RU"/>
        </w:rPr>
        <w:t>(рекомендуемая форма)</w:t>
      </w:r>
    </w:p>
    <w:p w14:paraId="18FD2C40" w14:textId="77777777" w:rsidR="00B56DAE" w:rsidRPr="00B56DAE" w:rsidRDefault="00B56DAE" w:rsidP="00B56DAE">
      <w:pPr>
        <w:spacing w:after="0" w:line="240" w:lineRule="auto"/>
        <w:rPr>
          <w:rFonts w:ascii="Times New Roman" w:eastAsia="Times New Roman" w:hAnsi="Times New Roman" w:cs="Calibri"/>
          <w:b/>
          <w:lang w:eastAsia="ru-RU"/>
        </w:rPr>
      </w:pPr>
    </w:p>
    <w:tbl>
      <w:tblPr>
        <w:tblW w:w="5000" w:type="pct"/>
        <w:tblLook w:val="04A0" w:firstRow="1" w:lastRow="0" w:firstColumn="1" w:lastColumn="0" w:noHBand="0" w:noVBand="1"/>
      </w:tblPr>
      <w:tblGrid>
        <w:gridCol w:w="589"/>
        <w:gridCol w:w="5326"/>
        <w:gridCol w:w="3996"/>
      </w:tblGrid>
      <w:tr w:rsidR="00B56DAE" w:rsidRPr="00B56DAE" w14:paraId="6BBFB3B2" w14:textId="77777777" w:rsidTr="000E3A06">
        <w:trPr>
          <w:trHeight w:val="659"/>
        </w:trPr>
        <w:tc>
          <w:tcPr>
            <w:tcW w:w="297" w:type="pct"/>
            <w:tcBorders>
              <w:top w:val="single" w:sz="4" w:space="0" w:color="000000"/>
              <w:left w:val="single" w:sz="4" w:space="0" w:color="000000"/>
              <w:bottom w:val="single" w:sz="4" w:space="0" w:color="000000"/>
              <w:right w:val="nil"/>
            </w:tcBorders>
          </w:tcPr>
          <w:p w14:paraId="43974BAC"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 п/п</w:t>
            </w:r>
          </w:p>
        </w:tc>
        <w:tc>
          <w:tcPr>
            <w:tcW w:w="4703" w:type="pct"/>
            <w:gridSpan w:val="2"/>
            <w:tcBorders>
              <w:top w:val="single" w:sz="4" w:space="0" w:color="000000"/>
              <w:left w:val="single" w:sz="4" w:space="0" w:color="000000"/>
              <w:bottom w:val="single" w:sz="4" w:space="0" w:color="000000"/>
              <w:right w:val="single" w:sz="4" w:space="0" w:color="000000"/>
            </w:tcBorders>
          </w:tcPr>
          <w:p w14:paraId="1E3ED6B6" w14:textId="77777777" w:rsidR="00B56DAE" w:rsidRPr="00B56DAE" w:rsidRDefault="00B56DAE" w:rsidP="00B56DAE">
            <w:pPr>
              <w:spacing w:after="0" w:line="240" w:lineRule="auto"/>
              <w:rPr>
                <w:rFonts w:ascii="Times New Roman" w:eastAsia="Times New Roman" w:hAnsi="Times New Roman" w:cs="Calibri"/>
                <w:lang w:eastAsia="ru-RU"/>
              </w:rPr>
            </w:pPr>
            <w:r w:rsidRPr="00B56DAE">
              <w:rPr>
                <w:rFonts w:ascii="Times New Roman" w:eastAsia="Times New Roman" w:hAnsi="Times New Roman" w:cs="Calibri"/>
                <w:b/>
                <w:lang w:eastAsia="ru-RU"/>
              </w:rPr>
              <w:t>Сведения об участнике закупки</w:t>
            </w:r>
          </w:p>
        </w:tc>
      </w:tr>
      <w:tr w:rsidR="00B56DAE" w:rsidRPr="00B56DAE" w14:paraId="05BCFCAC" w14:textId="77777777" w:rsidTr="000E3A06">
        <w:trPr>
          <w:cantSplit/>
        </w:trPr>
        <w:tc>
          <w:tcPr>
            <w:tcW w:w="297" w:type="pct"/>
            <w:vMerge w:val="restart"/>
            <w:tcBorders>
              <w:top w:val="single" w:sz="4" w:space="0" w:color="000000"/>
              <w:left w:val="single" w:sz="4" w:space="0" w:color="000000"/>
              <w:bottom w:val="single" w:sz="4" w:space="0" w:color="000000"/>
              <w:right w:val="nil"/>
            </w:tcBorders>
          </w:tcPr>
          <w:p w14:paraId="345D9A9E" w14:textId="77777777" w:rsidR="00B56DAE" w:rsidRPr="00B56DAE" w:rsidRDefault="00B56DAE" w:rsidP="00B56DAE">
            <w:pPr>
              <w:spacing w:after="0" w:line="240" w:lineRule="auto"/>
              <w:rPr>
                <w:rFonts w:ascii="Times New Roman" w:eastAsia="Times New Roman" w:hAnsi="Times New Roman" w:cs="Calibri"/>
                <w:b/>
                <w:lang w:eastAsia="ru-RU"/>
              </w:rPr>
            </w:pPr>
          </w:p>
          <w:p w14:paraId="0601690F" w14:textId="77777777" w:rsidR="00B56DAE" w:rsidRPr="00B56DAE" w:rsidRDefault="00B56DAE" w:rsidP="00B56DAE">
            <w:pPr>
              <w:spacing w:after="0" w:line="240" w:lineRule="auto"/>
              <w:rPr>
                <w:rFonts w:ascii="Times New Roman" w:eastAsia="Times New Roman" w:hAnsi="Times New Roman" w:cs="Calibri"/>
                <w:b/>
                <w:lang w:eastAsia="ru-RU"/>
              </w:rPr>
            </w:pPr>
          </w:p>
          <w:p w14:paraId="7F2806C3"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1</w:t>
            </w:r>
          </w:p>
        </w:tc>
        <w:tc>
          <w:tcPr>
            <w:tcW w:w="2687" w:type="pct"/>
            <w:tcBorders>
              <w:top w:val="single" w:sz="4" w:space="0" w:color="000000"/>
              <w:left w:val="single" w:sz="4" w:space="0" w:color="000000"/>
              <w:bottom w:val="single" w:sz="4" w:space="0" w:color="000000"/>
              <w:right w:val="nil"/>
            </w:tcBorders>
          </w:tcPr>
          <w:p w14:paraId="3D986E63"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Полное наименование организации и ее организационно-правовая форма</w:t>
            </w:r>
            <w:r w:rsidRPr="00B56DAE">
              <w:rPr>
                <w:rFonts w:ascii="Times New Roman" w:eastAsia="Times New Roman" w:hAnsi="Times New Roman" w:cs="Calibri"/>
                <w:lang w:eastAsia="ru-RU"/>
              </w:rPr>
              <w:t xml:space="preserve"> (для юридического лица</w:t>
            </w:r>
            <w:r w:rsidRPr="00B56DAE">
              <w:rPr>
                <w:rFonts w:ascii="Times New Roman" w:eastAsia="Times New Roman" w:hAnsi="Times New Roman" w:cs="Calibri"/>
                <w:i/>
                <w:lang w:eastAsia="ru-RU"/>
              </w:rPr>
              <w:t>)</w:t>
            </w:r>
            <w:r w:rsidRPr="00B56DAE">
              <w:rPr>
                <w:rFonts w:ascii="Times New Roman" w:eastAsia="Times New Roman" w:hAnsi="Times New Roman" w:cs="Calibri"/>
                <w:b/>
                <w:lang w:eastAsia="ru-RU"/>
              </w:rPr>
              <w:t xml:space="preserve">/ Ф.И.О.  участника размещения заказа </w:t>
            </w:r>
            <w:r w:rsidRPr="00B56DAE">
              <w:rPr>
                <w:rFonts w:ascii="Times New Roman" w:eastAsia="Times New Roman" w:hAnsi="Times New Roman" w:cs="Calibri"/>
                <w:lang w:eastAsia="ru-RU"/>
              </w:rPr>
              <w:t>(для физического лица)</w:t>
            </w:r>
          </w:p>
        </w:tc>
        <w:tc>
          <w:tcPr>
            <w:tcW w:w="2016" w:type="pct"/>
            <w:tcBorders>
              <w:top w:val="single" w:sz="4" w:space="0" w:color="000000"/>
              <w:left w:val="single" w:sz="4" w:space="0" w:color="000000"/>
              <w:bottom w:val="single" w:sz="4" w:space="0" w:color="000000"/>
              <w:right w:val="single" w:sz="4" w:space="0" w:color="000000"/>
            </w:tcBorders>
          </w:tcPr>
          <w:p w14:paraId="1BCF9612" w14:textId="77777777" w:rsidR="00B56DAE" w:rsidRPr="00B56DAE" w:rsidRDefault="00B56DAE" w:rsidP="00B56DAE">
            <w:pPr>
              <w:spacing w:after="0" w:line="240" w:lineRule="auto"/>
              <w:rPr>
                <w:rFonts w:ascii="Times New Roman" w:eastAsia="Times New Roman" w:hAnsi="Times New Roman" w:cs="Calibri"/>
                <w:b/>
                <w:lang w:eastAsia="ru-RU"/>
              </w:rPr>
            </w:pPr>
          </w:p>
        </w:tc>
      </w:tr>
      <w:tr w:rsidR="00B56DAE" w:rsidRPr="00B56DAE" w14:paraId="367CDA5D" w14:textId="77777777" w:rsidTr="000E3A06">
        <w:trPr>
          <w:cantSplit/>
        </w:trPr>
        <w:tc>
          <w:tcPr>
            <w:tcW w:w="297" w:type="pct"/>
            <w:vMerge/>
            <w:tcBorders>
              <w:top w:val="single" w:sz="4" w:space="0" w:color="000000"/>
              <w:left w:val="single" w:sz="4" w:space="0" w:color="000000"/>
              <w:bottom w:val="single" w:sz="4" w:space="0" w:color="000000"/>
              <w:right w:val="nil"/>
            </w:tcBorders>
            <w:vAlign w:val="center"/>
          </w:tcPr>
          <w:p w14:paraId="3E35F494" w14:textId="77777777" w:rsidR="00B56DAE" w:rsidRPr="00B56DAE" w:rsidRDefault="00B56DAE" w:rsidP="00B56DAE">
            <w:pPr>
              <w:spacing w:after="0" w:line="240" w:lineRule="auto"/>
              <w:rPr>
                <w:rFonts w:ascii="Times New Roman" w:eastAsia="Times New Roman" w:hAnsi="Times New Roman" w:cs="Calibri"/>
                <w:b/>
                <w:lang w:eastAsia="ru-RU"/>
              </w:rPr>
            </w:pPr>
          </w:p>
        </w:tc>
        <w:tc>
          <w:tcPr>
            <w:tcW w:w="2687" w:type="pct"/>
            <w:tcBorders>
              <w:top w:val="single" w:sz="4" w:space="0" w:color="000000"/>
              <w:left w:val="single" w:sz="4" w:space="0" w:color="000000"/>
              <w:bottom w:val="single" w:sz="4" w:space="0" w:color="000000"/>
              <w:right w:val="nil"/>
            </w:tcBorders>
          </w:tcPr>
          <w:p w14:paraId="36F49E0B"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Сокращенное наименование организации</w:t>
            </w:r>
          </w:p>
        </w:tc>
        <w:tc>
          <w:tcPr>
            <w:tcW w:w="2016" w:type="pct"/>
            <w:tcBorders>
              <w:top w:val="single" w:sz="4" w:space="0" w:color="000000"/>
              <w:left w:val="single" w:sz="4" w:space="0" w:color="000000"/>
              <w:bottom w:val="single" w:sz="4" w:space="0" w:color="000000"/>
              <w:right w:val="single" w:sz="4" w:space="0" w:color="000000"/>
            </w:tcBorders>
          </w:tcPr>
          <w:p w14:paraId="615FE263" w14:textId="77777777" w:rsidR="00B56DAE" w:rsidRPr="00B56DAE" w:rsidRDefault="00B56DAE" w:rsidP="00B56DAE">
            <w:pPr>
              <w:spacing w:after="0" w:line="240" w:lineRule="auto"/>
              <w:rPr>
                <w:rFonts w:ascii="Times New Roman" w:eastAsia="Times New Roman" w:hAnsi="Times New Roman" w:cs="Calibri"/>
                <w:b/>
                <w:lang w:eastAsia="ru-RU"/>
              </w:rPr>
            </w:pPr>
          </w:p>
        </w:tc>
      </w:tr>
      <w:tr w:rsidR="00B56DAE" w:rsidRPr="00B56DAE" w14:paraId="7B069E2A" w14:textId="77777777" w:rsidTr="000E3A06">
        <w:tc>
          <w:tcPr>
            <w:tcW w:w="297" w:type="pct"/>
            <w:tcBorders>
              <w:top w:val="single" w:sz="4" w:space="0" w:color="000000"/>
              <w:left w:val="single" w:sz="4" w:space="0" w:color="000000"/>
              <w:bottom w:val="single" w:sz="4" w:space="0" w:color="000000"/>
              <w:right w:val="nil"/>
            </w:tcBorders>
          </w:tcPr>
          <w:p w14:paraId="6ED1F8ED"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2</w:t>
            </w:r>
          </w:p>
        </w:tc>
        <w:tc>
          <w:tcPr>
            <w:tcW w:w="2687" w:type="pct"/>
            <w:tcBorders>
              <w:top w:val="single" w:sz="4" w:space="0" w:color="000000"/>
              <w:left w:val="single" w:sz="4" w:space="0" w:color="000000"/>
              <w:bottom w:val="single" w:sz="4" w:space="0" w:color="000000"/>
              <w:right w:val="nil"/>
            </w:tcBorders>
          </w:tcPr>
          <w:p w14:paraId="08477F75"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Предыдущие полные и сокращенные наименования организации с указанием даты переименования и подтверждением правопреемственности.</w:t>
            </w:r>
          </w:p>
        </w:tc>
        <w:tc>
          <w:tcPr>
            <w:tcW w:w="2016" w:type="pct"/>
            <w:tcBorders>
              <w:top w:val="single" w:sz="4" w:space="0" w:color="000000"/>
              <w:left w:val="single" w:sz="4" w:space="0" w:color="000000"/>
              <w:bottom w:val="single" w:sz="4" w:space="0" w:color="000000"/>
              <w:right w:val="single" w:sz="4" w:space="0" w:color="000000"/>
            </w:tcBorders>
          </w:tcPr>
          <w:p w14:paraId="39F15996" w14:textId="77777777" w:rsidR="00B56DAE" w:rsidRPr="00B56DAE" w:rsidRDefault="00B56DAE" w:rsidP="00B56DAE">
            <w:pPr>
              <w:spacing w:after="0" w:line="240" w:lineRule="auto"/>
              <w:rPr>
                <w:rFonts w:ascii="Times New Roman" w:eastAsia="Times New Roman" w:hAnsi="Times New Roman" w:cs="Calibri"/>
                <w:b/>
                <w:lang w:eastAsia="ru-RU"/>
              </w:rPr>
            </w:pPr>
          </w:p>
        </w:tc>
      </w:tr>
      <w:tr w:rsidR="00B56DAE" w:rsidRPr="00B56DAE" w14:paraId="5F83E9BE" w14:textId="77777777" w:rsidTr="000E3A06">
        <w:trPr>
          <w:cantSplit/>
        </w:trPr>
        <w:tc>
          <w:tcPr>
            <w:tcW w:w="297" w:type="pct"/>
            <w:vMerge w:val="restart"/>
            <w:tcBorders>
              <w:top w:val="single" w:sz="4" w:space="0" w:color="000000"/>
              <w:left w:val="single" w:sz="4" w:space="0" w:color="000000"/>
              <w:bottom w:val="single" w:sz="4" w:space="0" w:color="000000"/>
              <w:right w:val="nil"/>
            </w:tcBorders>
          </w:tcPr>
          <w:p w14:paraId="47EEA6D2" w14:textId="77777777" w:rsidR="00B56DAE" w:rsidRPr="00B56DAE" w:rsidRDefault="00B56DAE" w:rsidP="00B56DAE">
            <w:pPr>
              <w:spacing w:after="0" w:line="240" w:lineRule="auto"/>
              <w:rPr>
                <w:rFonts w:ascii="Times New Roman" w:eastAsia="Times New Roman" w:hAnsi="Times New Roman" w:cs="Calibri"/>
                <w:b/>
                <w:lang w:eastAsia="ru-RU"/>
              </w:rPr>
            </w:pPr>
          </w:p>
          <w:p w14:paraId="29829FFB" w14:textId="77777777" w:rsidR="00B56DAE" w:rsidRPr="00B56DAE" w:rsidRDefault="00B56DAE" w:rsidP="00B56DAE">
            <w:pPr>
              <w:spacing w:after="0" w:line="240" w:lineRule="auto"/>
              <w:rPr>
                <w:rFonts w:ascii="Times New Roman" w:eastAsia="Times New Roman" w:hAnsi="Times New Roman" w:cs="Calibri"/>
                <w:b/>
                <w:lang w:eastAsia="ru-RU"/>
              </w:rPr>
            </w:pPr>
          </w:p>
          <w:p w14:paraId="134023EC" w14:textId="77777777" w:rsidR="00B56DAE" w:rsidRPr="00B56DAE" w:rsidRDefault="00B56DAE" w:rsidP="00B56DAE">
            <w:pPr>
              <w:spacing w:after="0" w:line="240" w:lineRule="auto"/>
              <w:rPr>
                <w:rFonts w:ascii="Times New Roman" w:eastAsia="Times New Roman" w:hAnsi="Times New Roman" w:cs="Calibri"/>
                <w:b/>
                <w:lang w:eastAsia="ru-RU"/>
              </w:rPr>
            </w:pPr>
          </w:p>
          <w:p w14:paraId="1EAED001"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3</w:t>
            </w:r>
          </w:p>
        </w:tc>
        <w:tc>
          <w:tcPr>
            <w:tcW w:w="2687" w:type="pct"/>
            <w:tcBorders>
              <w:top w:val="single" w:sz="4" w:space="0" w:color="000000"/>
              <w:left w:val="single" w:sz="4" w:space="0" w:color="000000"/>
              <w:bottom w:val="single" w:sz="4" w:space="0" w:color="000000"/>
              <w:right w:val="nil"/>
            </w:tcBorders>
          </w:tcPr>
          <w:p w14:paraId="336E83D7"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 xml:space="preserve">Регистрационные данные: дата, место и орган регистрации физического лица в качестве индивидуального предпринимателя </w:t>
            </w:r>
            <w:r w:rsidRPr="00B56DAE">
              <w:rPr>
                <w:rFonts w:ascii="Times New Roman" w:eastAsia="Times New Roman" w:hAnsi="Times New Roman" w:cs="Calibri"/>
                <w:i/>
                <w:lang w:eastAsia="ru-RU"/>
              </w:rPr>
              <w:t>(на основании Свидетельства о государственной регистрации)</w:t>
            </w:r>
          </w:p>
        </w:tc>
        <w:tc>
          <w:tcPr>
            <w:tcW w:w="2016" w:type="pct"/>
            <w:tcBorders>
              <w:top w:val="single" w:sz="4" w:space="0" w:color="000000"/>
              <w:left w:val="single" w:sz="4" w:space="0" w:color="000000"/>
              <w:bottom w:val="single" w:sz="4" w:space="0" w:color="000000"/>
              <w:right w:val="single" w:sz="4" w:space="0" w:color="000000"/>
            </w:tcBorders>
          </w:tcPr>
          <w:p w14:paraId="31C4A1E7" w14:textId="77777777" w:rsidR="00B56DAE" w:rsidRPr="00B56DAE" w:rsidRDefault="00B56DAE" w:rsidP="00B56DAE">
            <w:pPr>
              <w:spacing w:after="0" w:line="240" w:lineRule="auto"/>
              <w:rPr>
                <w:rFonts w:ascii="Times New Roman" w:eastAsia="Times New Roman" w:hAnsi="Times New Roman" w:cs="Calibri"/>
                <w:b/>
                <w:lang w:eastAsia="ru-RU"/>
              </w:rPr>
            </w:pPr>
          </w:p>
        </w:tc>
      </w:tr>
      <w:tr w:rsidR="00B56DAE" w:rsidRPr="00B56DAE" w14:paraId="3D67995C" w14:textId="77777777" w:rsidTr="000E3A06">
        <w:trPr>
          <w:cantSplit/>
        </w:trPr>
        <w:tc>
          <w:tcPr>
            <w:tcW w:w="297" w:type="pct"/>
            <w:vMerge/>
            <w:tcBorders>
              <w:top w:val="single" w:sz="4" w:space="0" w:color="000000"/>
              <w:left w:val="single" w:sz="4" w:space="0" w:color="000000"/>
              <w:bottom w:val="single" w:sz="4" w:space="0" w:color="000000"/>
              <w:right w:val="nil"/>
            </w:tcBorders>
            <w:vAlign w:val="center"/>
          </w:tcPr>
          <w:p w14:paraId="62AAFB28" w14:textId="77777777" w:rsidR="00B56DAE" w:rsidRPr="00B56DAE" w:rsidRDefault="00B56DAE" w:rsidP="00B56DAE">
            <w:pPr>
              <w:spacing w:after="0" w:line="240" w:lineRule="auto"/>
              <w:rPr>
                <w:rFonts w:ascii="Times New Roman" w:eastAsia="Times New Roman" w:hAnsi="Times New Roman" w:cs="Calibri"/>
                <w:b/>
                <w:lang w:eastAsia="ru-RU"/>
              </w:rPr>
            </w:pPr>
          </w:p>
        </w:tc>
        <w:tc>
          <w:tcPr>
            <w:tcW w:w="2687" w:type="pct"/>
            <w:tcBorders>
              <w:top w:val="single" w:sz="4" w:space="0" w:color="000000"/>
              <w:left w:val="single" w:sz="4" w:space="0" w:color="000000"/>
              <w:bottom w:val="single" w:sz="4" w:space="0" w:color="000000"/>
              <w:right w:val="nil"/>
            </w:tcBorders>
          </w:tcPr>
          <w:p w14:paraId="54722544" w14:textId="77777777" w:rsidR="00B56DAE" w:rsidRPr="00B56DAE" w:rsidRDefault="00B56DAE" w:rsidP="00B56DAE">
            <w:pPr>
              <w:spacing w:after="0" w:line="240" w:lineRule="auto"/>
              <w:rPr>
                <w:rFonts w:ascii="Times New Roman" w:eastAsia="Times New Roman" w:hAnsi="Times New Roman" w:cs="Calibri"/>
                <w:i/>
                <w:lang w:eastAsia="ru-RU"/>
              </w:rPr>
            </w:pPr>
            <w:r w:rsidRPr="00B56DAE">
              <w:rPr>
                <w:rFonts w:ascii="Times New Roman" w:eastAsia="Times New Roman" w:hAnsi="Times New Roman" w:cs="Calibri"/>
                <w:b/>
                <w:lang w:eastAsia="ru-RU"/>
              </w:rPr>
              <w:t xml:space="preserve">Учредители </w:t>
            </w:r>
            <w:r w:rsidRPr="00B56DAE">
              <w:rPr>
                <w:rFonts w:ascii="Times New Roman" w:eastAsia="Times New Roman" w:hAnsi="Times New Roman" w:cs="Calibri"/>
                <w:lang w:eastAsia="ru-RU"/>
              </w:rPr>
              <w:t>(перечислить наименования и организационно-правовую форму всех учредителей, чья</w:t>
            </w:r>
            <w:r w:rsidRPr="00B56DAE">
              <w:rPr>
                <w:rFonts w:ascii="Times New Roman" w:eastAsia="Times New Roman" w:hAnsi="Times New Roman" w:cs="Calibri"/>
                <w:i/>
                <w:lang w:eastAsia="ru-RU"/>
              </w:rPr>
              <w:t xml:space="preserve"> </w:t>
            </w:r>
            <w:r w:rsidRPr="00B56DAE">
              <w:rPr>
                <w:rFonts w:ascii="Times New Roman" w:eastAsia="Times New Roman" w:hAnsi="Times New Roman" w:cs="Calibri"/>
                <w:lang w:eastAsia="ru-RU"/>
              </w:rPr>
              <w:t>доля в уставном капитале превышает 10%) и доля их участия (для акционерных обществ – выписка из реестра акционеров отдельным документом)</w:t>
            </w:r>
          </w:p>
          <w:p w14:paraId="3A0C8595"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i/>
                <w:lang w:eastAsia="ru-RU"/>
              </w:rPr>
              <w:t xml:space="preserve">(на основании Учредительных документов установленной формы (устав, положение, учредительный договор) </w:t>
            </w:r>
            <w:r w:rsidRPr="00B56DAE">
              <w:rPr>
                <w:rFonts w:ascii="Times New Roman" w:eastAsia="Times New Roman" w:hAnsi="Times New Roman" w:cs="Calibri"/>
                <w:lang w:eastAsia="ru-RU"/>
              </w:rPr>
              <w:t>(для юридических лиц)</w:t>
            </w:r>
          </w:p>
        </w:tc>
        <w:tc>
          <w:tcPr>
            <w:tcW w:w="2016" w:type="pct"/>
            <w:tcBorders>
              <w:top w:val="single" w:sz="4" w:space="0" w:color="000000"/>
              <w:left w:val="single" w:sz="4" w:space="0" w:color="000000"/>
              <w:bottom w:val="single" w:sz="4" w:space="0" w:color="000000"/>
              <w:right w:val="single" w:sz="4" w:space="0" w:color="000000"/>
            </w:tcBorders>
          </w:tcPr>
          <w:p w14:paraId="0D6D83D7" w14:textId="77777777" w:rsidR="00B56DAE" w:rsidRPr="00B56DAE" w:rsidRDefault="00B56DAE" w:rsidP="00B56DAE">
            <w:pPr>
              <w:spacing w:after="0" w:line="240" w:lineRule="auto"/>
              <w:rPr>
                <w:rFonts w:ascii="Times New Roman" w:eastAsia="Times New Roman" w:hAnsi="Times New Roman" w:cs="Calibri"/>
                <w:b/>
                <w:lang w:eastAsia="ru-RU"/>
              </w:rPr>
            </w:pPr>
          </w:p>
        </w:tc>
      </w:tr>
      <w:tr w:rsidR="00B56DAE" w:rsidRPr="00B56DAE" w14:paraId="5B7F9D84" w14:textId="77777777" w:rsidTr="000E3A06">
        <w:trPr>
          <w:cantSplit/>
        </w:trPr>
        <w:tc>
          <w:tcPr>
            <w:tcW w:w="297" w:type="pct"/>
            <w:vMerge/>
            <w:tcBorders>
              <w:top w:val="single" w:sz="4" w:space="0" w:color="000000"/>
              <w:left w:val="single" w:sz="4" w:space="0" w:color="000000"/>
              <w:bottom w:val="single" w:sz="4" w:space="0" w:color="000000"/>
              <w:right w:val="nil"/>
            </w:tcBorders>
            <w:vAlign w:val="center"/>
          </w:tcPr>
          <w:p w14:paraId="4A73387C" w14:textId="77777777" w:rsidR="00B56DAE" w:rsidRPr="00B56DAE" w:rsidRDefault="00B56DAE" w:rsidP="00B56DAE">
            <w:pPr>
              <w:spacing w:after="0" w:line="240" w:lineRule="auto"/>
              <w:rPr>
                <w:rFonts w:ascii="Times New Roman" w:eastAsia="Times New Roman" w:hAnsi="Times New Roman" w:cs="Calibri"/>
                <w:b/>
                <w:lang w:eastAsia="ru-RU"/>
              </w:rPr>
            </w:pPr>
          </w:p>
        </w:tc>
        <w:tc>
          <w:tcPr>
            <w:tcW w:w="2687" w:type="pct"/>
            <w:tcBorders>
              <w:top w:val="single" w:sz="4" w:space="0" w:color="000000"/>
              <w:left w:val="single" w:sz="4" w:space="0" w:color="000000"/>
              <w:bottom w:val="single" w:sz="4" w:space="0" w:color="000000"/>
              <w:right w:val="nil"/>
            </w:tcBorders>
          </w:tcPr>
          <w:p w14:paraId="414AD3A0"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 xml:space="preserve">Срок деятельности </w:t>
            </w:r>
            <w:r w:rsidRPr="00B56DAE">
              <w:rPr>
                <w:rFonts w:ascii="Times New Roman" w:eastAsia="Times New Roman" w:hAnsi="Times New Roman" w:cs="Calibri"/>
                <w:lang w:eastAsia="ru-RU"/>
              </w:rPr>
              <w:t xml:space="preserve"> </w:t>
            </w:r>
          </w:p>
        </w:tc>
        <w:tc>
          <w:tcPr>
            <w:tcW w:w="2016" w:type="pct"/>
            <w:tcBorders>
              <w:top w:val="single" w:sz="4" w:space="0" w:color="000000"/>
              <w:left w:val="single" w:sz="4" w:space="0" w:color="000000"/>
              <w:bottom w:val="single" w:sz="4" w:space="0" w:color="000000"/>
              <w:right w:val="single" w:sz="4" w:space="0" w:color="000000"/>
            </w:tcBorders>
          </w:tcPr>
          <w:p w14:paraId="6EA56E26" w14:textId="77777777" w:rsidR="00B56DAE" w:rsidRPr="00B56DAE" w:rsidRDefault="00B56DAE" w:rsidP="00B56DAE">
            <w:pPr>
              <w:spacing w:after="0" w:line="240" w:lineRule="auto"/>
              <w:rPr>
                <w:rFonts w:ascii="Times New Roman" w:eastAsia="Times New Roman" w:hAnsi="Times New Roman" w:cs="Calibri"/>
                <w:b/>
                <w:lang w:eastAsia="ru-RU"/>
              </w:rPr>
            </w:pPr>
          </w:p>
        </w:tc>
      </w:tr>
      <w:tr w:rsidR="00B56DAE" w:rsidRPr="00B56DAE" w14:paraId="44BBCEE0" w14:textId="77777777" w:rsidTr="000E3A06">
        <w:trPr>
          <w:cantSplit/>
        </w:trPr>
        <w:tc>
          <w:tcPr>
            <w:tcW w:w="297" w:type="pct"/>
            <w:vMerge/>
            <w:tcBorders>
              <w:top w:val="single" w:sz="4" w:space="0" w:color="000000"/>
              <w:left w:val="single" w:sz="4" w:space="0" w:color="000000"/>
              <w:bottom w:val="single" w:sz="4" w:space="0" w:color="000000"/>
              <w:right w:val="nil"/>
            </w:tcBorders>
            <w:vAlign w:val="center"/>
          </w:tcPr>
          <w:p w14:paraId="49CAB894" w14:textId="77777777" w:rsidR="00B56DAE" w:rsidRPr="00B56DAE" w:rsidRDefault="00B56DAE" w:rsidP="00B56DAE">
            <w:pPr>
              <w:spacing w:after="0" w:line="240" w:lineRule="auto"/>
              <w:rPr>
                <w:rFonts w:ascii="Times New Roman" w:eastAsia="Times New Roman" w:hAnsi="Times New Roman" w:cs="Calibri"/>
                <w:b/>
                <w:lang w:eastAsia="ru-RU"/>
              </w:rPr>
            </w:pPr>
          </w:p>
        </w:tc>
        <w:tc>
          <w:tcPr>
            <w:tcW w:w="2687" w:type="pct"/>
            <w:tcBorders>
              <w:top w:val="single" w:sz="4" w:space="0" w:color="000000"/>
              <w:left w:val="single" w:sz="4" w:space="0" w:color="000000"/>
              <w:bottom w:val="single" w:sz="4" w:space="0" w:color="000000"/>
              <w:right w:val="nil"/>
            </w:tcBorders>
          </w:tcPr>
          <w:p w14:paraId="0117E7A0"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 xml:space="preserve">Размер уставного капитала </w:t>
            </w:r>
            <w:r w:rsidRPr="00B56DAE">
              <w:rPr>
                <w:rFonts w:ascii="Times New Roman" w:eastAsia="Times New Roman" w:hAnsi="Times New Roman" w:cs="Calibri"/>
                <w:lang w:eastAsia="ru-RU"/>
              </w:rPr>
              <w:t>( для юридических лиц)</w:t>
            </w:r>
          </w:p>
        </w:tc>
        <w:tc>
          <w:tcPr>
            <w:tcW w:w="2016" w:type="pct"/>
            <w:tcBorders>
              <w:top w:val="single" w:sz="4" w:space="0" w:color="000000"/>
              <w:left w:val="single" w:sz="4" w:space="0" w:color="000000"/>
              <w:bottom w:val="single" w:sz="4" w:space="0" w:color="000000"/>
              <w:right w:val="single" w:sz="4" w:space="0" w:color="000000"/>
            </w:tcBorders>
          </w:tcPr>
          <w:p w14:paraId="0D1DA125" w14:textId="77777777" w:rsidR="00B56DAE" w:rsidRPr="00B56DAE" w:rsidRDefault="00B56DAE" w:rsidP="00B56DAE">
            <w:pPr>
              <w:spacing w:after="0" w:line="240" w:lineRule="auto"/>
              <w:rPr>
                <w:rFonts w:ascii="Times New Roman" w:eastAsia="Times New Roman" w:hAnsi="Times New Roman" w:cs="Calibri"/>
                <w:b/>
                <w:lang w:eastAsia="ru-RU"/>
              </w:rPr>
            </w:pPr>
          </w:p>
        </w:tc>
      </w:tr>
      <w:tr w:rsidR="00B56DAE" w:rsidRPr="00B56DAE" w14:paraId="3F742AB9" w14:textId="77777777" w:rsidTr="000E3A06">
        <w:trPr>
          <w:cantSplit/>
          <w:trHeight w:val="407"/>
        </w:trPr>
        <w:tc>
          <w:tcPr>
            <w:tcW w:w="297" w:type="pct"/>
            <w:vMerge w:val="restart"/>
            <w:tcBorders>
              <w:top w:val="single" w:sz="4" w:space="0" w:color="000000"/>
              <w:left w:val="single" w:sz="4" w:space="0" w:color="000000"/>
              <w:bottom w:val="single" w:sz="4" w:space="0" w:color="000000"/>
              <w:right w:val="nil"/>
            </w:tcBorders>
          </w:tcPr>
          <w:p w14:paraId="73FC42D2" w14:textId="77777777" w:rsidR="00B56DAE" w:rsidRPr="00B56DAE" w:rsidRDefault="00B56DAE" w:rsidP="00B56DAE">
            <w:pPr>
              <w:spacing w:after="0" w:line="240" w:lineRule="auto"/>
              <w:rPr>
                <w:rFonts w:ascii="Times New Roman" w:eastAsia="Times New Roman" w:hAnsi="Times New Roman" w:cs="Calibri"/>
                <w:b/>
                <w:lang w:eastAsia="ru-RU"/>
              </w:rPr>
            </w:pPr>
          </w:p>
        </w:tc>
        <w:tc>
          <w:tcPr>
            <w:tcW w:w="2687" w:type="pct"/>
            <w:tcBorders>
              <w:top w:val="single" w:sz="4" w:space="0" w:color="000000"/>
              <w:left w:val="single" w:sz="4" w:space="0" w:color="000000"/>
              <w:bottom w:val="nil"/>
              <w:right w:val="nil"/>
            </w:tcBorders>
          </w:tcPr>
          <w:p w14:paraId="2F9C79E9"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ИНН</w:t>
            </w:r>
          </w:p>
        </w:tc>
        <w:tc>
          <w:tcPr>
            <w:tcW w:w="2016" w:type="pct"/>
            <w:tcBorders>
              <w:top w:val="single" w:sz="4" w:space="0" w:color="000000"/>
              <w:left w:val="single" w:sz="4" w:space="0" w:color="000000"/>
              <w:bottom w:val="nil"/>
              <w:right w:val="single" w:sz="4" w:space="0" w:color="000000"/>
            </w:tcBorders>
          </w:tcPr>
          <w:p w14:paraId="20FDB0CB" w14:textId="77777777" w:rsidR="00B56DAE" w:rsidRPr="00B56DAE" w:rsidRDefault="00B56DAE" w:rsidP="00B56DAE">
            <w:pPr>
              <w:spacing w:after="0" w:line="240" w:lineRule="auto"/>
              <w:rPr>
                <w:rFonts w:ascii="Times New Roman" w:eastAsia="Times New Roman" w:hAnsi="Times New Roman" w:cs="Calibri"/>
                <w:b/>
                <w:lang w:eastAsia="ru-RU"/>
              </w:rPr>
            </w:pPr>
          </w:p>
        </w:tc>
      </w:tr>
      <w:tr w:rsidR="00B56DAE" w:rsidRPr="00B56DAE" w14:paraId="7C696BA7" w14:textId="77777777" w:rsidTr="000E3A06">
        <w:trPr>
          <w:cantSplit/>
        </w:trPr>
        <w:tc>
          <w:tcPr>
            <w:tcW w:w="297" w:type="pct"/>
            <w:vMerge/>
            <w:tcBorders>
              <w:top w:val="single" w:sz="4" w:space="0" w:color="000000"/>
              <w:left w:val="single" w:sz="4" w:space="0" w:color="000000"/>
              <w:bottom w:val="single" w:sz="4" w:space="0" w:color="000000"/>
              <w:right w:val="nil"/>
            </w:tcBorders>
            <w:vAlign w:val="center"/>
          </w:tcPr>
          <w:p w14:paraId="6697BFEA" w14:textId="77777777" w:rsidR="00B56DAE" w:rsidRPr="00B56DAE" w:rsidRDefault="00B56DAE" w:rsidP="00B56DAE">
            <w:pPr>
              <w:spacing w:after="0" w:line="240" w:lineRule="auto"/>
              <w:rPr>
                <w:rFonts w:ascii="Times New Roman" w:eastAsia="Times New Roman" w:hAnsi="Times New Roman" w:cs="Calibri"/>
                <w:b/>
                <w:lang w:eastAsia="ru-RU"/>
              </w:rPr>
            </w:pPr>
          </w:p>
        </w:tc>
        <w:tc>
          <w:tcPr>
            <w:tcW w:w="2687" w:type="pct"/>
            <w:tcBorders>
              <w:top w:val="single" w:sz="4" w:space="0" w:color="000000"/>
              <w:left w:val="single" w:sz="4" w:space="0" w:color="000000"/>
              <w:bottom w:val="single" w:sz="4" w:space="0" w:color="000000"/>
              <w:right w:val="nil"/>
            </w:tcBorders>
          </w:tcPr>
          <w:p w14:paraId="66AA6380"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КПП</w:t>
            </w:r>
          </w:p>
        </w:tc>
        <w:tc>
          <w:tcPr>
            <w:tcW w:w="2016" w:type="pct"/>
            <w:tcBorders>
              <w:top w:val="single" w:sz="4" w:space="0" w:color="000000"/>
              <w:left w:val="single" w:sz="4" w:space="0" w:color="000000"/>
              <w:bottom w:val="single" w:sz="4" w:space="0" w:color="000000"/>
              <w:right w:val="single" w:sz="4" w:space="0" w:color="000000"/>
            </w:tcBorders>
          </w:tcPr>
          <w:p w14:paraId="31B80A21" w14:textId="77777777" w:rsidR="00B56DAE" w:rsidRPr="00B56DAE" w:rsidRDefault="00B56DAE" w:rsidP="00B56DAE">
            <w:pPr>
              <w:spacing w:after="0" w:line="240" w:lineRule="auto"/>
              <w:rPr>
                <w:rFonts w:ascii="Times New Roman" w:eastAsia="Times New Roman" w:hAnsi="Times New Roman" w:cs="Calibri"/>
                <w:b/>
                <w:lang w:eastAsia="ru-RU"/>
              </w:rPr>
            </w:pPr>
          </w:p>
        </w:tc>
      </w:tr>
      <w:tr w:rsidR="00B56DAE" w:rsidRPr="00B56DAE" w14:paraId="502828E9" w14:textId="77777777" w:rsidTr="000E3A06">
        <w:trPr>
          <w:cantSplit/>
        </w:trPr>
        <w:tc>
          <w:tcPr>
            <w:tcW w:w="297" w:type="pct"/>
            <w:vMerge/>
            <w:tcBorders>
              <w:top w:val="single" w:sz="4" w:space="0" w:color="000000"/>
              <w:left w:val="single" w:sz="4" w:space="0" w:color="000000"/>
              <w:bottom w:val="single" w:sz="4" w:space="0" w:color="000000"/>
              <w:right w:val="nil"/>
            </w:tcBorders>
            <w:vAlign w:val="center"/>
          </w:tcPr>
          <w:p w14:paraId="7353D36F" w14:textId="77777777" w:rsidR="00B56DAE" w:rsidRPr="00B56DAE" w:rsidRDefault="00B56DAE" w:rsidP="00B56DAE">
            <w:pPr>
              <w:spacing w:after="0" w:line="240" w:lineRule="auto"/>
              <w:rPr>
                <w:rFonts w:ascii="Times New Roman" w:eastAsia="Times New Roman" w:hAnsi="Times New Roman" w:cs="Calibri"/>
                <w:b/>
                <w:lang w:eastAsia="ru-RU"/>
              </w:rPr>
            </w:pPr>
          </w:p>
        </w:tc>
        <w:tc>
          <w:tcPr>
            <w:tcW w:w="2687" w:type="pct"/>
            <w:tcBorders>
              <w:top w:val="single" w:sz="4" w:space="0" w:color="000000"/>
              <w:left w:val="single" w:sz="4" w:space="0" w:color="000000"/>
              <w:bottom w:val="single" w:sz="4" w:space="0" w:color="000000"/>
              <w:right w:val="nil"/>
            </w:tcBorders>
          </w:tcPr>
          <w:p w14:paraId="71E34D92"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ОГРН</w:t>
            </w:r>
          </w:p>
        </w:tc>
        <w:tc>
          <w:tcPr>
            <w:tcW w:w="2016" w:type="pct"/>
            <w:tcBorders>
              <w:top w:val="single" w:sz="4" w:space="0" w:color="000000"/>
              <w:left w:val="single" w:sz="4" w:space="0" w:color="000000"/>
              <w:bottom w:val="single" w:sz="4" w:space="0" w:color="000000"/>
              <w:right w:val="single" w:sz="4" w:space="0" w:color="000000"/>
            </w:tcBorders>
          </w:tcPr>
          <w:p w14:paraId="3823CACF" w14:textId="77777777" w:rsidR="00B56DAE" w:rsidRPr="00B56DAE" w:rsidRDefault="00B56DAE" w:rsidP="00B56DAE">
            <w:pPr>
              <w:spacing w:after="0" w:line="240" w:lineRule="auto"/>
              <w:rPr>
                <w:rFonts w:ascii="Times New Roman" w:eastAsia="Times New Roman" w:hAnsi="Times New Roman" w:cs="Calibri"/>
                <w:b/>
                <w:lang w:eastAsia="ru-RU"/>
              </w:rPr>
            </w:pPr>
          </w:p>
        </w:tc>
      </w:tr>
      <w:tr w:rsidR="00B56DAE" w:rsidRPr="00B56DAE" w14:paraId="034D890D" w14:textId="77777777" w:rsidTr="000E3A06">
        <w:trPr>
          <w:cantSplit/>
        </w:trPr>
        <w:tc>
          <w:tcPr>
            <w:tcW w:w="297" w:type="pct"/>
            <w:vMerge/>
            <w:tcBorders>
              <w:top w:val="single" w:sz="4" w:space="0" w:color="000000"/>
              <w:left w:val="single" w:sz="4" w:space="0" w:color="000000"/>
              <w:bottom w:val="single" w:sz="4" w:space="0" w:color="000000"/>
              <w:right w:val="nil"/>
            </w:tcBorders>
            <w:vAlign w:val="center"/>
          </w:tcPr>
          <w:p w14:paraId="2FB657F3" w14:textId="77777777" w:rsidR="00B56DAE" w:rsidRPr="00B56DAE" w:rsidRDefault="00B56DAE" w:rsidP="00B56DAE">
            <w:pPr>
              <w:spacing w:after="0" w:line="240" w:lineRule="auto"/>
              <w:rPr>
                <w:rFonts w:ascii="Times New Roman" w:eastAsia="Times New Roman" w:hAnsi="Times New Roman" w:cs="Calibri"/>
                <w:b/>
                <w:lang w:eastAsia="ru-RU"/>
              </w:rPr>
            </w:pPr>
          </w:p>
        </w:tc>
        <w:tc>
          <w:tcPr>
            <w:tcW w:w="2687" w:type="pct"/>
            <w:tcBorders>
              <w:top w:val="single" w:sz="4" w:space="0" w:color="000000"/>
              <w:left w:val="single" w:sz="4" w:space="0" w:color="000000"/>
              <w:bottom w:val="single" w:sz="4" w:space="0" w:color="000000"/>
              <w:right w:val="nil"/>
            </w:tcBorders>
          </w:tcPr>
          <w:p w14:paraId="0158CEF0"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ОКПО</w:t>
            </w:r>
          </w:p>
        </w:tc>
        <w:tc>
          <w:tcPr>
            <w:tcW w:w="2016" w:type="pct"/>
            <w:tcBorders>
              <w:top w:val="single" w:sz="4" w:space="0" w:color="000000"/>
              <w:left w:val="single" w:sz="4" w:space="0" w:color="000000"/>
              <w:bottom w:val="single" w:sz="4" w:space="0" w:color="000000"/>
              <w:right w:val="single" w:sz="4" w:space="0" w:color="000000"/>
            </w:tcBorders>
          </w:tcPr>
          <w:p w14:paraId="47076F81" w14:textId="77777777" w:rsidR="00B56DAE" w:rsidRPr="00B56DAE" w:rsidRDefault="00B56DAE" w:rsidP="00B56DAE">
            <w:pPr>
              <w:spacing w:after="0" w:line="240" w:lineRule="auto"/>
              <w:rPr>
                <w:rFonts w:ascii="Times New Roman" w:eastAsia="Times New Roman" w:hAnsi="Times New Roman" w:cs="Calibri"/>
                <w:b/>
                <w:lang w:eastAsia="ru-RU"/>
              </w:rPr>
            </w:pPr>
          </w:p>
        </w:tc>
      </w:tr>
      <w:tr w:rsidR="00B56DAE" w:rsidRPr="00B56DAE" w14:paraId="77EB7821" w14:textId="77777777" w:rsidTr="000E3A06">
        <w:trPr>
          <w:cantSplit/>
        </w:trPr>
        <w:tc>
          <w:tcPr>
            <w:tcW w:w="297" w:type="pct"/>
            <w:vMerge/>
            <w:tcBorders>
              <w:top w:val="single" w:sz="4" w:space="0" w:color="000000"/>
              <w:left w:val="single" w:sz="4" w:space="0" w:color="000000"/>
              <w:bottom w:val="single" w:sz="4" w:space="0" w:color="000000"/>
              <w:right w:val="nil"/>
            </w:tcBorders>
            <w:vAlign w:val="center"/>
          </w:tcPr>
          <w:p w14:paraId="508F66DA" w14:textId="77777777" w:rsidR="00B56DAE" w:rsidRPr="00B56DAE" w:rsidRDefault="00B56DAE" w:rsidP="00B56DAE">
            <w:pPr>
              <w:spacing w:after="0" w:line="240" w:lineRule="auto"/>
              <w:rPr>
                <w:rFonts w:ascii="Times New Roman" w:eastAsia="Times New Roman" w:hAnsi="Times New Roman" w:cs="Calibri"/>
                <w:b/>
                <w:lang w:eastAsia="ru-RU"/>
              </w:rPr>
            </w:pPr>
          </w:p>
        </w:tc>
        <w:tc>
          <w:tcPr>
            <w:tcW w:w="2687" w:type="pct"/>
            <w:tcBorders>
              <w:top w:val="nil"/>
              <w:left w:val="single" w:sz="4" w:space="0" w:color="000000"/>
              <w:bottom w:val="single" w:sz="4" w:space="0" w:color="000000"/>
              <w:right w:val="nil"/>
            </w:tcBorders>
          </w:tcPr>
          <w:p w14:paraId="28699CB4"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ОКТМО</w:t>
            </w:r>
          </w:p>
        </w:tc>
        <w:tc>
          <w:tcPr>
            <w:tcW w:w="2016" w:type="pct"/>
            <w:tcBorders>
              <w:top w:val="nil"/>
              <w:left w:val="single" w:sz="4" w:space="0" w:color="000000"/>
              <w:bottom w:val="single" w:sz="4" w:space="0" w:color="000000"/>
              <w:right w:val="single" w:sz="4" w:space="0" w:color="000000"/>
            </w:tcBorders>
          </w:tcPr>
          <w:p w14:paraId="76AD7842" w14:textId="77777777" w:rsidR="00B56DAE" w:rsidRPr="00B56DAE" w:rsidRDefault="00B56DAE" w:rsidP="00B56DAE">
            <w:pPr>
              <w:spacing w:after="0" w:line="240" w:lineRule="auto"/>
              <w:rPr>
                <w:rFonts w:ascii="Times New Roman" w:eastAsia="Times New Roman" w:hAnsi="Times New Roman" w:cs="Calibri"/>
                <w:b/>
                <w:lang w:eastAsia="ru-RU"/>
              </w:rPr>
            </w:pPr>
          </w:p>
        </w:tc>
      </w:tr>
      <w:tr w:rsidR="00B56DAE" w:rsidRPr="00B56DAE" w14:paraId="3EF07E6C" w14:textId="77777777" w:rsidTr="000E3A06">
        <w:trPr>
          <w:cantSplit/>
        </w:trPr>
        <w:tc>
          <w:tcPr>
            <w:tcW w:w="297" w:type="pct"/>
            <w:vMerge/>
            <w:tcBorders>
              <w:top w:val="single" w:sz="4" w:space="0" w:color="000000"/>
              <w:left w:val="single" w:sz="4" w:space="0" w:color="000000"/>
              <w:bottom w:val="single" w:sz="4" w:space="0" w:color="000000"/>
              <w:right w:val="nil"/>
            </w:tcBorders>
            <w:vAlign w:val="center"/>
          </w:tcPr>
          <w:p w14:paraId="1F6C8972" w14:textId="77777777" w:rsidR="00B56DAE" w:rsidRPr="00B56DAE" w:rsidRDefault="00B56DAE" w:rsidP="00B56DAE">
            <w:pPr>
              <w:spacing w:after="0" w:line="240" w:lineRule="auto"/>
              <w:rPr>
                <w:rFonts w:ascii="Times New Roman" w:eastAsia="Times New Roman" w:hAnsi="Times New Roman" w:cs="Calibri"/>
                <w:b/>
                <w:lang w:eastAsia="ru-RU"/>
              </w:rPr>
            </w:pPr>
          </w:p>
        </w:tc>
        <w:tc>
          <w:tcPr>
            <w:tcW w:w="2687" w:type="pct"/>
            <w:tcBorders>
              <w:top w:val="single" w:sz="4" w:space="0" w:color="000000"/>
              <w:left w:val="single" w:sz="4" w:space="0" w:color="000000"/>
              <w:bottom w:val="single" w:sz="4" w:space="0" w:color="000000"/>
              <w:right w:val="nil"/>
            </w:tcBorders>
          </w:tcPr>
          <w:p w14:paraId="21E18CD8"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ОКДП</w:t>
            </w:r>
          </w:p>
        </w:tc>
        <w:tc>
          <w:tcPr>
            <w:tcW w:w="2016" w:type="pct"/>
            <w:tcBorders>
              <w:top w:val="single" w:sz="4" w:space="0" w:color="000000"/>
              <w:left w:val="single" w:sz="4" w:space="0" w:color="000000"/>
              <w:bottom w:val="single" w:sz="4" w:space="0" w:color="000000"/>
              <w:right w:val="single" w:sz="4" w:space="0" w:color="000000"/>
            </w:tcBorders>
          </w:tcPr>
          <w:p w14:paraId="64E4F74F" w14:textId="77777777" w:rsidR="00B56DAE" w:rsidRPr="00B56DAE" w:rsidRDefault="00B56DAE" w:rsidP="00B56DAE">
            <w:pPr>
              <w:spacing w:after="0" w:line="240" w:lineRule="auto"/>
              <w:rPr>
                <w:rFonts w:ascii="Times New Roman" w:eastAsia="Times New Roman" w:hAnsi="Times New Roman" w:cs="Calibri"/>
                <w:b/>
                <w:lang w:eastAsia="ru-RU"/>
              </w:rPr>
            </w:pPr>
          </w:p>
        </w:tc>
      </w:tr>
      <w:tr w:rsidR="00B56DAE" w:rsidRPr="00B56DAE" w14:paraId="6A74A159" w14:textId="77777777" w:rsidTr="000E3A06">
        <w:trPr>
          <w:cantSplit/>
        </w:trPr>
        <w:tc>
          <w:tcPr>
            <w:tcW w:w="297" w:type="pct"/>
            <w:vMerge/>
            <w:tcBorders>
              <w:top w:val="single" w:sz="4" w:space="0" w:color="000000"/>
              <w:left w:val="single" w:sz="4" w:space="0" w:color="000000"/>
              <w:bottom w:val="single" w:sz="4" w:space="0" w:color="000000"/>
              <w:right w:val="nil"/>
            </w:tcBorders>
            <w:vAlign w:val="center"/>
          </w:tcPr>
          <w:p w14:paraId="2B2EBE37" w14:textId="77777777" w:rsidR="00B56DAE" w:rsidRPr="00B56DAE" w:rsidRDefault="00B56DAE" w:rsidP="00B56DAE">
            <w:pPr>
              <w:spacing w:after="0" w:line="240" w:lineRule="auto"/>
              <w:rPr>
                <w:rFonts w:ascii="Times New Roman" w:eastAsia="Times New Roman" w:hAnsi="Times New Roman" w:cs="Calibri"/>
                <w:b/>
                <w:lang w:eastAsia="ru-RU"/>
              </w:rPr>
            </w:pPr>
          </w:p>
        </w:tc>
        <w:tc>
          <w:tcPr>
            <w:tcW w:w="2687" w:type="pct"/>
            <w:tcBorders>
              <w:top w:val="single" w:sz="4" w:space="0" w:color="000000"/>
              <w:left w:val="single" w:sz="4" w:space="0" w:color="000000"/>
              <w:bottom w:val="single" w:sz="4" w:space="0" w:color="000000"/>
              <w:right w:val="nil"/>
            </w:tcBorders>
          </w:tcPr>
          <w:p w14:paraId="3B441AAC"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ОКВЭД</w:t>
            </w:r>
          </w:p>
        </w:tc>
        <w:tc>
          <w:tcPr>
            <w:tcW w:w="2016" w:type="pct"/>
            <w:tcBorders>
              <w:top w:val="single" w:sz="4" w:space="0" w:color="000000"/>
              <w:left w:val="single" w:sz="4" w:space="0" w:color="000000"/>
              <w:bottom w:val="single" w:sz="4" w:space="0" w:color="000000"/>
              <w:right w:val="single" w:sz="4" w:space="0" w:color="000000"/>
            </w:tcBorders>
          </w:tcPr>
          <w:p w14:paraId="3EC01865" w14:textId="77777777" w:rsidR="00B56DAE" w:rsidRPr="00B56DAE" w:rsidRDefault="00B56DAE" w:rsidP="00B56DAE">
            <w:pPr>
              <w:spacing w:after="0" w:line="240" w:lineRule="auto"/>
              <w:rPr>
                <w:rFonts w:ascii="Times New Roman" w:eastAsia="Times New Roman" w:hAnsi="Times New Roman" w:cs="Calibri"/>
                <w:b/>
                <w:lang w:eastAsia="ru-RU"/>
              </w:rPr>
            </w:pPr>
          </w:p>
        </w:tc>
      </w:tr>
      <w:tr w:rsidR="00B56DAE" w:rsidRPr="00B56DAE" w14:paraId="72670B43" w14:textId="77777777" w:rsidTr="000E3A06">
        <w:tc>
          <w:tcPr>
            <w:tcW w:w="297" w:type="pct"/>
            <w:tcBorders>
              <w:top w:val="single" w:sz="4" w:space="0" w:color="000000"/>
              <w:left w:val="single" w:sz="4" w:space="0" w:color="000000"/>
              <w:bottom w:val="single" w:sz="4" w:space="0" w:color="000000"/>
              <w:right w:val="nil"/>
            </w:tcBorders>
          </w:tcPr>
          <w:p w14:paraId="175EB830"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4</w:t>
            </w:r>
          </w:p>
        </w:tc>
        <w:tc>
          <w:tcPr>
            <w:tcW w:w="2687" w:type="pct"/>
            <w:tcBorders>
              <w:top w:val="single" w:sz="4" w:space="0" w:color="000000"/>
              <w:left w:val="single" w:sz="4" w:space="0" w:color="000000"/>
              <w:bottom w:val="single" w:sz="4" w:space="0" w:color="000000"/>
              <w:right w:val="nil"/>
            </w:tcBorders>
          </w:tcPr>
          <w:p w14:paraId="27CCCFA6"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 xml:space="preserve">Местонахождение </w:t>
            </w:r>
            <w:r w:rsidRPr="00B56DAE">
              <w:rPr>
                <w:rFonts w:ascii="Times New Roman" w:eastAsia="Times New Roman" w:hAnsi="Times New Roman" w:cs="Calibri"/>
                <w:i/>
                <w:lang w:eastAsia="ru-RU"/>
              </w:rPr>
              <w:t>(для юридического лица)</w:t>
            </w:r>
            <w:r w:rsidRPr="00B56DAE">
              <w:rPr>
                <w:rFonts w:ascii="Times New Roman" w:eastAsia="Times New Roman" w:hAnsi="Times New Roman" w:cs="Calibri"/>
                <w:b/>
                <w:lang w:eastAsia="ru-RU"/>
              </w:rPr>
              <w:t xml:space="preserve">/сведения о месте жительства </w:t>
            </w:r>
            <w:r w:rsidRPr="00B56DAE">
              <w:rPr>
                <w:rFonts w:ascii="Times New Roman" w:eastAsia="Times New Roman" w:hAnsi="Times New Roman" w:cs="Calibri"/>
                <w:i/>
                <w:lang w:eastAsia="ru-RU"/>
              </w:rPr>
              <w:t>(для физического лица)</w:t>
            </w:r>
          </w:p>
        </w:tc>
        <w:tc>
          <w:tcPr>
            <w:tcW w:w="2016" w:type="pct"/>
            <w:tcBorders>
              <w:top w:val="single" w:sz="4" w:space="0" w:color="000000"/>
              <w:left w:val="single" w:sz="4" w:space="0" w:color="000000"/>
              <w:bottom w:val="single" w:sz="4" w:space="0" w:color="000000"/>
              <w:right w:val="single" w:sz="4" w:space="0" w:color="000000"/>
            </w:tcBorders>
          </w:tcPr>
          <w:p w14:paraId="7746CE58" w14:textId="77777777" w:rsidR="00B56DAE" w:rsidRPr="00B56DAE" w:rsidRDefault="00B56DAE" w:rsidP="00B56DAE">
            <w:pPr>
              <w:spacing w:after="0" w:line="240" w:lineRule="auto"/>
              <w:rPr>
                <w:rFonts w:ascii="Times New Roman" w:eastAsia="Times New Roman" w:hAnsi="Times New Roman" w:cs="Calibri"/>
                <w:b/>
                <w:lang w:eastAsia="ru-RU"/>
              </w:rPr>
            </w:pPr>
          </w:p>
        </w:tc>
      </w:tr>
      <w:tr w:rsidR="00B56DAE" w:rsidRPr="00B56DAE" w14:paraId="29BADBC1" w14:textId="77777777" w:rsidTr="000E3A06">
        <w:tc>
          <w:tcPr>
            <w:tcW w:w="297" w:type="pct"/>
            <w:tcBorders>
              <w:top w:val="single" w:sz="4" w:space="0" w:color="000000"/>
              <w:left w:val="single" w:sz="4" w:space="0" w:color="000000"/>
              <w:bottom w:val="single" w:sz="4" w:space="0" w:color="000000"/>
              <w:right w:val="nil"/>
            </w:tcBorders>
          </w:tcPr>
          <w:p w14:paraId="76280EEF"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5</w:t>
            </w:r>
          </w:p>
        </w:tc>
        <w:tc>
          <w:tcPr>
            <w:tcW w:w="2687" w:type="pct"/>
            <w:tcBorders>
              <w:top w:val="single" w:sz="4" w:space="0" w:color="000000"/>
              <w:left w:val="single" w:sz="4" w:space="0" w:color="000000"/>
              <w:bottom w:val="single" w:sz="4" w:space="0" w:color="000000"/>
              <w:right w:val="nil"/>
            </w:tcBorders>
          </w:tcPr>
          <w:p w14:paraId="79D1E1EE"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Почтовый адрес участника</w:t>
            </w:r>
          </w:p>
        </w:tc>
        <w:tc>
          <w:tcPr>
            <w:tcW w:w="2016" w:type="pct"/>
            <w:tcBorders>
              <w:top w:val="single" w:sz="4" w:space="0" w:color="000000"/>
              <w:left w:val="single" w:sz="4" w:space="0" w:color="000000"/>
              <w:bottom w:val="single" w:sz="4" w:space="0" w:color="000000"/>
              <w:right w:val="single" w:sz="4" w:space="0" w:color="000000"/>
            </w:tcBorders>
          </w:tcPr>
          <w:p w14:paraId="03D55217" w14:textId="77777777" w:rsidR="00B56DAE" w:rsidRPr="00B56DAE" w:rsidRDefault="00B56DAE" w:rsidP="00B56DAE">
            <w:pPr>
              <w:spacing w:after="0" w:line="240" w:lineRule="auto"/>
              <w:rPr>
                <w:rFonts w:ascii="Times New Roman" w:eastAsia="Times New Roman" w:hAnsi="Times New Roman" w:cs="Calibri"/>
                <w:b/>
                <w:lang w:eastAsia="ru-RU"/>
              </w:rPr>
            </w:pPr>
          </w:p>
        </w:tc>
      </w:tr>
      <w:tr w:rsidR="00B56DAE" w:rsidRPr="00B56DAE" w14:paraId="05F6A3ED" w14:textId="77777777" w:rsidTr="000E3A06">
        <w:trPr>
          <w:cantSplit/>
        </w:trPr>
        <w:tc>
          <w:tcPr>
            <w:tcW w:w="297" w:type="pct"/>
            <w:vMerge w:val="restart"/>
            <w:tcBorders>
              <w:top w:val="single" w:sz="4" w:space="0" w:color="000000"/>
              <w:left w:val="single" w:sz="4" w:space="0" w:color="000000"/>
              <w:bottom w:val="single" w:sz="4" w:space="0" w:color="000000"/>
              <w:right w:val="nil"/>
            </w:tcBorders>
          </w:tcPr>
          <w:p w14:paraId="008D32B7" w14:textId="77777777" w:rsidR="00B56DAE" w:rsidRPr="00B56DAE" w:rsidRDefault="00B56DAE" w:rsidP="00B56DAE">
            <w:pPr>
              <w:spacing w:after="0" w:line="240" w:lineRule="auto"/>
              <w:rPr>
                <w:rFonts w:ascii="Times New Roman" w:eastAsia="Times New Roman" w:hAnsi="Times New Roman" w:cs="Calibri"/>
                <w:b/>
                <w:lang w:eastAsia="ru-RU"/>
              </w:rPr>
            </w:pPr>
          </w:p>
          <w:p w14:paraId="43DF416A" w14:textId="77777777" w:rsidR="00B56DAE" w:rsidRPr="00B56DAE" w:rsidRDefault="00B56DAE" w:rsidP="00B56DAE">
            <w:pPr>
              <w:spacing w:after="0" w:line="240" w:lineRule="auto"/>
              <w:rPr>
                <w:rFonts w:ascii="Times New Roman" w:eastAsia="Times New Roman" w:hAnsi="Times New Roman" w:cs="Calibri"/>
                <w:b/>
                <w:lang w:eastAsia="ru-RU"/>
              </w:rPr>
            </w:pPr>
          </w:p>
          <w:p w14:paraId="66DD5C6B"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6</w:t>
            </w:r>
          </w:p>
        </w:tc>
        <w:tc>
          <w:tcPr>
            <w:tcW w:w="2687" w:type="pct"/>
            <w:tcBorders>
              <w:top w:val="single" w:sz="4" w:space="0" w:color="000000"/>
              <w:left w:val="single" w:sz="4" w:space="0" w:color="000000"/>
              <w:bottom w:val="single" w:sz="4" w:space="0" w:color="000000"/>
              <w:right w:val="nil"/>
            </w:tcBorders>
          </w:tcPr>
          <w:p w14:paraId="552F632A"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Номер телефона с кодом Участника</w:t>
            </w:r>
          </w:p>
        </w:tc>
        <w:tc>
          <w:tcPr>
            <w:tcW w:w="2016" w:type="pct"/>
            <w:tcBorders>
              <w:top w:val="single" w:sz="4" w:space="0" w:color="000000"/>
              <w:left w:val="single" w:sz="4" w:space="0" w:color="000000"/>
              <w:bottom w:val="single" w:sz="4" w:space="0" w:color="000000"/>
              <w:right w:val="single" w:sz="4" w:space="0" w:color="000000"/>
            </w:tcBorders>
          </w:tcPr>
          <w:p w14:paraId="15FC2A7C" w14:textId="77777777" w:rsidR="00B56DAE" w:rsidRPr="00B56DAE" w:rsidRDefault="00B56DAE" w:rsidP="00B56DAE">
            <w:pPr>
              <w:spacing w:after="0" w:line="240" w:lineRule="auto"/>
              <w:rPr>
                <w:rFonts w:ascii="Times New Roman" w:eastAsia="Times New Roman" w:hAnsi="Times New Roman" w:cs="Calibri"/>
                <w:b/>
                <w:lang w:eastAsia="ru-RU"/>
              </w:rPr>
            </w:pPr>
          </w:p>
        </w:tc>
      </w:tr>
      <w:tr w:rsidR="00B56DAE" w:rsidRPr="00B56DAE" w14:paraId="1B148230" w14:textId="77777777" w:rsidTr="000E3A06">
        <w:trPr>
          <w:cantSplit/>
        </w:trPr>
        <w:tc>
          <w:tcPr>
            <w:tcW w:w="297" w:type="pct"/>
            <w:vMerge/>
            <w:tcBorders>
              <w:top w:val="single" w:sz="4" w:space="0" w:color="000000"/>
              <w:left w:val="single" w:sz="4" w:space="0" w:color="000000"/>
              <w:bottom w:val="single" w:sz="4" w:space="0" w:color="000000"/>
              <w:right w:val="nil"/>
            </w:tcBorders>
            <w:vAlign w:val="center"/>
          </w:tcPr>
          <w:p w14:paraId="61FB7C82" w14:textId="77777777" w:rsidR="00B56DAE" w:rsidRPr="00B56DAE" w:rsidRDefault="00B56DAE" w:rsidP="00B56DAE">
            <w:pPr>
              <w:spacing w:after="0" w:line="240" w:lineRule="auto"/>
              <w:rPr>
                <w:rFonts w:ascii="Times New Roman" w:eastAsia="Times New Roman" w:hAnsi="Times New Roman" w:cs="Calibri"/>
                <w:b/>
                <w:lang w:eastAsia="ru-RU"/>
              </w:rPr>
            </w:pPr>
          </w:p>
        </w:tc>
        <w:tc>
          <w:tcPr>
            <w:tcW w:w="2687" w:type="pct"/>
            <w:tcBorders>
              <w:top w:val="single" w:sz="4" w:space="0" w:color="000000"/>
              <w:left w:val="single" w:sz="4" w:space="0" w:color="000000"/>
              <w:bottom w:val="single" w:sz="4" w:space="0" w:color="000000"/>
              <w:right w:val="nil"/>
            </w:tcBorders>
          </w:tcPr>
          <w:p w14:paraId="07E47706"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Номер факса с кодом Участника</w:t>
            </w:r>
          </w:p>
        </w:tc>
        <w:tc>
          <w:tcPr>
            <w:tcW w:w="2016" w:type="pct"/>
            <w:tcBorders>
              <w:top w:val="single" w:sz="4" w:space="0" w:color="000000"/>
              <w:left w:val="single" w:sz="4" w:space="0" w:color="000000"/>
              <w:bottom w:val="single" w:sz="4" w:space="0" w:color="000000"/>
              <w:right w:val="single" w:sz="4" w:space="0" w:color="000000"/>
            </w:tcBorders>
          </w:tcPr>
          <w:p w14:paraId="62B6D4F4" w14:textId="77777777" w:rsidR="00B56DAE" w:rsidRPr="00B56DAE" w:rsidRDefault="00B56DAE" w:rsidP="00B56DAE">
            <w:pPr>
              <w:spacing w:after="0" w:line="240" w:lineRule="auto"/>
              <w:rPr>
                <w:rFonts w:ascii="Times New Roman" w:eastAsia="Times New Roman" w:hAnsi="Times New Roman" w:cs="Calibri"/>
                <w:b/>
                <w:lang w:eastAsia="ru-RU"/>
              </w:rPr>
            </w:pPr>
          </w:p>
        </w:tc>
      </w:tr>
      <w:tr w:rsidR="00B56DAE" w:rsidRPr="00B56DAE" w14:paraId="58934029" w14:textId="77777777" w:rsidTr="000E3A06">
        <w:trPr>
          <w:cantSplit/>
        </w:trPr>
        <w:tc>
          <w:tcPr>
            <w:tcW w:w="297" w:type="pct"/>
            <w:vMerge/>
            <w:tcBorders>
              <w:top w:val="single" w:sz="4" w:space="0" w:color="000000"/>
              <w:left w:val="single" w:sz="4" w:space="0" w:color="000000"/>
              <w:bottom w:val="single" w:sz="4" w:space="0" w:color="000000"/>
              <w:right w:val="nil"/>
            </w:tcBorders>
            <w:vAlign w:val="center"/>
          </w:tcPr>
          <w:p w14:paraId="7CD33457" w14:textId="77777777" w:rsidR="00B56DAE" w:rsidRPr="00B56DAE" w:rsidRDefault="00B56DAE" w:rsidP="00B56DAE">
            <w:pPr>
              <w:spacing w:after="0" w:line="240" w:lineRule="auto"/>
              <w:rPr>
                <w:rFonts w:ascii="Times New Roman" w:eastAsia="Times New Roman" w:hAnsi="Times New Roman" w:cs="Calibri"/>
                <w:b/>
                <w:lang w:eastAsia="ru-RU"/>
              </w:rPr>
            </w:pPr>
          </w:p>
        </w:tc>
        <w:tc>
          <w:tcPr>
            <w:tcW w:w="2687" w:type="pct"/>
            <w:tcBorders>
              <w:top w:val="single" w:sz="4" w:space="0" w:color="000000"/>
              <w:left w:val="single" w:sz="4" w:space="0" w:color="000000"/>
              <w:bottom w:val="single" w:sz="4" w:space="0" w:color="000000"/>
              <w:right w:val="nil"/>
            </w:tcBorders>
          </w:tcPr>
          <w:p w14:paraId="4D8BE3B1"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Адрес электронной почты Участника ( для приема заявок и иной документации)</w:t>
            </w:r>
          </w:p>
        </w:tc>
        <w:tc>
          <w:tcPr>
            <w:tcW w:w="2016" w:type="pct"/>
            <w:tcBorders>
              <w:top w:val="single" w:sz="4" w:space="0" w:color="000000"/>
              <w:left w:val="single" w:sz="4" w:space="0" w:color="000000"/>
              <w:bottom w:val="single" w:sz="4" w:space="0" w:color="000000"/>
              <w:right w:val="single" w:sz="4" w:space="0" w:color="000000"/>
            </w:tcBorders>
          </w:tcPr>
          <w:p w14:paraId="0AAAE155" w14:textId="77777777" w:rsidR="00B56DAE" w:rsidRPr="00B56DAE" w:rsidRDefault="00B56DAE" w:rsidP="00B56DAE">
            <w:pPr>
              <w:spacing w:after="0" w:line="240" w:lineRule="auto"/>
              <w:rPr>
                <w:rFonts w:ascii="Times New Roman" w:eastAsia="Times New Roman" w:hAnsi="Times New Roman" w:cs="Calibri"/>
                <w:b/>
                <w:lang w:eastAsia="ru-RU"/>
              </w:rPr>
            </w:pPr>
          </w:p>
        </w:tc>
      </w:tr>
      <w:tr w:rsidR="00B56DAE" w:rsidRPr="00B56DAE" w14:paraId="084F1C9D" w14:textId="77777777" w:rsidTr="000E3A06">
        <w:trPr>
          <w:cantSplit/>
        </w:trPr>
        <w:tc>
          <w:tcPr>
            <w:tcW w:w="297" w:type="pct"/>
            <w:vMerge/>
            <w:tcBorders>
              <w:top w:val="single" w:sz="4" w:space="0" w:color="000000"/>
              <w:left w:val="single" w:sz="4" w:space="0" w:color="000000"/>
              <w:bottom w:val="single" w:sz="4" w:space="0" w:color="000000"/>
              <w:right w:val="nil"/>
            </w:tcBorders>
            <w:vAlign w:val="center"/>
          </w:tcPr>
          <w:p w14:paraId="24114D46" w14:textId="77777777" w:rsidR="00B56DAE" w:rsidRPr="00B56DAE" w:rsidRDefault="00B56DAE" w:rsidP="00B56DAE">
            <w:pPr>
              <w:spacing w:after="0" w:line="240" w:lineRule="auto"/>
              <w:rPr>
                <w:rFonts w:ascii="Times New Roman" w:eastAsia="Times New Roman" w:hAnsi="Times New Roman" w:cs="Calibri"/>
                <w:b/>
                <w:lang w:eastAsia="ru-RU"/>
              </w:rPr>
            </w:pPr>
          </w:p>
        </w:tc>
        <w:tc>
          <w:tcPr>
            <w:tcW w:w="2687" w:type="pct"/>
            <w:tcBorders>
              <w:top w:val="single" w:sz="4" w:space="0" w:color="000000"/>
              <w:left w:val="single" w:sz="4" w:space="0" w:color="000000"/>
              <w:bottom w:val="single" w:sz="4" w:space="0" w:color="000000"/>
              <w:right w:val="nil"/>
            </w:tcBorders>
          </w:tcPr>
          <w:p w14:paraId="46CE2AE1"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Адрес страницы в Интернете</w:t>
            </w:r>
          </w:p>
        </w:tc>
        <w:tc>
          <w:tcPr>
            <w:tcW w:w="2016" w:type="pct"/>
            <w:tcBorders>
              <w:top w:val="single" w:sz="4" w:space="0" w:color="000000"/>
              <w:left w:val="single" w:sz="4" w:space="0" w:color="000000"/>
              <w:bottom w:val="single" w:sz="4" w:space="0" w:color="000000"/>
              <w:right w:val="single" w:sz="4" w:space="0" w:color="000000"/>
            </w:tcBorders>
          </w:tcPr>
          <w:p w14:paraId="6E4FD945" w14:textId="77777777" w:rsidR="00B56DAE" w:rsidRPr="00B56DAE" w:rsidRDefault="00B56DAE" w:rsidP="00B56DAE">
            <w:pPr>
              <w:spacing w:after="0" w:line="240" w:lineRule="auto"/>
              <w:rPr>
                <w:rFonts w:ascii="Times New Roman" w:eastAsia="Times New Roman" w:hAnsi="Times New Roman" w:cs="Calibri"/>
                <w:b/>
                <w:lang w:eastAsia="ru-RU"/>
              </w:rPr>
            </w:pPr>
          </w:p>
        </w:tc>
      </w:tr>
      <w:tr w:rsidR="00B56DAE" w:rsidRPr="00B56DAE" w14:paraId="04300252" w14:textId="77777777" w:rsidTr="000E3A06">
        <w:tc>
          <w:tcPr>
            <w:tcW w:w="297" w:type="pct"/>
            <w:tcBorders>
              <w:top w:val="single" w:sz="4" w:space="0" w:color="000000"/>
              <w:left w:val="single" w:sz="4" w:space="0" w:color="000000"/>
              <w:bottom w:val="single" w:sz="4" w:space="0" w:color="000000"/>
              <w:right w:val="nil"/>
            </w:tcBorders>
          </w:tcPr>
          <w:p w14:paraId="5E095FEA"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7</w:t>
            </w:r>
          </w:p>
        </w:tc>
        <w:tc>
          <w:tcPr>
            <w:tcW w:w="2687" w:type="pct"/>
            <w:tcBorders>
              <w:top w:val="single" w:sz="4" w:space="0" w:color="000000"/>
              <w:left w:val="single" w:sz="4" w:space="0" w:color="000000"/>
              <w:bottom w:val="single" w:sz="4" w:space="0" w:color="000000"/>
              <w:right w:val="nil"/>
            </w:tcBorders>
          </w:tcPr>
          <w:p w14:paraId="28B18CA5"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 xml:space="preserve">Руководитель </w:t>
            </w:r>
            <w:r w:rsidRPr="00B56DAE">
              <w:rPr>
                <w:rFonts w:ascii="Times New Roman" w:eastAsia="Times New Roman" w:hAnsi="Times New Roman" w:cs="Calibri"/>
                <w:lang w:eastAsia="ru-RU"/>
              </w:rPr>
              <w:t>(должность, фамилия, имя, отчество, телефон)</w:t>
            </w:r>
          </w:p>
        </w:tc>
        <w:tc>
          <w:tcPr>
            <w:tcW w:w="2016" w:type="pct"/>
            <w:tcBorders>
              <w:top w:val="single" w:sz="4" w:space="0" w:color="000000"/>
              <w:left w:val="single" w:sz="4" w:space="0" w:color="000000"/>
              <w:bottom w:val="single" w:sz="4" w:space="0" w:color="000000"/>
              <w:right w:val="single" w:sz="4" w:space="0" w:color="000000"/>
            </w:tcBorders>
          </w:tcPr>
          <w:p w14:paraId="3E6D5A5A" w14:textId="77777777" w:rsidR="00B56DAE" w:rsidRPr="00B56DAE" w:rsidRDefault="00B56DAE" w:rsidP="00B56DAE">
            <w:pPr>
              <w:spacing w:after="0" w:line="240" w:lineRule="auto"/>
              <w:rPr>
                <w:rFonts w:ascii="Times New Roman" w:eastAsia="Times New Roman" w:hAnsi="Times New Roman" w:cs="Calibri"/>
                <w:b/>
                <w:lang w:eastAsia="ru-RU"/>
              </w:rPr>
            </w:pPr>
          </w:p>
        </w:tc>
      </w:tr>
      <w:tr w:rsidR="00B56DAE" w:rsidRPr="00B56DAE" w14:paraId="210EC69B" w14:textId="77777777" w:rsidTr="000E3A06">
        <w:tc>
          <w:tcPr>
            <w:tcW w:w="297" w:type="pct"/>
            <w:tcBorders>
              <w:top w:val="single" w:sz="4" w:space="0" w:color="000000"/>
              <w:left w:val="single" w:sz="4" w:space="0" w:color="000000"/>
              <w:bottom w:val="single" w:sz="4" w:space="0" w:color="000000"/>
              <w:right w:val="nil"/>
            </w:tcBorders>
          </w:tcPr>
          <w:p w14:paraId="40D5AC2D"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8</w:t>
            </w:r>
          </w:p>
        </w:tc>
        <w:tc>
          <w:tcPr>
            <w:tcW w:w="2687" w:type="pct"/>
            <w:tcBorders>
              <w:top w:val="single" w:sz="4" w:space="0" w:color="000000"/>
              <w:left w:val="single" w:sz="4" w:space="0" w:color="000000"/>
              <w:bottom w:val="single" w:sz="4" w:space="0" w:color="000000"/>
              <w:right w:val="nil"/>
            </w:tcBorders>
          </w:tcPr>
          <w:p w14:paraId="603B1083" w14:textId="77777777" w:rsidR="00B56DAE" w:rsidRPr="00B56DAE" w:rsidRDefault="00B56DAE" w:rsidP="00B56DAE">
            <w:pPr>
              <w:spacing w:after="0" w:line="240" w:lineRule="auto"/>
              <w:rPr>
                <w:rFonts w:ascii="Times New Roman" w:eastAsia="Times New Roman" w:hAnsi="Times New Roman" w:cs="Calibri"/>
                <w:lang w:eastAsia="ru-RU"/>
              </w:rPr>
            </w:pPr>
            <w:r w:rsidRPr="00B56DAE">
              <w:rPr>
                <w:rFonts w:ascii="Times New Roman" w:eastAsia="Times New Roman" w:hAnsi="Times New Roman" w:cs="Calibri"/>
                <w:b/>
                <w:lang w:eastAsia="ru-RU"/>
              </w:rPr>
              <w:t>Главный бухгалтер</w:t>
            </w:r>
          </w:p>
          <w:p w14:paraId="54F56D72"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lang w:eastAsia="ru-RU"/>
              </w:rPr>
              <w:t>(фамилия, имя, отчество, телефон)</w:t>
            </w:r>
          </w:p>
        </w:tc>
        <w:tc>
          <w:tcPr>
            <w:tcW w:w="2016" w:type="pct"/>
            <w:tcBorders>
              <w:top w:val="single" w:sz="4" w:space="0" w:color="000000"/>
              <w:left w:val="single" w:sz="4" w:space="0" w:color="000000"/>
              <w:bottom w:val="single" w:sz="4" w:space="0" w:color="000000"/>
              <w:right w:val="single" w:sz="4" w:space="0" w:color="000000"/>
            </w:tcBorders>
          </w:tcPr>
          <w:p w14:paraId="667491EB" w14:textId="77777777" w:rsidR="00B56DAE" w:rsidRPr="00B56DAE" w:rsidRDefault="00B56DAE" w:rsidP="00B56DAE">
            <w:pPr>
              <w:spacing w:after="0" w:line="240" w:lineRule="auto"/>
              <w:rPr>
                <w:rFonts w:ascii="Times New Roman" w:eastAsia="Times New Roman" w:hAnsi="Times New Roman" w:cs="Calibri"/>
                <w:b/>
                <w:lang w:eastAsia="ru-RU"/>
              </w:rPr>
            </w:pPr>
          </w:p>
        </w:tc>
      </w:tr>
      <w:tr w:rsidR="00B56DAE" w:rsidRPr="00B56DAE" w14:paraId="7722FA84" w14:textId="77777777" w:rsidTr="000E3A06">
        <w:tc>
          <w:tcPr>
            <w:tcW w:w="297" w:type="pct"/>
            <w:tcBorders>
              <w:top w:val="single" w:sz="4" w:space="0" w:color="000000"/>
              <w:left w:val="single" w:sz="4" w:space="0" w:color="000000"/>
              <w:bottom w:val="single" w:sz="4" w:space="0" w:color="000000"/>
              <w:right w:val="nil"/>
            </w:tcBorders>
          </w:tcPr>
          <w:p w14:paraId="4EE5E0CE"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9</w:t>
            </w:r>
          </w:p>
        </w:tc>
        <w:tc>
          <w:tcPr>
            <w:tcW w:w="2687" w:type="pct"/>
            <w:tcBorders>
              <w:top w:val="single" w:sz="4" w:space="0" w:color="000000"/>
              <w:left w:val="single" w:sz="4" w:space="0" w:color="000000"/>
              <w:bottom w:val="single" w:sz="4" w:space="0" w:color="000000"/>
              <w:right w:val="nil"/>
            </w:tcBorders>
          </w:tcPr>
          <w:p w14:paraId="63EE1706" w14:textId="77777777" w:rsidR="00B56DAE" w:rsidRPr="00B56DAE" w:rsidRDefault="00B56DAE" w:rsidP="00B56DAE">
            <w:pPr>
              <w:spacing w:after="0" w:line="240" w:lineRule="auto"/>
              <w:rPr>
                <w:rFonts w:ascii="Times New Roman" w:eastAsia="Times New Roman" w:hAnsi="Times New Roman" w:cs="Calibri"/>
                <w:lang w:eastAsia="ru-RU"/>
              </w:rPr>
            </w:pPr>
            <w:r w:rsidRPr="00B56DAE">
              <w:rPr>
                <w:rFonts w:ascii="Times New Roman" w:eastAsia="Times New Roman" w:hAnsi="Times New Roman" w:cs="Calibri"/>
                <w:b/>
                <w:lang w:eastAsia="ru-RU"/>
              </w:rPr>
              <w:t>Контактное лицо</w:t>
            </w:r>
          </w:p>
          <w:p w14:paraId="3FF6395D"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lang w:eastAsia="ru-RU"/>
              </w:rPr>
              <w:t>(фамилия, имя, отчество, телефон)</w:t>
            </w:r>
          </w:p>
        </w:tc>
        <w:tc>
          <w:tcPr>
            <w:tcW w:w="2016" w:type="pct"/>
            <w:tcBorders>
              <w:top w:val="single" w:sz="4" w:space="0" w:color="000000"/>
              <w:left w:val="single" w:sz="4" w:space="0" w:color="000000"/>
              <w:bottom w:val="single" w:sz="4" w:space="0" w:color="000000"/>
              <w:right w:val="single" w:sz="4" w:space="0" w:color="000000"/>
            </w:tcBorders>
          </w:tcPr>
          <w:p w14:paraId="64038C1C" w14:textId="77777777" w:rsidR="00B56DAE" w:rsidRPr="00B56DAE" w:rsidRDefault="00B56DAE" w:rsidP="00B56DAE">
            <w:pPr>
              <w:spacing w:after="0" w:line="240" w:lineRule="auto"/>
              <w:rPr>
                <w:rFonts w:ascii="Times New Roman" w:eastAsia="Times New Roman" w:hAnsi="Times New Roman" w:cs="Calibri"/>
                <w:b/>
                <w:lang w:eastAsia="ru-RU"/>
              </w:rPr>
            </w:pPr>
          </w:p>
        </w:tc>
      </w:tr>
      <w:tr w:rsidR="00B56DAE" w:rsidRPr="00B56DAE" w14:paraId="04B2A776" w14:textId="77777777" w:rsidTr="000E3A06">
        <w:trPr>
          <w:cantSplit/>
        </w:trPr>
        <w:tc>
          <w:tcPr>
            <w:tcW w:w="297" w:type="pct"/>
            <w:vMerge w:val="restart"/>
            <w:tcBorders>
              <w:top w:val="single" w:sz="4" w:space="0" w:color="000000"/>
              <w:left w:val="single" w:sz="4" w:space="0" w:color="000000"/>
              <w:bottom w:val="single" w:sz="4" w:space="0" w:color="000000"/>
              <w:right w:val="nil"/>
            </w:tcBorders>
          </w:tcPr>
          <w:p w14:paraId="13F18CD2" w14:textId="77777777" w:rsidR="00B56DAE" w:rsidRPr="00B56DAE" w:rsidRDefault="00B56DAE" w:rsidP="00B56DAE">
            <w:pPr>
              <w:spacing w:after="0" w:line="240" w:lineRule="auto"/>
              <w:rPr>
                <w:rFonts w:ascii="Times New Roman" w:eastAsia="Times New Roman" w:hAnsi="Times New Roman" w:cs="Calibri"/>
                <w:b/>
                <w:lang w:eastAsia="ru-RU"/>
              </w:rPr>
            </w:pPr>
          </w:p>
          <w:p w14:paraId="34B4194D" w14:textId="77777777" w:rsidR="00B56DAE" w:rsidRPr="00B56DAE" w:rsidRDefault="00B56DAE" w:rsidP="00B56DAE">
            <w:pPr>
              <w:spacing w:after="0" w:line="240" w:lineRule="auto"/>
              <w:rPr>
                <w:rFonts w:ascii="Times New Roman" w:eastAsia="Times New Roman" w:hAnsi="Times New Roman" w:cs="Calibri"/>
                <w:b/>
                <w:lang w:eastAsia="ru-RU"/>
              </w:rPr>
            </w:pPr>
          </w:p>
          <w:p w14:paraId="7C3B5D9C" w14:textId="77777777" w:rsidR="00B56DAE" w:rsidRPr="00B56DAE" w:rsidRDefault="00B56DAE" w:rsidP="00B56DAE">
            <w:pPr>
              <w:spacing w:after="0" w:line="240" w:lineRule="auto"/>
              <w:rPr>
                <w:rFonts w:ascii="Times New Roman" w:eastAsia="Times New Roman" w:hAnsi="Times New Roman" w:cs="Calibri"/>
                <w:b/>
                <w:lang w:eastAsia="ru-RU"/>
              </w:rPr>
            </w:pPr>
          </w:p>
          <w:p w14:paraId="0C83242F"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10</w:t>
            </w:r>
          </w:p>
        </w:tc>
        <w:tc>
          <w:tcPr>
            <w:tcW w:w="2687" w:type="pct"/>
            <w:tcBorders>
              <w:top w:val="single" w:sz="4" w:space="0" w:color="000000"/>
              <w:left w:val="single" w:sz="4" w:space="0" w:color="000000"/>
              <w:bottom w:val="single" w:sz="4" w:space="0" w:color="000000"/>
              <w:right w:val="nil"/>
            </w:tcBorders>
          </w:tcPr>
          <w:p w14:paraId="1E0FD1F4"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Система налогообложения</w:t>
            </w:r>
          </w:p>
        </w:tc>
        <w:tc>
          <w:tcPr>
            <w:tcW w:w="2016" w:type="pct"/>
            <w:tcBorders>
              <w:top w:val="single" w:sz="4" w:space="0" w:color="000000"/>
              <w:left w:val="single" w:sz="4" w:space="0" w:color="000000"/>
              <w:bottom w:val="single" w:sz="4" w:space="0" w:color="000000"/>
              <w:right w:val="single" w:sz="4" w:space="0" w:color="000000"/>
            </w:tcBorders>
          </w:tcPr>
          <w:p w14:paraId="5FF63DED" w14:textId="77777777" w:rsidR="00B56DAE" w:rsidRPr="00B56DAE" w:rsidRDefault="00B56DAE" w:rsidP="00B56DAE">
            <w:pPr>
              <w:spacing w:after="0" w:line="240" w:lineRule="auto"/>
              <w:rPr>
                <w:rFonts w:ascii="Times New Roman" w:eastAsia="Times New Roman" w:hAnsi="Times New Roman" w:cs="Calibri"/>
                <w:b/>
                <w:lang w:eastAsia="ru-RU"/>
              </w:rPr>
            </w:pPr>
          </w:p>
        </w:tc>
      </w:tr>
      <w:tr w:rsidR="00B56DAE" w:rsidRPr="00B56DAE" w14:paraId="5D0C26C7" w14:textId="77777777" w:rsidTr="000E3A06">
        <w:trPr>
          <w:cantSplit/>
        </w:trPr>
        <w:tc>
          <w:tcPr>
            <w:tcW w:w="297" w:type="pct"/>
            <w:vMerge/>
            <w:tcBorders>
              <w:top w:val="single" w:sz="4" w:space="0" w:color="000000"/>
              <w:left w:val="single" w:sz="4" w:space="0" w:color="000000"/>
              <w:bottom w:val="single" w:sz="4" w:space="0" w:color="000000"/>
              <w:right w:val="nil"/>
            </w:tcBorders>
            <w:vAlign w:val="center"/>
          </w:tcPr>
          <w:p w14:paraId="54CEFEBB" w14:textId="77777777" w:rsidR="00B56DAE" w:rsidRPr="00B56DAE" w:rsidRDefault="00B56DAE" w:rsidP="00B56DAE">
            <w:pPr>
              <w:spacing w:after="0" w:line="240" w:lineRule="auto"/>
              <w:rPr>
                <w:rFonts w:ascii="Times New Roman" w:eastAsia="Times New Roman" w:hAnsi="Times New Roman" w:cs="Calibri"/>
                <w:b/>
                <w:lang w:eastAsia="ru-RU"/>
              </w:rPr>
            </w:pPr>
          </w:p>
        </w:tc>
        <w:tc>
          <w:tcPr>
            <w:tcW w:w="2687" w:type="pct"/>
            <w:tcBorders>
              <w:top w:val="single" w:sz="4" w:space="0" w:color="000000"/>
              <w:left w:val="single" w:sz="4" w:space="0" w:color="000000"/>
              <w:bottom w:val="single" w:sz="4" w:space="0" w:color="000000"/>
              <w:right w:val="nil"/>
            </w:tcBorders>
          </w:tcPr>
          <w:p w14:paraId="240F33DC"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Реквизиты уведомления о постановке на учет в ИФНС</w:t>
            </w:r>
          </w:p>
        </w:tc>
        <w:tc>
          <w:tcPr>
            <w:tcW w:w="2016" w:type="pct"/>
            <w:tcBorders>
              <w:top w:val="single" w:sz="4" w:space="0" w:color="000000"/>
              <w:left w:val="single" w:sz="4" w:space="0" w:color="000000"/>
              <w:bottom w:val="single" w:sz="4" w:space="0" w:color="000000"/>
              <w:right w:val="single" w:sz="4" w:space="0" w:color="000000"/>
            </w:tcBorders>
          </w:tcPr>
          <w:p w14:paraId="76455649" w14:textId="77777777" w:rsidR="00B56DAE" w:rsidRPr="00B56DAE" w:rsidRDefault="00B56DAE" w:rsidP="00B56DAE">
            <w:pPr>
              <w:spacing w:after="0" w:line="240" w:lineRule="auto"/>
              <w:rPr>
                <w:rFonts w:ascii="Times New Roman" w:eastAsia="Times New Roman" w:hAnsi="Times New Roman" w:cs="Calibri"/>
                <w:b/>
                <w:lang w:eastAsia="ru-RU"/>
              </w:rPr>
            </w:pPr>
          </w:p>
        </w:tc>
      </w:tr>
      <w:tr w:rsidR="00B56DAE" w:rsidRPr="00B56DAE" w14:paraId="4E6605D2" w14:textId="77777777" w:rsidTr="000E3A06">
        <w:trPr>
          <w:cantSplit/>
        </w:trPr>
        <w:tc>
          <w:tcPr>
            <w:tcW w:w="297" w:type="pct"/>
            <w:vMerge/>
            <w:tcBorders>
              <w:top w:val="single" w:sz="4" w:space="0" w:color="000000"/>
              <w:left w:val="single" w:sz="4" w:space="0" w:color="000000"/>
              <w:bottom w:val="single" w:sz="4" w:space="0" w:color="000000"/>
              <w:right w:val="nil"/>
            </w:tcBorders>
            <w:vAlign w:val="center"/>
          </w:tcPr>
          <w:p w14:paraId="36388EAA" w14:textId="77777777" w:rsidR="00B56DAE" w:rsidRPr="00B56DAE" w:rsidRDefault="00B56DAE" w:rsidP="00B56DAE">
            <w:pPr>
              <w:spacing w:after="0" w:line="240" w:lineRule="auto"/>
              <w:rPr>
                <w:rFonts w:ascii="Times New Roman" w:eastAsia="Times New Roman" w:hAnsi="Times New Roman" w:cs="Calibri"/>
                <w:b/>
                <w:lang w:eastAsia="ru-RU"/>
              </w:rPr>
            </w:pPr>
          </w:p>
        </w:tc>
        <w:tc>
          <w:tcPr>
            <w:tcW w:w="2687" w:type="pct"/>
            <w:tcBorders>
              <w:top w:val="single" w:sz="4" w:space="0" w:color="000000"/>
              <w:left w:val="single" w:sz="4" w:space="0" w:color="000000"/>
              <w:bottom w:val="single" w:sz="4" w:space="0" w:color="000000"/>
              <w:right w:val="nil"/>
            </w:tcBorders>
          </w:tcPr>
          <w:p w14:paraId="32C5D897" w14:textId="3FC2B79F"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 xml:space="preserve">Применение ставки НДС </w:t>
            </w:r>
            <w:r>
              <w:rPr>
                <w:rFonts w:ascii="Times New Roman" w:eastAsia="Times New Roman" w:hAnsi="Times New Roman" w:cs="Calibri"/>
                <w:b/>
                <w:lang w:eastAsia="ru-RU"/>
              </w:rPr>
              <w:t>__</w:t>
            </w:r>
            <w:r w:rsidRPr="00B56DAE">
              <w:rPr>
                <w:rFonts w:ascii="Times New Roman" w:eastAsia="Times New Roman" w:hAnsi="Times New Roman" w:cs="Calibri"/>
                <w:b/>
                <w:lang w:eastAsia="ru-RU"/>
              </w:rPr>
              <w:t xml:space="preserve">% </w:t>
            </w:r>
            <w:r w:rsidRPr="00B56DAE">
              <w:rPr>
                <w:rFonts w:ascii="Times New Roman" w:eastAsia="Times New Roman" w:hAnsi="Times New Roman" w:cs="Calibri"/>
                <w:lang w:eastAsia="ru-RU"/>
              </w:rPr>
              <w:t>(с приложением документов, подтверждающих право на применение пониженной ставки НДС)</w:t>
            </w:r>
          </w:p>
        </w:tc>
        <w:tc>
          <w:tcPr>
            <w:tcW w:w="2016" w:type="pct"/>
            <w:tcBorders>
              <w:top w:val="single" w:sz="4" w:space="0" w:color="000000"/>
              <w:left w:val="single" w:sz="4" w:space="0" w:color="000000"/>
              <w:bottom w:val="single" w:sz="4" w:space="0" w:color="000000"/>
              <w:right w:val="single" w:sz="4" w:space="0" w:color="000000"/>
            </w:tcBorders>
          </w:tcPr>
          <w:p w14:paraId="6B12E19C" w14:textId="77777777" w:rsidR="00B56DAE" w:rsidRPr="00B56DAE" w:rsidRDefault="00B56DAE" w:rsidP="00B56DAE">
            <w:pPr>
              <w:spacing w:after="0" w:line="240" w:lineRule="auto"/>
              <w:rPr>
                <w:rFonts w:ascii="Times New Roman" w:eastAsia="Times New Roman" w:hAnsi="Times New Roman" w:cs="Calibri"/>
                <w:b/>
                <w:lang w:eastAsia="ru-RU"/>
              </w:rPr>
            </w:pPr>
          </w:p>
        </w:tc>
      </w:tr>
      <w:tr w:rsidR="00B56DAE" w:rsidRPr="00B56DAE" w14:paraId="1AA26589" w14:textId="77777777" w:rsidTr="000E3A06">
        <w:trPr>
          <w:cantSplit/>
        </w:trPr>
        <w:tc>
          <w:tcPr>
            <w:tcW w:w="297" w:type="pct"/>
            <w:vMerge/>
            <w:tcBorders>
              <w:top w:val="single" w:sz="4" w:space="0" w:color="000000"/>
              <w:left w:val="single" w:sz="4" w:space="0" w:color="000000"/>
              <w:bottom w:val="single" w:sz="4" w:space="0" w:color="000000"/>
              <w:right w:val="nil"/>
            </w:tcBorders>
            <w:vAlign w:val="center"/>
          </w:tcPr>
          <w:p w14:paraId="3AFA35B6" w14:textId="77777777" w:rsidR="00B56DAE" w:rsidRPr="00B56DAE" w:rsidRDefault="00B56DAE" w:rsidP="00B56DAE">
            <w:pPr>
              <w:spacing w:after="0" w:line="240" w:lineRule="auto"/>
              <w:rPr>
                <w:rFonts w:ascii="Times New Roman" w:eastAsia="Times New Roman" w:hAnsi="Times New Roman" w:cs="Calibri"/>
                <w:b/>
                <w:lang w:eastAsia="ru-RU"/>
              </w:rPr>
            </w:pPr>
          </w:p>
        </w:tc>
        <w:tc>
          <w:tcPr>
            <w:tcW w:w="2687" w:type="pct"/>
            <w:tcBorders>
              <w:top w:val="single" w:sz="4" w:space="0" w:color="000000"/>
              <w:left w:val="single" w:sz="4" w:space="0" w:color="000000"/>
              <w:bottom w:val="single" w:sz="4" w:space="0" w:color="000000"/>
              <w:right w:val="nil"/>
            </w:tcBorders>
          </w:tcPr>
          <w:p w14:paraId="2BEB5A97"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Применение освобождения от НДС</w:t>
            </w:r>
          </w:p>
        </w:tc>
        <w:tc>
          <w:tcPr>
            <w:tcW w:w="2016" w:type="pct"/>
            <w:tcBorders>
              <w:top w:val="single" w:sz="4" w:space="0" w:color="000000"/>
              <w:left w:val="single" w:sz="4" w:space="0" w:color="000000"/>
              <w:bottom w:val="single" w:sz="4" w:space="0" w:color="000000"/>
              <w:right w:val="single" w:sz="4" w:space="0" w:color="000000"/>
            </w:tcBorders>
          </w:tcPr>
          <w:p w14:paraId="7EFF13AA" w14:textId="77777777" w:rsidR="00B56DAE" w:rsidRPr="00B56DAE" w:rsidRDefault="00B56DAE" w:rsidP="00B56DAE">
            <w:pPr>
              <w:spacing w:after="0" w:line="240" w:lineRule="auto"/>
              <w:rPr>
                <w:rFonts w:ascii="Times New Roman" w:eastAsia="Times New Roman" w:hAnsi="Times New Roman" w:cs="Calibri"/>
                <w:b/>
                <w:lang w:eastAsia="ru-RU"/>
              </w:rPr>
            </w:pPr>
          </w:p>
        </w:tc>
      </w:tr>
      <w:tr w:rsidR="00B56DAE" w:rsidRPr="00B56DAE" w14:paraId="6276520A" w14:textId="77777777" w:rsidTr="000E3A06">
        <w:trPr>
          <w:cantSplit/>
        </w:trPr>
        <w:tc>
          <w:tcPr>
            <w:tcW w:w="297" w:type="pct"/>
            <w:vMerge/>
            <w:tcBorders>
              <w:top w:val="single" w:sz="4" w:space="0" w:color="000000"/>
              <w:left w:val="single" w:sz="4" w:space="0" w:color="000000"/>
              <w:bottom w:val="single" w:sz="4" w:space="0" w:color="000000"/>
              <w:right w:val="nil"/>
            </w:tcBorders>
            <w:vAlign w:val="center"/>
          </w:tcPr>
          <w:p w14:paraId="631DE726" w14:textId="77777777" w:rsidR="00B56DAE" w:rsidRPr="00B56DAE" w:rsidRDefault="00B56DAE" w:rsidP="00B56DAE">
            <w:pPr>
              <w:spacing w:after="0" w:line="240" w:lineRule="auto"/>
              <w:rPr>
                <w:rFonts w:ascii="Times New Roman" w:eastAsia="Times New Roman" w:hAnsi="Times New Roman" w:cs="Calibri"/>
                <w:b/>
                <w:lang w:eastAsia="ru-RU"/>
              </w:rPr>
            </w:pPr>
          </w:p>
        </w:tc>
        <w:tc>
          <w:tcPr>
            <w:tcW w:w="2687" w:type="pct"/>
            <w:tcBorders>
              <w:top w:val="single" w:sz="4" w:space="0" w:color="000000"/>
              <w:left w:val="single" w:sz="4" w:space="0" w:color="000000"/>
              <w:bottom w:val="single" w:sz="4" w:space="0" w:color="000000"/>
              <w:right w:val="nil"/>
            </w:tcBorders>
          </w:tcPr>
          <w:p w14:paraId="0D39875B"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Основные виды деятельности</w:t>
            </w:r>
          </w:p>
          <w:p w14:paraId="730A6CC5" w14:textId="77777777" w:rsidR="00B56DAE" w:rsidRPr="00B56DAE" w:rsidRDefault="00B56DAE" w:rsidP="00B56DAE">
            <w:pPr>
              <w:spacing w:after="0" w:line="240" w:lineRule="auto"/>
              <w:rPr>
                <w:rFonts w:ascii="Times New Roman" w:eastAsia="Times New Roman" w:hAnsi="Times New Roman" w:cs="Calibri"/>
                <w:b/>
                <w:lang w:eastAsia="ru-RU"/>
              </w:rPr>
            </w:pPr>
          </w:p>
        </w:tc>
        <w:tc>
          <w:tcPr>
            <w:tcW w:w="2016" w:type="pct"/>
            <w:tcBorders>
              <w:top w:val="single" w:sz="4" w:space="0" w:color="000000"/>
              <w:left w:val="single" w:sz="4" w:space="0" w:color="000000"/>
              <w:bottom w:val="single" w:sz="4" w:space="0" w:color="000000"/>
              <w:right w:val="single" w:sz="4" w:space="0" w:color="000000"/>
            </w:tcBorders>
          </w:tcPr>
          <w:p w14:paraId="71FBC30A" w14:textId="77777777" w:rsidR="00B56DAE" w:rsidRPr="00B56DAE" w:rsidRDefault="00B56DAE" w:rsidP="00B56DAE">
            <w:pPr>
              <w:spacing w:after="0" w:line="240" w:lineRule="auto"/>
              <w:rPr>
                <w:rFonts w:ascii="Times New Roman" w:eastAsia="Times New Roman" w:hAnsi="Times New Roman" w:cs="Calibri"/>
                <w:b/>
                <w:lang w:eastAsia="ru-RU"/>
              </w:rPr>
            </w:pPr>
          </w:p>
        </w:tc>
      </w:tr>
      <w:tr w:rsidR="00B56DAE" w:rsidRPr="00B56DAE" w14:paraId="11C0726A" w14:textId="77777777" w:rsidTr="000E3A06">
        <w:trPr>
          <w:cantSplit/>
        </w:trPr>
        <w:tc>
          <w:tcPr>
            <w:tcW w:w="297" w:type="pct"/>
            <w:vMerge/>
            <w:tcBorders>
              <w:top w:val="single" w:sz="4" w:space="0" w:color="000000"/>
              <w:left w:val="single" w:sz="4" w:space="0" w:color="000000"/>
              <w:bottom w:val="single" w:sz="4" w:space="0" w:color="000000"/>
              <w:right w:val="nil"/>
            </w:tcBorders>
            <w:vAlign w:val="center"/>
          </w:tcPr>
          <w:p w14:paraId="703629C3" w14:textId="77777777" w:rsidR="00B56DAE" w:rsidRPr="00B56DAE" w:rsidRDefault="00B56DAE" w:rsidP="00B56DAE">
            <w:pPr>
              <w:spacing w:after="0" w:line="240" w:lineRule="auto"/>
              <w:rPr>
                <w:rFonts w:ascii="Times New Roman" w:eastAsia="Times New Roman" w:hAnsi="Times New Roman" w:cs="Calibri"/>
                <w:b/>
                <w:lang w:eastAsia="ru-RU"/>
              </w:rPr>
            </w:pPr>
          </w:p>
        </w:tc>
        <w:tc>
          <w:tcPr>
            <w:tcW w:w="2687" w:type="pct"/>
            <w:tcBorders>
              <w:top w:val="single" w:sz="4" w:space="0" w:color="000000"/>
              <w:left w:val="single" w:sz="4" w:space="0" w:color="000000"/>
              <w:bottom w:val="single" w:sz="4" w:space="0" w:color="000000"/>
              <w:right w:val="nil"/>
            </w:tcBorders>
          </w:tcPr>
          <w:p w14:paraId="68ED1FC3"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Лицензируемые виды деятельности</w:t>
            </w:r>
          </w:p>
          <w:p w14:paraId="6BE87AD7" w14:textId="77777777" w:rsidR="00B56DAE" w:rsidRPr="00B56DAE" w:rsidRDefault="00B56DAE" w:rsidP="00B56DAE">
            <w:pPr>
              <w:spacing w:after="0" w:line="240" w:lineRule="auto"/>
              <w:rPr>
                <w:rFonts w:ascii="Times New Roman" w:eastAsia="Times New Roman" w:hAnsi="Times New Roman" w:cs="Calibri"/>
                <w:b/>
                <w:lang w:eastAsia="ru-RU"/>
              </w:rPr>
            </w:pPr>
          </w:p>
        </w:tc>
        <w:tc>
          <w:tcPr>
            <w:tcW w:w="2016" w:type="pct"/>
            <w:tcBorders>
              <w:top w:val="single" w:sz="4" w:space="0" w:color="000000"/>
              <w:left w:val="single" w:sz="4" w:space="0" w:color="000000"/>
              <w:bottom w:val="single" w:sz="4" w:space="0" w:color="000000"/>
              <w:right w:val="single" w:sz="4" w:space="0" w:color="000000"/>
            </w:tcBorders>
          </w:tcPr>
          <w:p w14:paraId="50BD85BD" w14:textId="77777777" w:rsidR="00B56DAE" w:rsidRPr="00B56DAE" w:rsidRDefault="00B56DAE" w:rsidP="00B56DAE">
            <w:pPr>
              <w:spacing w:after="0" w:line="240" w:lineRule="auto"/>
              <w:rPr>
                <w:rFonts w:ascii="Times New Roman" w:eastAsia="Times New Roman" w:hAnsi="Times New Roman" w:cs="Calibri"/>
                <w:b/>
                <w:lang w:eastAsia="ru-RU"/>
              </w:rPr>
            </w:pPr>
          </w:p>
        </w:tc>
      </w:tr>
      <w:tr w:rsidR="00B56DAE" w:rsidRPr="00B56DAE" w14:paraId="2BFCC197" w14:textId="77777777" w:rsidTr="000E3A06">
        <w:trPr>
          <w:cantSplit/>
        </w:trPr>
        <w:tc>
          <w:tcPr>
            <w:tcW w:w="297" w:type="pct"/>
            <w:vMerge/>
            <w:tcBorders>
              <w:top w:val="single" w:sz="4" w:space="0" w:color="000000"/>
              <w:left w:val="single" w:sz="4" w:space="0" w:color="000000"/>
              <w:bottom w:val="single" w:sz="4" w:space="0" w:color="000000"/>
              <w:right w:val="nil"/>
            </w:tcBorders>
            <w:vAlign w:val="center"/>
          </w:tcPr>
          <w:p w14:paraId="1EF1FC50" w14:textId="77777777" w:rsidR="00B56DAE" w:rsidRPr="00B56DAE" w:rsidRDefault="00B56DAE" w:rsidP="00B56DAE">
            <w:pPr>
              <w:spacing w:after="0" w:line="240" w:lineRule="auto"/>
              <w:rPr>
                <w:rFonts w:ascii="Times New Roman" w:eastAsia="Times New Roman" w:hAnsi="Times New Roman" w:cs="Calibri"/>
                <w:b/>
                <w:lang w:eastAsia="ru-RU"/>
              </w:rPr>
            </w:pPr>
          </w:p>
        </w:tc>
        <w:tc>
          <w:tcPr>
            <w:tcW w:w="2687" w:type="pct"/>
            <w:tcBorders>
              <w:top w:val="single" w:sz="4" w:space="0" w:color="000000"/>
              <w:left w:val="single" w:sz="4" w:space="0" w:color="000000"/>
              <w:bottom w:val="single" w:sz="4" w:space="0" w:color="000000"/>
              <w:right w:val="nil"/>
            </w:tcBorders>
          </w:tcPr>
          <w:p w14:paraId="44695E8E"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Номера лицензий, сроки их действия, наименование территорий на которых действуют лицензии</w:t>
            </w:r>
          </w:p>
        </w:tc>
        <w:tc>
          <w:tcPr>
            <w:tcW w:w="2016" w:type="pct"/>
            <w:tcBorders>
              <w:top w:val="single" w:sz="4" w:space="0" w:color="000000"/>
              <w:left w:val="single" w:sz="4" w:space="0" w:color="000000"/>
              <w:bottom w:val="single" w:sz="4" w:space="0" w:color="000000"/>
              <w:right w:val="single" w:sz="4" w:space="0" w:color="000000"/>
            </w:tcBorders>
          </w:tcPr>
          <w:p w14:paraId="195D5118" w14:textId="77777777" w:rsidR="00B56DAE" w:rsidRPr="00B56DAE" w:rsidRDefault="00B56DAE" w:rsidP="00B56DAE">
            <w:pPr>
              <w:spacing w:after="0" w:line="240" w:lineRule="auto"/>
              <w:rPr>
                <w:rFonts w:ascii="Times New Roman" w:eastAsia="Times New Roman" w:hAnsi="Times New Roman" w:cs="Calibri"/>
                <w:b/>
                <w:lang w:eastAsia="ru-RU"/>
              </w:rPr>
            </w:pPr>
          </w:p>
        </w:tc>
      </w:tr>
      <w:tr w:rsidR="00B56DAE" w:rsidRPr="00B56DAE" w14:paraId="3607CF6E" w14:textId="77777777" w:rsidTr="000E3A06">
        <w:trPr>
          <w:cantSplit/>
        </w:trPr>
        <w:tc>
          <w:tcPr>
            <w:tcW w:w="297" w:type="pct"/>
            <w:vMerge w:val="restart"/>
            <w:tcBorders>
              <w:top w:val="single" w:sz="4" w:space="0" w:color="000000"/>
              <w:left w:val="single" w:sz="4" w:space="0" w:color="000000"/>
              <w:bottom w:val="single" w:sz="4" w:space="0" w:color="000000"/>
              <w:right w:val="nil"/>
            </w:tcBorders>
          </w:tcPr>
          <w:p w14:paraId="1A9B765B" w14:textId="77777777" w:rsidR="00B56DAE" w:rsidRPr="00B56DAE" w:rsidRDefault="00B56DAE" w:rsidP="00B56DAE">
            <w:pPr>
              <w:spacing w:after="0" w:line="240" w:lineRule="auto"/>
              <w:rPr>
                <w:rFonts w:ascii="Times New Roman" w:eastAsia="Times New Roman" w:hAnsi="Times New Roman" w:cs="Calibri"/>
                <w:b/>
                <w:lang w:eastAsia="ru-RU"/>
              </w:rPr>
            </w:pPr>
          </w:p>
          <w:p w14:paraId="591832E2"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11</w:t>
            </w:r>
          </w:p>
        </w:tc>
        <w:tc>
          <w:tcPr>
            <w:tcW w:w="2687" w:type="pct"/>
            <w:tcBorders>
              <w:top w:val="single" w:sz="4" w:space="0" w:color="000000"/>
              <w:left w:val="single" w:sz="4" w:space="0" w:color="000000"/>
              <w:bottom w:val="single" w:sz="4" w:space="0" w:color="000000"/>
              <w:right w:val="nil"/>
            </w:tcBorders>
          </w:tcPr>
          <w:p w14:paraId="1065004A"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 xml:space="preserve">Банковские реквизиты </w:t>
            </w:r>
            <w:r w:rsidRPr="00B56DAE">
              <w:rPr>
                <w:rFonts w:ascii="Times New Roman" w:eastAsia="Times New Roman" w:hAnsi="Times New Roman" w:cs="Calibri"/>
                <w:lang w:eastAsia="ru-RU"/>
              </w:rPr>
              <w:t>(может быть несколько)</w:t>
            </w:r>
            <w:r w:rsidRPr="00B56DAE">
              <w:rPr>
                <w:rFonts w:ascii="Times New Roman" w:eastAsia="Times New Roman" w:hAnsi="Times New Roman" w:cs="Calibri"/>
                <w:b/>
                <w:lang w:eastAsia="ru-RU"/>
              </w:rPr>
              <w:t>:</w:t>
            </w:r>
          </w:p>
          <w:p w14:paraId="0DC8D7D9"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Наименование обслуживающего банка</w:t>
            </w:r>
          </w:p>
        </w:tc>
        <w:tc>
          <w:tcPr>
            <w:tcW w:w="2016" w:type="pct"/>
            <w:tcBorders>
              <w:top w:val="single" w:sz="4" w:space="0" w:color="000000"/>
              <w:left w:val="single" w:sz="4" w:space="0" w:color="000000"/>
              <w:bottom w:val="single" w:sz="4" w:space="0" w:color="000000"/>
              <w:right w:val="single" w:sz="4" w:space="0" w:color="000000"/>
            </w:tcBorders>
          </w:tcPr>
          <w:p w14:paraId="6D0D65D0" w14:textId="77777777" w:rsidR="00B56DAE" w:rsidRPr="00B56DAE" w:rsidRDefault="00B56DAE" w:rsidP="00B56DAE">
            <w:pPr>
              <w:spacing w:after="0" w:line="240" w:lineRule="auto"/>
              <w:rPr>
                <w:rFonts w:ascii="Times New Roman" w:eastAsia="Times New Roman" w:hAnsi="Times New Roman" w:cs="Calibri"/>
                <w:b/>
                <w:lang w:eastAsia="ru-RU"/>
              </w:rPr>
            </w:pPr>
          </w:p>
        </w:tc>
      </w:tr>
      <w:tr w:rsidR="00B56DAE" w:rsidRPr="00B56DAE" w14:paraId="2888F750" w14:textId="77777777" w:rsidTr="000E3A06">
        <w:trPr>
          <w:cantSplit/>
        </w:trPr>
        <w:tc>
          <w:tcPr>
            <w:tcW w:w="297" w:type="pct"/>
            <w:vMerge/>
            <w:tcBorders>
              <w:top w:val="single" w:sz="4" w:space="0" w:color="000000"/>
              <w:left w:val="single" w:sz="4" w:space="0" w:color="000000"/>
              <w:bottom w:val="single" w:sz="4" w:space="0" w:color="000000"/>
              <w:right w:val="nil"/>
            </w:tcBorders>
            <w:vAlign w:val="center"/>
          </w:tcPr>
          <w:p w14:paraId="64AD73F8" w14:textId="77777777" w:rsidR="00B56DAE" w:rsidRPr="00B56DAE" w:rsidRDefault="00B56DAE" w:rsidP="00B56DAE">
            <w:pPr>
              <w:spacing w:after="0" w:line="240" w:lineRule="auto"/>
              <w:rPr>
                <w:rFonts w:ascii="Times New Roman" w:eastAsia="Times New Roman" w:hAnsi="Times New Roman" w:cs="Calibri"/>
                <w:b/>
                <w:lang w:eastAsia="ru-RU"/>
              </w:rPr>
            </w:pPr>
          </w:p>
        </w:tc>
        <w:tc>
          <w:tcPr>
            <w:tcW w:w="2687" w:type="pct"/>
            <w:tcBorders>
              <w:top w:val="single" w:sz="4" w:space="0" w:color="000000"/>
              <w:left w:val="single" w:sz="4" w:space="0" w:color="000000"/>
              <w:bottom w:val="single" w:sz="4" w:space="0" w:color="000000"/>
              <w:right w:val="nil"/>
            </w:tcBorders>
          </w:tcPr>
          <w:p w14:paraId="6D46D618"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Адрес обслуживаемого банка</w:t>
            </w:r>
          </w:p>
        </w:tc>
        <w:tc>
          <w:tcPr>
            <w:tcW w:w="2016" w:type="pct"/>
            <w:tcBorders>
              <w:top w:val="single" w:sz="4" w:space="0" w:color="000000"/>
              <w:left w:val="single" w:sz="4" w:space="0" w:color="000000"/>
              <w:bottom w:val="single" w:sz="4" w:space="0" w:color="000000"/>
              <w:right w:val="single" w:sz="4" w:space="0" w:color="000000"/>
            </w:tcBorders>
          </w:tcPr>
          <w:p w14:paraId="5190513A" w14:textId="77777777" w:rsidR="00B56DAE" w:rsidRPr="00B56DAE" w:rsidRDefault="00B56DAE" w:rsidP="00B56DAE">
            <w:pPr>
              <w:spacing w:after="0" w:line="240" w:lineRule="auto"/>
              <w:rPr>
                <w:rFonts w:ascii="Times New Roman" w:eastAsia="Times New Roman" w:hAnsi="Times New Roman" w:cs="Calibri"/>
                <w:b/>
                <w:lang w:eastAsia="ru-RU"/>
              </w:rPr>
            </w:pPr>
          </w:p>
        </w:tc>
      </w:tr>
      <w:tr w:rsidR="00B56DAE" w:rsidRPr="00B56DAE" w14:paraId="687EB7F7" w14:textId="77777777" w:rsidTr="000E3A06">
        <w:trPr>
          <w:cantSplit/>
        </w:trPr>
        <w:tc>
          <w:tcPr>
            <w:tcW w:w="297" w:type="pct"/>
            <w:vMerge/>
            <w:tcBorders>
              <w:top w:val="single" w:sz="4" w:space="0" w:color="000000"/>
              <w:left w:val="single" w:sz="4" w:space="0" w:color="000000"/>
              <w:bottom w:val="single" w:sz="4" w:space="0" w:color="000000"/>
              <w:right w:val="nil"/>
            </w:tcBorders>
            <w:vAlign w:val="center"/>
          </w:tcPr>
          <w:p w14:paraId="2984785A" w14:textId="77777777" w:rsidR="00B56DAE" w:rsidRPr="00B56DAE" w:rsidRDefault="00B56DAE" w:rsidP="00B56DAE">
            <w:pPr>
              <w:spacing w:after="0" w:line="240" w:lineRule="auto"/>
              <w:rPr>
                <w:rFonts w:ascii="Times New Roman" w:eastAsia="Times New Roman" w:hAnsi="Times New Roman" w:cs="Calibri"/>
                <w:b/>
                <w:lang w:eastAsia="ru-RU"/>
              </w:rPr>
            </w:pPr>
          </w:p>
        </w:tc>
        <w:tc>
          <w:tcPr>
            <w:tcW w:w="2687" w:type="pct"/>
            <w:tcBorders>
              <w:top w:val="single" w:sz="4" w:space="0" w:color="000000"/>
              <w:left w:val="single" w:sz="4" w:space="0" w:color="000000"/>
              <w:bottom w:val="single" w:sz="4" w:space="0" w:color="000000"/>
              <w:right w:val="nil"/>
            </w:tcBorders>
          </w:tcPr>
          <w:p w14:paraId="5A09E8B0"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Расчетный счет</w:t>
            </w:r>
          </w:p>
        </w:tc>
        <w:tc>
          <w:tcPr>
            <w:tcW w:w="2016" w:type="pct"/>
            <w:tcBorders>
              <w:top w:val="single" w:sz="4" w:space="0" w:color="000000"/>
              <w:left w:val="single" w:sz="4" w:space="0" w:color="000000"/>
              <w:bottom w:val="single" w:sz="4" w:space="0" w:color="000000"/>
              <w:right w:val="single" w:sz="4" w:space="0" w:color="000000"/>
            </w:tcBorders>
          </w:tcPr>
          <w:p w14:paraId="49309987" w14:textId="77777777" w:rsidR="00B56DAE" w:rsidRPr="00B56DAE" w:rsidRDefault="00B56DAE" w:rsidP="00B56DAE">
            <w:pPr>
              <w:spacing w:after="0" w:line="240" w:lineRule="auto"/>
              <w:rPr>
                <w:rFonts w:ascii="Times New Roman" w:eastAsia="Times New Roman" w:hAnsi="Times New Roman" w:cs="Calibri"/>
                <w:b/>
                <w:lang w:eastAsia="ru-RU"/>
              </w:rPr>
            </w:pPr>
          </w:p>
        </w:tc>
      </w:tr>
      <w:tr w:rsidR="00B56DAE" w:rsidRPr="00B56DAE" w14:paraId="21751794" w14:textId="77777777" w:rsidTr="000E3A06">
        <w:trPr>
          <w:cantSplit/>
        </w:trPr>
        <w:tc>
          <w:tcPr>
            <w:tcW w:w="297" w:type="pct"/>
            <w:vMerge/>
            <w:tcBorders>
              <w:top w:val="single" w:sz="4" w:space="0" w:color="000000"/>
              <w:left w:val="single" w:sz="4" w:space="0" w:color="000000"/>
              <w:bottom w:val="single" w:sz="4" w:space="0" w:color="000000"/>
              <w:right w:val="nil"/>
            </w:tcBorders>
            <w:vAlign w:val="center"/>
          </w:tcPr>
          <w:p w14:paraId="60647C75" w14:textId="77777777" w:rsidR="00B56DAE" w:rsidRPr="00B56DAE" w:rsidRDefault="00B56DAE" w:rsidP="00B56DAE">
            <w:pPr>
              <w:spacing w:after="0" w:line="240" w:lineRule="auto"/>
              <w:rPr>
                <w:rFonts w:ascii="Times New Roman" w:eastAsia="Times New Roman" w:hAnsi="Times New Roman" w:cs="Calibri"/>
                <w:b/>
                <w:lang w:eastAsia="ru-RU"/>
              </w:rPr>
            </w:pPr>
          </w:p>
        </w:tc>
        <w:tc>
          <w:tcPr>
            <w:tcW w:w="2687" w:type="pct"/>
            <w:tcBorders>
              <w:top w:val="single" w:sz="4" w:space="0" w:color="000000"/>
              <w:left w:val="single" w:sz="4" w:space="0" w:color="000000"/>
              <w:bottom w:val="single" w:sz="4" w:space="0" w:color="000000"/>
              <w:right w:val="nil"/>
            </w:tcBorders>
          </w:tcPr>
          <w:p w14:paraId="0A078CC4"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Корреспондентский счет</w:t>
            </w:r>
          </w:p>
        </w:tc>
        <w:tc>
          <w:tcPr>
            <w:tcW w:w="2016" w:type="pct"/>
            <w:tcBorders>
              <w:top w:val="single" w:sz="4" w:space="0" w:color="000000"/>
              <w:left w:val="single" w:sz="4" w:space="0" w:color="000000"/>
              <w:bottom w:val="single" w:sz="4" w:space="0" w:color="000000"/>
              <w:right w:val="single" w:sz="4" w:space="0" w:color="000000"/>
            </w:tcBorders>
          </w:tcPr>
          <w:p w14:paraId="5EB00322" w14:textId="77777777" w:rsidR="00B56DAE" w:rsidRPr="00B56DAE" w:rsidRDefault="00B56DAE" w:rsidP="00B56DAE">
            <w:pPr>
              <w:spacing w:after="0" w:line="240" w:lineRule="auto"/>
              <w:rPr>
                <w:rFonts w:ascii="Times New Roman" w:eastAsia="Times New Roman" w:hAnsi="Times New Roman" w:cs="Calibri"/>
                <w:b/>
                <w:lang w:eastAsia="ru-RU"/>
              </w:rPr>
            </w:pPr>
          </w:p>
        </w:tc>
      </w:tr>
      <w:tr w:rsidR="00B56DAE" w:rsidRPr="00B56DAE" w14:paraId="56D50D8C" w14:textId="77777777" w:rsidTr="000E3A06">
        <w:trPr>
          <w:cantSplit/>
        </w:trPr>
        <w:tc>
          <w:tcPr>
            <w:tcW w:w="297" w:type="pct"/>
            <w:vMerge/>
            <w:tcBorders>
              <w:top w:val="single" w:sz="4" w:space="0" w:color="000000"/>
              <w:left w:val="single" w:sz="4" w:space="0" w:color="000000"/>
              <w:bottom w:val="single" w:sz="4" w:space="0" w:color="000000"/>
              <w:right w:val="nil"/>
            </w:tcBorders>
            <w:vAlign w:val="center"/>
          </w:tcPr>
          <w:p w14:paraId="241655A5" w14:textId="77777777" w:rsidR="00B56DAE" w:rsidRPr="00B56DAE" w:rsidRDefault="00B56DAE" w:rsidP="00B56DAE">
            <w:pPr>
              <w:spacing w:after="0" w:line="240" w:lineRule="auto"/>
              <w:rPr>
                <w:rFonts w:ascii="Times New Roman" w:eastAsia="Times New Roman" w:hAnsi="Times New Roman" w:cs="Calibri"/>
                <w:b/>
                <w:lang w:eastAsia="ru-RU"/>
              </w:rPr>
            </w:pPr>
          </w:p>
        </w:tc>
        <w:tc>
          <w:tcPr>
            <w:tcW w:w="2687" w:type="pct"/>
            <w:tcBorders>
              <w:top w:val="single" w:sz="4" w:space="0" w:color="000000"/>
              <w:left w:val="single" w:sz="4" w:space="0" w:color="000000"/>
              <w:bottom w:val="single" w:sz="4" w:space="0" w:color="000000"/>
              <w:right w:val="nil"/>
            </w:tcBorders>
          </w:tcPr>
          <w:p w14:paraId="07E05C5C"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Код БИК</w:t>
            </w:r>
          </w:p>
        </w:tc>
        <w:tc>
          <w:tcPr>
            <w:tcW w:w="2016" w:type="pct"/>
            <w:tcBorders>
              <w:top w:val="single" w:sz="4" w:space="0" w:color="000000"/>
              <w:left w:val="single" w:sz="4" w:space="0" w:color="000000"/>
              <w:bottom w:val="single" w:sz="4" w:space="0" w:color="000000"/>
              <w:right w:val="single" w:sz="4" w:space="0" w:color="000000"/>
            </w:tcBorders>
          </w:tcPr>
          <w:p w14:paraId="4543D87D" w14:textId="77777777" w:rsidR="00B56DAE" w:rsidRPr="00B56DAE" w:rsidRDefault="00B56DAE" w:rsidP="00B56DAE">
            <w:pPr>
              <w:spacing w:after="0" w:line="240" w:lineRule="auto"/>
              <w:rPr>
                <w:rFonts w:ascii="Times New Roman" w:eastAsia="Times New Roman" w:hAnsi="Times New Roman" w:cs="Calibri"/>
                <w:b/>
                <w:lang w:eastAsia="ru-RU"/>
              </w:rPr>
            </w:pPr>
          </w:p>
        </w:tc>
      </w:tr>
      <w:tr w:rsidR="00B56DAE" w:rsidRPr="00B56DAE" w14:paraId="1F1C3D6D" w14:textId="77777777" w:rsidTr="000E3A06">
        <w:tc>
          <w:tcPr>
            <w:tcW w:w="297" w:type="pct"/>
            <w:tcBorders>
              <w:top w:val="single" w:sz="4" w:space="0" w:color="000000"/>
              <w:left w:val="single" w:sz="4" w:space="0" w:color="000000"/>
              <w:bottom w:val="single" w:sz="4" w:space="0" w:color="000000"/>
              <w:right w:val="nil"/>
            </w:tcBorders>
          </w:tcPr>
          <w:p w14:paraId="4675A168"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12</w:t>
            </w:r>
          </w:p>
        </w:tc>
        <w:tc>
          <w:tcPr>
            <w:tcW w:w="2687" w:type="pct"/>
            <w:tcBorders>
              <w:top w:val="single" w:sz="4" w:space="0" w:color="000000"/>
              <w:left w:val="single" w:sz="4" w:space="0" w:color="000000"/>
              <w:bottom w:val="single" w:sz="4" w:space="0" w:color="000000"/>
              <w:right w:val="nil"/>
            </w:tcBorders>
          </w:tcPr>
          <w:p w14:paraId="29BDDBB0"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Перечень должностных лиц, уполномоченных подписывать счет-фактуры</w:t>
            </w:r>
          </w:p>
        </w:tc>
        <w:tc>
          <w:tcPr>
            <w:tcW w:w="2016" w:type="pct"/>
            <w:tcBorders>
              <w:top w:val="single" w:sz="4" w:space="0" w:color="000000"/>
              <w:left w:val="single" w:sz="4" w:space="0" w:color="000000"/>
              <w:bottom w:val="single" w:sz="4" w:space="0" w:color="000000"/>
              <w:right w:val="single" w:sz="4" w:space="0" w:color="000000"/>
            </w:tcBorders>
          </w:tcPr>
          <w:p w14:paraId="73A1BEA9" w14:textId="77777777" w:rsidR="00B56DAE" w:rsidRPr="00B56DAE" w:rsidRDefault="00B56DAE" w:rsidP="00B56DAE">
            <w:pPr>
              <w:spacing w:after="0" w:line="240" w:lineRule="auto"/>
              <w:rPr>
                <w:rFonts w:ascii="Times New Roman" w:eastAsia="Times New Roman" w:hAnsi="Times New Roman" w:cs="Calibri"/>
                <w:b/>
                <w:lang w:eastAsia="ru-RU"/>
              </w:rPr>
            </w:pPr>
          </w:p>
        </w:tc>
      </w:tr>
      <w:tr w:rsidR="00B56DAE" w:rsidRPr="00B56DAE" w14:paraId="0D360112" w14:textId="77777777" w:rsidTr="000E3A06">
        <w:tc>
          <w:tcPr>
            <w:tcW w:w="297" w:type="pct"/>
            <w:tcBorders>
              <w:top w:val="single" w:sz="4" w:space="0" w:color="000000"/>
              <w:left w:val="single" w:sz="4" w:space="0" w:color="000000"/>
              <w:bottom w:val="single" w:sz="4" w:space="0" w:color="000000"/>
              <w:right w:val="nil"/>
            </w:tcBorders>
          </w:tcPr>
          <w:p w14:paraId="196D44F5"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13</w:t>
            </w:r>
          </w:p>
        </w:tc>
        <w:tc>
          <w:tcPr>
            <w:tcW w:w="2687" w:type="pct"/>
            <w:tcBorders>
              <w:top w:val="single" w:sz="4" w:space="0" w:color="000000"/>
              <w:left w:val="single" w:sz="4" w:space="0" w:color="000000"/>
              <w:bottom w:val="single" w:sz="4" w:space="0" w:color="000000"/>
              <w:right w:val="nil"/>
            </w:tcBorders>
          </w:tcPr>
          <w:p w14:paraId="0FFB33FD"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Согласие участника размещения заказа исполнить условия договора, указанные в документации о закупке</w:t>
            </w:r>
          </w:p>
        </w:tc>
        <w:tc>
          <w:tcPr>
            <w:tcW w:w="2016" w:type="pct"/>
            <w:tcBorders>
              <w:top w:val="single" w:sz="4" w:space="0" w:color="000000"/>
              <w:left w:val="single" w:sz="4" w:space="0" w:color="000000"/>
              <w:bottom w:val="single" w:sz="4" w:space="0" w:color="000000"/>
              <w:right w:val="single" w:sz="4" w:space="0" w:color="000000"/>
            </w:tcBorders>
          </w:tcPr>
          <w:p w14:paraId="3306213D" w14:textId="77777777" w:rsidR="00B56DAE" w:rsidRPr="00B56DAE" w:rsidRDefault="00B56DAE" w:rsidP="00B56DAE">
            <w:pPr>
              <w:spacing w:after="0" w:line="240" w:lineRule="auto"/>
              <w:rPr>
                <w:rFonts w:ascii="Times New Roman" w:eastAsia="Times New Roman" w:hAnsi="Times New Roman" w:cs="Calibri"/>
                <w:b/>
                <w:lang w:eastAsia="ru-RU"/>
              </w:rPr>
            </w:pPr>
          </w:p>
        </w:tc>
      </w:tr>
    </w:tbl>
    <w:p w14:paraId="6BD3D632" w14:textId="77777777" w:rsidR="00B56DAE" w:rsidRPr="00B56DAE" w:rsidRDefault="00B56DAE" w:rsidP="00B56DAE">
      <w:pPr>
        <w:spacing w:after="0" w:line="240" w:lineRule="auto"/>
        <w:rPr>
          <w:rFonts w:ascii="Times New Roman" w:eastAsia="Times New Roman" w:hAnsi="Times New Roman" w:cs="Calibri"/>
          <w:lang w:eastAsia="ru-RU"/>
        </w:rPr>
      </w:pPr>
      <w:r w:rsidRPr="00B56DAE">
        <w:rPr>
          <w:rFonts w:ascii="Times New Roman" w:eastAsia="Times New Roman" w:hAnsi="Times New Roman" w:cs="Calibri"/>
          <w:lang w:eastAsia="ru-RU"/>
        </w:rPr>
        <w:t>Мы, нижеподписавшееся, заверяем достоверность всех данных, указанных в анкете.</w:t>
      </w:r>
    </w:p>
    <w:p w14:paraId="38CD2105" w14:textId="77777777" w:rsidR="00B56DAE" w:rsidRPr="00B56DAE" w:rsidRDefault="00B56DAE" w:rsidP="00B56DAE">
      <w:pPr>
        <w:spacing w:after="0" w:line="240" w:lineRule="auto"/>
        <w:rPr>
          <w:rFonts w:ascii="Times New Roman" w:eastAsia="Times New Roman" w:hAnsi="Times New Roman" w:cs="Calibri"/>
          <w:lang w:eastAsia="ru-RU"/>
        </w:rPr>
      </w:pPr>
      <w:r w:rsidRPr="00B56DAE">
        <w:rPr>
          <w:rFonts w:ascii="Times New Roman" w:eastAsia="Times New Roman" w:hAnsi="Times New Roman" w:cs="Calibri"/>
          <w:lang w:eastAsia="ru-RU"/>
        </w:rPr>
        <w:t>Главный бухгалтер</w:t>
      </w:r>
    </w:p>
    <w:p w14:paraId="3078832D" w14:textId="77777777" w:rsidR="00B56DAE" w:rsidRPr="00B56DAE" w:rsidRDefault="00B56DAE" w:rsidP="00B56DAE">
      <w:pPr>
        <w:spacing w:after="0" w:line="240" w:lineRule="auto"/>
        <w:rPr>
          <w:rFonts w:ascii="Times New Roman" w:eastAsia="Times New Roman" w:hAnsi="Times New Roman" w:cs="Calibri"/>
          <w:lang w:eastAsia="ru-RU"/>
        </w:rPr>
      </w:pPr>
    </w:p>
    <w:p w14:paraId="1A4D1E55" w14:textId="77777777" w:rsidR="00B56DAE" w:rsidRPr="00B56DAE" w:rsidRDefault="00B56DAE" w:rsidP="00B56DAE">
      <w:pPr>
        <w:spacing w:after="0" w:line="240" w:lineRule="auto"/>
        <w:rPr>
          <w:rFonts w:ascii="Times New Roman" w:eastAsia="Times New Roman" w:hAnsi="Times New Roman" w:cs="Calibri"/>
          <w:lang w:eastAsia="ru-RU"/>
        </w:rPr>
      </w:pPr>
      <w:r w:rsidRPr="00B56DAE">
        <w:rPr>
          <w:rFonts w:ascii="Times New Roman" w:eastAsia="Times New Roman" w:hAnsi="Times New Roman" w:cs="Calibri"/>
          <w:lang w:eastAsia="ru-RU"/>
        </w:rPr>
        <w:t>________________________                                                  _________________________</w:t>
      </w:r>
    </w:p>
    <w:p w14:paraId="1B915336" w14:textId="77777777" w:rsidR="00B56DAE" w:rsidRPr="00B56DAE" w:rsidRDefault="00B56DAE" w:rsidP="00B56DAE">
      <w:pPr>
        <w:spacing w:after="0" w:line="240" w:lineRule="auto"/>
        <w:rPr>
          <w:rFonts w:ascii="Times New Roman" w:eastAsia="Times New Roman" w:hAnsi="Times New Roman" w:cs="Calibri"/>
          <w:lang w:eastAsia="ru-RU"/>
        </w:rPr>
      </w:pPr>
      <w:r w:rsidRPr="00B56DAE">
        <w:rPr>
          <w:rFonts w:ascii="Times New Roman" w:eastAsia="Times New Roman" w:hAnsi="Times New Roman" w:cs="Calibri"/>
          <w:lang w:eastAsia="ru-RU"/>
        </w:rPr>
        <w:t xml:space="preserve">              ( Ф.И.О.)                                                                      (подпись)      М.П.     </w:t>
      </w:r>
    </w:p>
    <w:p w14:paraId="3131F82A" w14:textId="77777777" w:rsidR="00B56DAE" w:rsidRPr="00B56DAE" w:rsidRDefault="00B56DAE" w:rsidP="00B56DAE">
      <w:pPr>
        <w:spacing w:after="0" w:line="240" w:lineRule="auto"/>
        <w:rPr>
          <w:rFonts w:ascii="Times New Roman" w:eastAsia="Times New Roman" w:hAnsi="Times New Roman" w:cs="Calibri"/>
          <w:lang w:eastAsia="ru-RU"/>
        </w:rPr>
      </w:pPr>
      <w:r w:rsidRPr="00B56DAE">
        <w:rPr>
          <w:rFonts w:ascii="Times New Roman" w:eastAsia="Times New Roman" w:hAnsi="Times New Roman" w:cs="Calibri"/>
          <w:lang w:eastAsia="ru-RU"/>
        </w:rPr>
        <w:t>Руководитель предприятия</w:t>
      </w:r>
    </w:p>
    <w:p w14:paraId="650A29EA" w14:textId="77777777" w:rsidR="00B56DAE" w:rsidRPr="00B56DAE" w:rsidRDefault="00B56DAE" w:rsidP="00B56DAE">
      <w:pPr>
        <w:spacing w:after="0" w:line="240" w:lineRule="auto"/>
        <w:rPr>
          <w:rFonts w:ascii="Times New Roman" w:eastAsia="Times New Roman" w:hAnsi="Times New Roman" w:cs="Calibri"/>
          <w:lang w:eastAsia="ru-RU"/>
        </w:rPr>
      </w:pPr>
    </w:p>
    <w:p w14:paraId="51F6DADC"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lang w:eastAsia="ru-RU"/>
        </w:rPr>
        <w:t>________________________                                                 _________________________</w:t>
      </w:r>
    </w:p>
    <w:p w14:paraId="0637167F"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 xml:space="preserve">             </w:t>
      </w:r>
      <w:r w:rsidRPr="00B56DAE">
        <w:rPr>
          <w:rFonts w:ascii="Times New Roman" w:eastAsia="Times New Roman" w:hAnsi="Times New Roman" w:cs="Calibri"/>
          <w:lang w:eastAsia="ru-RU"/>
        </w:rPr>
        <w:t xml:space="preserve">   ( Ф.И.О.)                                                                    (подпись)            М.П. </w:t>
      </w:r>
      <w:r w:rsidRPr="00B56DAE">
        <w:rPr>
          <w:rFonts w:ascii="Times New Roman" w:eastAsia="Times New Roman" w:hAnsi="Times New Roman" w:cs="Calibri"/>
          <w:b/>
          <w:lang w:eastAsia="ru-RU"/>
        </w:rPr>
        <w:t xml:space="preserve">                   </w:t>
      </w:r>
    </w:p>
    <w:p w14:paraId="0A66C12F" w14:textId="77777777" w:rsidR="00B56DAE" w:rsidRPr="00B56DAE" w:rsidRDefault="00B56DAE" w:rsidP="00B56DAE">
      <w:pPr>
        <w:spacing w:after="0" w:line="240" w:lineRule="auto"/>
        <w:rPr>
          <w:rFonts w:ascii="Times New Roman" w:eastAsia="Times New Roman" w:hAnsi="Times New Roman" w:cs="Calibri"/>
          <w:lang w:eastAsia="ru-RU"/>
        </w:rPr>
      </w:pPr>
      <w:r w:rsidRPr="00B56DAE">
        <w:rPr>
          <w:rFonts w:ascii="Times New Roman" w:eastAsia="Times New Roman" w:hAnsi="Times New Roman" w:cs="Calibri"/>
          <w:lang w:eastAsia="ru-RU"/>
        </w:rPr>
        <w:tab/>
      </w:r>
      <w:r w:rsidRPr="00B56DAE">
        <w:rPr>
          <w:rFonts w:ascii="Times New Roman" w:eastAsia="Times New Roman" w:hAnsi="Times New Roman" w:cs="Calibri"/>
          <w:lang w:eastAsia="ru-RU"/>
        </w:rPr>
        <w:tab/>
      </w:r>
      <w:r w:rsidRPr="00B56DAE">
        <w:rPr>
          <w:rFonts w:ascii="Times New Roman" w:eastAsia="Times New Roman" w:hAnsi="Times New Roman" w:cs="Calibri"/>
          <w:lang w:eastAsia="ru-RU"/>
        </w:rPr>
        <w:tab/>
      </w:r>
      <w:r w:rsidRPr="00B56DAE">
        <w:rPr>
          <w:rFonts w:ascii="Times New Roman" w:eastAsia="Times New Roman" w:hAnsi="Times New Roman" w:cs="Calibri"/>
          <w:lang w:eastAsia="ru-RU"/>
        </w:rPr>
        <w:tab/>
      </w:r>
      <w:r w:rsidRPr="00B56DAE">
        <w:rPr>
          <w:rFonts w:ascii="Times New Roman" w:eastAsia="Times New Roman" w:hAnsi="Times New Roman" w:cs="Calibri"/>
          <w:lang w:eastAsia="ru-RU"/>
        </w:rPr>
        <w:tab/>
      </w:r>
      <w:r w:rsidRPr="00B56DAE">
        <w:rPr>
          <w:rFonts w:ascii="Times New Roman" w:eastAsia="Times New Roman" w:hAnsi="Times New Roman" w:cs="Calibri"/>
          <w:lang w:eastAsia="ru-RU"/>
        </w:rPr>
        <w:tab/>
      </w:r>
      <w:r w:rsidRPr="00B56DAE">
        <w:rPr>
          <w:rFonts w:ascii="Times New Roman" w:eastAsia="Times New Roman" w:hAnsi="Times New Roman" w:cs="Calibri"/>
          <w:lang w:eastAsia="ru-RU"/>
        </w:rPr>
        <w:tab/>
        <w:t xml:space="preserve">         подпись</w:t>
      </w:r>
    </w:p>
    <w:p w14:paraId="230DE0A6" w14:textId="77777777" w:rsidR="00B56DAE" w:rsidRPr="00B56DAE" w:rsidRDefault="00B56DAE" w:rsidP="00B56DAE">
      <w:pPr>
        <w:pBdr>
          <w:bottom w:val="single" w:sz="12" w:space="1" w:color="000000"/>
        </w:pBdr>
        <w:spacing w:after="0" w:line="240" w:lineRule="auto"/>
        <w:rPr>
          <w:rFonts w:ascii="Times New Roman" w:eastAsia="Times New Roman" w:hAnsi="Times New Roman" w:cs="Calibri"/>
          <w:lang w:eastAsia="ru-RU"/>
        </w:rPr>
      </w:pPr>
    </w:p>
    <w:p w14:paraId="666FF919" w14:textId="77777777" w:rsidR="00B56DAE" w:rsidRPr="00B56DAE" w:rsidRDefault="00B56DAE" w:rsidP="00B56DAE">
      <w:pPr>
        <w:tabs>
          <w:tab w:val="left" w:pos="1418"/>
        </w:tabs>
        <w:spacing w:before="120" w:after="60" w:line="240" w:lineRule="auto"/>
        <w:ind w:firstLine="567"/>
        <w:jc w:val="center"/>
        <w:outlineLvl w:val="3"/>
        <w:rPr>
          <w:rFonts w:ascii="Times New Roman" w:eastAsia="Times New Roman" w:hAnsi="Times New Roman" w:cs="Calibri"/>
          <w:bCs/>
          <w:lang w:eastAsia="ru-RU"/>
        </w:rPr>
      </w:pPr>
      <w:r w:rsidRPr="00B56DAE">
        <w:rPr>
          <w:rFonts w:ascii="Times New Roman" w:eastAsia="Times New Roman" w:hAnsi="Times New Roman" w:cs="Calibri"/>
          <w:bCs/>
          <w:lang w:eastAsia="ru-RU"/>
        </w:rPr>
        <w:t>КОНЕЦ ФОРМЫ</w:t>
      </w:r>
    </w:p>
    <w:p w14:paraId="70B42825" w14:textId="77777777" w:rsidR="00B56DAE" w:rsidRPr="00B56DAE" w:rsidRDefault="00B56DAE" w:rsidP="00B56DAE">
      <w:pPr>
        <w:tabs>
          <w:tab w:val="left" w:pos="1418"/>
        </w:tabs>
        <w:spacing w:before="120" w:after="60" w:line="240" w:lineRule="auto"/>
        <w:ind w:firstLine="567"/>
        <w:jc w:val="center"/>
        <w:outlineLvl w:val="3"/>
        <w:rPr>
          <w:rFonts w:ascii="Times New Roman" w:eastAsia="Times New Roman" w:hAnsi="Times New Roman" w:cs="Calibri"/>
          <w:bCs/>
          <w:lang w:eastAsia="ru-RU"/>
        </w:rPr>
      </w:pPr>
    </w:p>
    <w:p w14:paraId="4A74FB24" w14:textId="77777777" w:rsidR="00B56DAE" w:rsidRPr="00B56DAE" w:rsidRDefault="00B56DAE" w:rsidP="00B56DAE">
      <w:pPr>
        <w:tabs>
          <w:tab w:val="left" w:pos="1418"/>
        </w:tabs>
        <w:spacing w:before="120" w:after="60" w:line="240" w:lineRule="auto"/>
        <w:jc w:val="both"/>
        <w:outlineLvl w:val="3"/>
        <w:rPr>
          <w:rFonts w:ascii="Times New Roman" w:eastAsia="Times New Roman" w:hAnsi="Times New Roman" w:cs="Calibri"/>
          <w:b/>
          <w:sz w:val="24"/>
          <w:szCs w:val="24"/>
          <w:lang w:eastAsia="ru-RU"/>
        </w:rPr>
      </w:pPr>
    </w:p>
    <w:p w14:paraId="04D37CE8" w14:textId="77777777" w:rsidR="00B56DAE" w:rsidRPr="00B56DAE" w:rsidRDefault="00B56DAE" w:rsidP="00B56DAE">
      <w:pPr>
        <w:tabs>
          <w:tab w:val="left" w:pos="1418"/>
        </w:tabs>
        <w:spacing w:before="120" w:after="60" w:line="240" w:lineRule="auto"/>
        <w:jc w:val="both"/>
        <w:outlineLvl w:val="3"/>
        <w:rPr>
          <w:rFonts w:ascii="Times New Roman" w:eastAsia="Times New Roman" w:hAnsi="Times New Roman" w:cs="Calibri"/>
          <w:b/>
          <w:sz w:val="24"/>
          <w:szCs w:val="24"/>
          <w:lang w:eastAsia="ru-RU"/>
        </w:rPr>
      </w:pPr>
    </w:p>
    <w:p w14:paraId="406B882E" w14:textId="77777777" w:rsidR="00B56DAE" w:rsidRPr="00B56DAE" w:rsidRDefault="00B56DAE" w:rsidP="00B56DAE">
      <w:pPr>
        <w:tabs>
          <w:tab w:val="left" w:pos="1418"/>
        </w:tabs>
        <w:spacing w:before="120" w:after="60" w:line="240" w:lineRule="auto"/>
        <w:jc w:val="both"/>
        <w:outlineLvl w:val="3"/>
        <w:rPr>
          <w:rFonts w:ascii="Times New Roman" w:eastAsia="Times New Roman" w:hAnsi="Times New Roman" w:cs="Calibri"/>
          <w:b/>
          <w:sz w:val="24"/>
          <w:szCs w:val="24"/>
          <w:lang w:eastAsia="ru-RU"/>
        </w:rPr>
      </w:pPr>
    </w:p>
    <w:p w14:paraId="78541384" w14:textId="77777777" w:rsidR="00B56DAE" w:rsidRPr="00B56DAE" w:rsidRDefault="00B56DAE" w:rsidP="00B56DAE">
      <w:pPr>
        <w:tabs>
          <w:tab w:val="left" w:pos="1418"/>
        </w:tabs>
        <w:spacing w:before="120" w:after="60" w:line="240" w:lineRule="auto"/>
        <w:jc w:val="both"/>
        <w:outlineLvl w:val="3"/>
        <w:rPr>
          <w:rFonts w:ascii="Times New Roman" w:eastAsia="Times New Roman" w:hAnsi="Times New Roman" w:cs="Calibri"/>
          <w:b/>
          <w:sz w:val="24"/>
          <w:szCs w:val="24"/>
          <w:lang w:eastAsia="ru-RU"/>
        </w:rPr>
      </w:pPr>
    </w:p>
    <w:p w14:paraId="4C7DA1BE" w14:textId="77777777" w:rsidR="00B56DAE" w:rsidRPr="00B56DAE" w:rsidRDefault="00B56DAE" w:rsidP="00B56DAE">
      <w:pPr>
        <w:tabs>
          <w:tab w:val="left" w:pos="1418"/>
        </w:tabs>
        <w:spacing w:before="120" w:after="60" w:line="240" w:lineRule="auto"/>
        <w:jc w:val="both"/>
        <w:outlineLvl w:val="3"/>
        <w:rPr>
          <w:rFonts w:ascii="Times New Roman" w:eastAsia="Times New Roman" w:hAnsi="Times New Roman" w:cs="Calibri"/>
          <w:b/>
          <w:sz w:val="24"/>
          <w:szCs w:val="24"/>
          <w:lang w:eastAsia="ru-RU"/>
        </w:rPr>
      </w:pPr>
    </w:p>
    <w:p w14:paraId="0AB2DA5B" w14:textId="77777777" w:rsidR="00B56DAE" w:rsidRPr="00B56DAE" w:rsidRDefault="00B56DAE" w:rsidP="00B56DAE">
      <w:pPr>
        <w:tabs>
          <w:tab w:val="left" w:pos="1418"/>
        </w:tabs>
        <w:spacing w:before="120" w:after="60" w:line="240" w:lineRule="auto"/>
        <w:jc w:val="both"/>
        <w:outlineLvl w:val="3"/>
        <w:rPr>
          <w:rFonts w:ascii="Times New Roman" w:eastAsia="Times New Roman" w:hAnsi="Times New Roman" w:cs="Calibri"/>
          <w:b/>
          <w:sz w:val="24"/>
          <w:szCs w:val="24"/>
          <w:lang w:eastAsia="ru-RU"/>
        </w:rPr>
      </w:pPr>
    </w:p>
    <w:p w14:paraId="0A6F90DB" w14:textId="77777777" w:rsidR="00B56DAE" w:rsidRPr="00B56DAE" w:rsidRDefault="00B56DAE" w:rsidP="00B56DAE">
      <w:pPr>
        <w:spacing w:before="480" w:after="240" w:line="240" w:lineRule="auto"/>
        <w:jc w:val="center"/>
        <w:rPr>
          <w:rFonts w:ascii="Times New Roman" w:eastAsia="Times New Roman" w:hAnsi="Times New Roman" w:cs="Calibri"/>
          <w:b/>
          <w:bCs/>
          <w:sz w:val="24"/>
          <w:szCs w:val="28"/>
          <w:lang w:eastAsia="ru-RU"/>
        </w:rPr>
      </w:pPr>
      <w:r w:rsidRPr="00B56DAE">
        <w:rPr>
          <w:rFonts w:ascii="Times New Roman" w:eastAsia="Times New Roman" w:hAnsi="Times New Roman" w:cs="Calibri"/>
          <w:b/>
          <w:bCs/>
          <w:sz w:val="24"/>
          <w:szCs w:val="24"/>
          <w:highlight w:val="yellow"/>
          <w:lang w:eastAsia="ru-RU"/>
        </w:rPr>
        <w:br w:type="page"/>
      </w:r>
      <w:r w:rsidRPr="00B56DAE">
        <w:rPr>
          <w:rFonts w:ascii="Times New Roman" w:eastAsia="Times New Roman" w:hAnsi="Times New Roman" w:cs="Calibri"/>
          <w:b/>
          <w:bCs/>
          <w:sz w:val="24"/>
          <w:szCs w:val="24"/>
          <w:highlight w:val="yellow"/>
          <w:lang w:eastAsia="ru-RU"/>
        </w:rPr>
        <w:lastRenderedPageBreak/>
        <w:t>ВНИМАНИЮ УЧАСТНИКОВ ЗАКУПКИ: ДОКУМЕНТ РЕКОМЕНДУЕТСЯ ВКЛЮЧАТЬ ВО ВТОРУЮ ЧАСТЬ ЗАЯВКИ!</w:t>
      </w:r>
    </w:p>
    <w:p w14:paraId="7514D315" w14:textId="77777777" w:rsidR="00B56DAE" w:rsidRPr="00B56DAE" w:rsidRDefault="00B56DAE" w:rsidP="00B56DAE">
      <w:pPr>
        <w:spacing w:after="0" w:line="240" w:lineRule="auto"/>
        <w:rPr>
          <w:rFonts w:ascii="Times New Roman" w:eastAsia="Times New Roman" w:hAnsi="Times New Roman" w:cs="Calibri"/>
          <w:sz w:val="24"/>
          <w:szCs w:val="24"/>
        </w:rPr>
      </w:pPr>
    </w:p>
    <w:p w14:paraId="3AF2CF4E" w14:textId="77777777" w:rsidR="00B56DAE" w:rsidRPr="00B56DAE" w:rsidRDefault="00B56DAE" w:rsidP="00B56DAE">
      <w:pPr>
        <w:spacing w:after="0" w:line="240" w:lineRule="auto"/>
        <w:jc w:val="center"/>
        <w:rPr>
          <w:rFonts w:ascii="Times New Roman" w:eastAsia="Times New Roman" w:hAnsi="Times New Roman" w:cs="Calibri"/>
          <w:b/>
          <w:sz w:val="24"/>
          <w:szCs w:val="24"/>
          <w:u w:val="single"/>
          <w:lang w:eastAsia="ru-RU"/>
        </w:rPr>
      </w:pPr>
      <w:r w:rsidRPr="00B56DAE">
        <w:rPr>
          <w:rFonts w:ascii="Times New Roman" w:eastAsia="Times New Roman" w:hAnsi="Times New Roman" w:cs="Calibri"/>
          <w:sz w:val="24"/>
          <w:szCs w:val="24"/>
          <w:u w:val="single"/>
          <w:lang w:eastAsia="ru-RU"/>
        </w:rPr>
        <w:t>Согласие на обработку персональных данных (представленных участниками):</w:t>
      </w:r>
    </w:p>
    <w:p w14:paraId="1007B4C9" w14:textId="77777777" w:rsidR="00B56DAE" w:rsidRPr="00B56DAE" w:rsidRDefault="00B56DAE" w:rsidP="00B56DAE">
      <w:pPr>
        <w:spacing w:after="0" w:line="240" w:lineRule="auto"/>
        <w:jc w:val="both"/>
        <w:rPr>
          <w:rFonts w:ascii="Times New Roman" w:eastAsia="Times New Roman" w:hAnsi="Times New Roman" w:cs="Calibri"/>
          <w:sz w:val="24"/>
          <w:szCs w:val="24"/>
          <w:lang w:eastAsia="ru-RU"/>
        </w:rPr>
      </w:pPr>
    </w:p>
    <w:p w14:paraId="12AF4782" w14:textId="77777777" w:rsidR="00B56DAE" w:rsidRPr="00B56DAE" w:rsidRDefault="00B56DAE" w:rsidP="00B56DAE">
      <w:pPr>
        <w:spacing w:after="0" w:line="240" w:lineRule="auto"/>
        <w:jc w:val="center"/>
        <w:rPr>
          <w:rFonts w:ascii="Times New Roman" w:eastAsia="Times New Roman" w:hAnsi="Times New Roman" w:cs="Calibri"/>
          <w:i/>
          <w:sz w:val="24"/>
          <w:szCs w:val="24"/>
          <w:lang w:eastAsia="ru-RU"/>
        </w:rPr>
      </w:pPr>
      <w:r w:rsidRPr="00B56DAE">
        <w:rPr>
          <w:rFonts w:ascii="Times New Roman" w:eastAsia="Times New Roman" w:hAnsi="Times New Roman" w:cs="Calibri"/>
          <w:i/>
          <w:sz w:val="24"/>
          <w:szCs w:val="24"/>
          <w:lang w:eastAsia="ru-RU"/>
        </w:rPr>
        <w:t>Начало формы</w:t>
      </w:r>
    </w:p>
    <w:p w14:paraId="6956FA73" w14:textId="77777777" w:rsidR="00B56DAE" w:rsidRPr="00B56DAE" w:rsidRDefault="00B56DAE" w:rsidP="00B56DAE">
      <w:pPr>
        <w:spacing w:after="0" w:line="240" w:lineRule="auto"/>
        <w:jc w:val="both"/>
        <w:rPr>
          <w:rFonts w:ascii="Times New Roman" w:eastAsia="Times New Roman" w:hAnsi="Times New Roman" w:cs="Calibri"/>
          <w:sz w:val="24"/>
          <w:szCs w:val="24"/>
          <w:lang w:eastAsia="ru-RU"/>
        </w:rPr>
      </w:pPr>
      <w:r w:rsidRPr="00B56DAE">
        <w:rPr>
          <w:rFonts w:ascii="Times New Roman" w:eastAsia="Times New Roman" w:hAnsi="Times New Roman" w:cs="Calibri"/>
          <w:sz w:val="24"/>
          <w:szCs w:val="24"/>
          <w:lang w:eastAsia="ru-RU"/>
        </w:rPr>
        <w:t>____________________________________________________________________________</w:t>
      </w:r>
    </w:p>
    <w:p w14:paraId="48D2FEC5" w14:textId="77777777" w:rsidR="00B56DAE" w:rsidRPr="00B56DAE" w:rsidRDefault="00B56DAE" w:rsidP="00B56DAE">
      <w:pPr>
        <w:spacing w:after="0" w:line="240" w:lineRule="auto"/>
        <w:ind w:left="3540" w:firstLine="708"/>
        <w:jc w:val="both"/>
        <w:rPr>
          <w:rFonts w:ascii="Times New Roman" w:eastAsia="Times New Roman" w:hAnsi="Times New Roman" w:cs="Calibri"/>
          <w:sz w:val="24"/>
          <w:szCs w:val="24"/>
          <w:lang w:eastAsia="ru-RU"/>
        </w:rPr>
      </w:pPr>
    </w:p>
    <w:p w14:paraId="6184A21B" w14:textId="77777777" w:rsidR="00B56DAE" w:rsidRPr="00B56DAE" w:rsidRDefault="00B56DAE" w:rsidP="00B56DAE">
      <w:pPr>
        <w:suppressAutoHyphens/>
        <w:spacing w:before="120" w:after="0" w:line="240" w:lineRule="auto"/>
        <w:jc w:val="both"/>
        <w:outlineLvl w:val="3"/>
        <w:rPr>
          <w:rFonts w:ascii="Times New Roman" w:eastAsia="Times New Roman" w:hAnsi="Times New Roman" w:cs="Calibri"/>
          <w:lang w:eastAsia="ru-RU"/>
        </w:rPr>
      </w:pPr>
      <w:r w:rsidRPr="00B56DAE">
        <w:rPr>
          <w:rFonts w:ascii="Times New Roman" w:eastAsia="Times New Roman" w:hAnsi="Times New Roman" w:cs="Calibri"/>
          <w:lang w:eastAsia="ru-RU"/>
        </w:rPr>
        <w:t>Форма 2 второй части Заявки</w:t>
      </w:r>
    </w:p>
    <w:p w14:paraId="384BDE25" w14:textId="77777777" w:rsidR="00B56DAE" w:rsidRPr="00B56DAE" w:rsidRDefault="00B56DAE" w:rsidP="00B56DAE">
      <w:pPr>
        <w:spacing w:after="120" w:line="240" w:lineRule="auto"/>
        <w:jc w:val="both"/>
        <w:rPr>
          <w:rFonts w:ascii="Times New Roman" w:eastAsia="Times New Roman" w:hAnsi="Times New Roman" w:cs="Calibri"/>
          <w:lang w:eastAsia="ru-RU"/>
        </w:rPr>
      </w:pPr>
      <w:r w:rsidRPr="00B56DAE">
        <w:rPr>
          <w:rFonts w:ascii="Times New Roman" w:eastAsia="Times New Roman" w:hAnsi="Times New Roman" w:cs="Calibri"/>
          <w:lang w:eastAsia="ru-RU"/>
        </w:rPr>
        <w:t xml:space="preserve">«____» _____________ 202_ г. </w:t>
      </w:r>
    </w:p>
    <w:p w14:paraId="51960057" w14:textId="77777777" w:rsidR="00B56DAE" w:rsidRPr="00B56DAE" w:rsidRDefault="00B56DAE" w:rsidP="00B56DAE">
      <w:pPr>
        <w:spacing w:after="0" w:line="240" w:lineRule="auto"/>
        <w:jc w:val="both"/>
        <w:rPr>
          <w:rFonts w:ascii="Times New Roman" w:eastAsia="Times New Roman" w:hAnsi="Times New Roman" w:cs="Calibri"/>
          <w:sz w:val="24"/>
          <w:szCs w:val="24"/>
          <w:lang w:eastAsia="ru-RU"/>
        </w:rPr>
      </w:pPr>
    </w:p>
    <w:p w14:paraId="0297EDB7" w14:textId="77777777" w:rsidR="00B56DAE" w:rsidRPr="00B56DAE" w:rsidRDefault="00B56DAE" w:rsidP="00B56DAE">
      <w:pPr>
        <w:spacing w:after="0" w:line="240" w:lineRule="auto"/>
        <w:jc w:val="center"/>
        <w:rPr>
          <w:rFonts w:ascii="Times New Roman" w:eastAsia="Times New Roman" w:hAnsi="Times New Roman" w:cs="Calibri"/>
          <w:b/>
          <w:color w:val="1E1E1E"/>
          <w:sz w:val="24"/>
          <w:szCs w:val="24"/>
          <w:lang w:eastAsia="ru-RU"/>
        </w:rPr>
      </w:pPr>
      <w:r w:rsidRPr="00B56DAE">
        <w:rPr>
          <w:rFonts w:ascii="Times New Roman" w:eastAsia="Times New Roman" w:hAnsi="Times New Roman" w:cs="Calibri"/>
          <w:b/>
          <w:sz w:val="24"/>
          <w:szCs w:val="24"/>
          <w:lang w:eastAsia="ru-RU"/>
        </w:rPr>
        <w:t>СОГЛАСИЕ</w:t>
      </w:r>
      <w:r w:rsidRPr="00B56DAE">
        <w:rPr>
          <w:rFonts w:ascii="Times New Roman" w:eastAsia="Times New Roman" w:hAnsi="Times New Roman" w:cs="Calibri"/>
          <w:b/>
          <w:sz w:val="24"/>
          <w:szCs w:val="24"/>
          <w:lang w:eastAsia="ru-RU"/>
        </w:rPr>
        <w:br w:type="textWrapping" w:clear="all"/>
        <w:t>на обработку персональных данных</w:t>
      </w:r>
    </w:p>
    <w:p w14:paraId="19872C5F" w14:textId="77777777" w:rsidR="00B56DAE" w:rsidRPr="00B56DAE" w:rsidRDefault="00B56DAE" w:rsidP="00B56DAE">
      <w:pPr>
        <w:widowControl w:val="0"/>
        <w:spacing w:after="0" w:line="240" w:lineRule="auto"/>
        <w:jc w:val="both"/>
        <w:rPr>
          <w:rFonts w:ascii="Times New Roman" w:eastAsia="Times New Roman" w:hAnsi="Times New Roman" w:cs="Calibri"/>
          <w:color w:val="1E1E1E"/>
          <w:sz w:val="24"/>
          <w:szCs w:val="24"/>
          <w:lang w:eastAsia="ru-RU"/>
        </w:rPr>
      </w:pPr>
      <w:r w:rsidRPr="00B56DAE">
        <w:rPr>
          <w:rFonts w:ascii="Times New Roman" w:eastAsia="Times New Roman" w:hAnsi="Times New Roman" w:cs="Calibri"/>
          <w:color w:val="1E1E1E"/>
          <w:sz w:val="24"/>
          <w:szCs w:val="24"/>
          <w:lang w:eastAsia="ru-RU"/>
        </w:rPr>
        <w:t xml:space="preserve">Я, нижеподписавшийся </w:t>
      </w:r>
    </w:p>
    <w:p w14:paraId="71BDF667" w14:textId="77777777" w:rsidR="00B56DAE" w:rsidRPr="00B56DAE" w:rsidRDefault="00B56DAE" w:rsidP="00B56DAE">
      <w:pPr>
        <w:widowControl w:val="0"/>
        <w:spacing w:after="0" w:line="240" w:lineRule="auto"/>
        <w:rPr>
          <w:rFonts w:ascii="Times New Roman" w:eastAsia="Times New Roman" w:hAnsi="Times New Roman" w:cs="Calibri"/>
          <w:color w:val="1E1E1E"/>
          <w:sz w:val="24"/>
          <w:szCs w:val="24"/>
          <w:lang w:eastAsia="ru-RU"/>
        </w:rPr>
      </w:pPr>
      <w:r w:rsidRPr="00B56DAE">
        <w:rPr>
          <w:rFonts w:ascii="Times New Roman" w:eastAsia="Times New Roman" w:hAnsi="Times New Roman" w:cs="Calibri"/>
          <w:color w:val="1E1E1E"/>
          <w:sz w:val="24"/>
          <w:szCs w:val="24"/>
          <w:lang w:eastAsia="ru-RU"/>
        </w:rPr>
        <w:t>_________________________________________________________________________</w:t>
      </w:r>
    </w:p>
    <w:p w14:paraId="1FA2BF9C" w14:textId="77777777" w:rsidR="00B56DAE" w:rsidRPr="00B56DAE" w:rsidRDefault="00B56DAE" w:rsidP="00B56DAE">
      <w:pPr>
        <w:widowControl w:val="0"/>
        <w:spacing w:after="0" w:line="240" w:lineRule="auto"/>
        <w:jc w:val="center"/>
        <w:rPr>
          <w:rFonts w:ascii="Times New Roman" w:eastAsia="Times New Roman" w:hAnsi="Times New Roman" w:cs="Calibri"/>
          <w:color w:val="1E1E1E"/>
          <w:sz w:val="16"/>
          <w:szCs w:val="16"/>
          <w:lang w:eastAsia="ru-RU"/>
        </w:rPr>
      </w:pPr>
      <w:r w:rsidRPr="00B56DAE">
        <w:rPr>
          <w:rFonts w:ascii="Times New Roman" w:eastAsia="Times New Roman" w:hAnsi="Times New Roman" w:cs="Calibri"/>
          <w:color w:val="1E1E1E"/>
          <w:sz w:val="24"/>
          <w:szCs w:val="24"/>
          <w:lang w:eastAsia="ru-RU"/>
        </w:rPr>
        <w:t xml:space="preserve"> </w:t>
      </w:r>
      <w:r w:rsidRPr="00B56DAE">
        <w:rPr>
          <w:rFonts w:ascii="Times New Roman" w:eastAsia="Times New Roman" w:hAnsi="Times New Roman" w:cs="Calibri"/>
          <w:color w:val="1E1E1E"/>
          <w:sz w:val="20"/>
          <w:szCs w:val="20"/>
          <w:vertAlign w:val="superscript"/>
          <w:lang w:eastAsia="ru-RU"/>
        </w:rPr>
        <w:t>(фамилия, имя, отчество)</w:t>
      </w:r>
    </w:p>
    <w:p w14:paraId="419D969E" w14:textId="77777777" w:rsidR="00B56DAE" w:rsidRPr="00B56DAE" w:rsidRDefault="00B56DAE" w:rsidP="00B56DAE">
      <w:pPr>
        <w:widowControl w:val="0"/>
        <w:spacing w:after="0" w:line="240" w:lineRule="auto"/>
        <w:jc w:val="both"/>
        <w:rPr>
          <w:rFonts w:ascii="Times New Roman" w:eastAsia="Times New Roman" w:hAnsi="Times New Roman" w:cs="Calibri"/>
          <w:color w:val="1E1E1E"/>
          <w:sz w:val="24"/>
          <w:szCs w:val="24"/>
          <w:lang w:eastAsia="ru-RU"/>
        </w:rPr>
      </w:pPr>
    </w:p>
    <w:p w14:paraId="55A80829" w14:textId="77777777" w:rsidR="00B56DAE" w:rsidRPr="00B56DAE" w:rsidRDefault="00B56DAE" w:rsidP="00B56DAE">
      <w:pPr>
        <w:widowControl w:val="0"/>
        <w:spacing w:after="0" w:line="240" w:lineRule="auto"/>
        <w:jc w:val="both"/>
        <w:rPr>
          <w:rFonts w:ascii="Times New Roman" w:eastAsia="Times New Roman" w:hAnsi="Times New Roman" w:cs="Calibri"/>
          <w:color w:val="1E1E1E"/>
          <w:sz w:val="24"/>
          <w:szCs w:val="24"/>
          <w:lang w:eastAsia="ru-RU"/>
        </w:rPr>
      </w:pPr>
      <w:r w:rsidRPr="00B56DAE">
        <w:rPr>
          <w:rFonts w:ascii="Times New Roman" w:eastAsia="Times New Roman" w:hAnsi="Times New Roman" w:cs="Calibri"/>
          <w:color w:val="1E1E1E"/>
          <w:sz w:val="24"/>
          <w:szCs w:val="24"/>
          <w:lang w:eastAsia="ru-RU"/>
        </w:rPr>
        <w:t>паспорт_____________№__________________ дата выдачи______________________</w:t>
      </w:r>
    </w:p>
    <w:p w14:paraId="2A4DE1CA" w14:textId="77777777" w:rsidR="00B56DAE" w:rsidRPr="00B56DAE" w:rsidRDefault="00B56DAE" w:rsidP="00B56DAE">
      <w:pPr>
        <w:widowControl w:val="0"/>
        <w:spacing w:after="0" w:line="240" w:lineRule="auto"/>
        <w:jc w:val="both"/>
        <w:rPr>
          <w:rFonts w:ascii="Times New Roman" w:eastAsia="Times New Roman" w:hAnsi="Times New Roman" w:cs="Calibri"/>
          <w:color w:val="1E1E1E"/>
          <w:sz w:val="24"/>
          <w:szCs w:val="24"/>
          <w:lang w:eastAsia="ru-RU"/>
        </w:rPr>
      </w:pPr>
    </w:p>
    <w:p w14:paraId="08DBD482" w14:textId="77777777" w:rsidR="00B56DAE" w:rsidRPr="00B56DAE" w:rsidRDefault="00B56DAE" w:rsidP="00B56DAE">
      <w:pPr>
        <w:widowControl w:val="0"/>
        <w:spacing w:after="0" w:line="240" w:lineRule="auto"/>
        <w:jc w:val="both"/>
        <w:rPr>
          <w:rFonts w:ascii="Times New Roman" w:eastAsia="Times New Roman" w:hAnsi="Times New Roman" w:cs="Calibri"/>
          <w:color w:val="1E1E1E"/>
          <w:sz w:val="24"/>
          <w:szCs w:val="24"/>
          <w:lang w:eastAsia="ru-RU"/>
        </w:rPr>
      </w:pPr>
      <w:r w:rsidRPr="00B56DAE">
        <w:rPr>
          <w:rFonts w:ascii="Times New Roman" w:eastAsia="Times New Roman" w:hAnsi="Times New Roman" w:cs="Calibri"/>
          <w:color w:val="1E1E1E"/>
          <w:sz w:val="24"/>
          <w:szCs w:val="24"/>
          <w:lang w:eastAsia="ru-RU"/>
        </w:rPr>
        <w:t xml:space="preserve">название выдавшего органа _________________________________________________, </w:t>
      </w:r>
    </w:p>
    <w:p w14:paraId="747435B2" w14:textId="77777777" w:rsidR="00B56DAE" w:rsidRPr="00B56DAE" w:rsidRDefault="00B56DAE" w:rsidP="00B56DAE">
      <w:pPr>
        <w:widowControl w:val="0"/>
        <w:spacing w:after="0" w:line="240" w:lineRule="auto"/>
        <w:jc w:val="both"/>
        <w:rPr>
          <w:rFonts w:ascii="Times New Roman" w:eastAsia="Times New Roman" w:hAnsi="Times New Roman" w:cs="Calibri"/>
          <w:color w:val="1E1E1E"/>
          <w:sz w:val="24"/>
          <w:szCs w:val="24"/>
          <w:lang w:eastAsia="ru-RU"/>
        </w:rPr>
      </w:pPr>
    </w:p>
    <w:p w14:paraId="293CEFE4" w14:textId="77777777" w:rsidR="00B56DAE" w:rsidRPr="00B56DAE" w:rsidRDefault="00B56DAE" w:rsidP="00B56DAE">
      <w:pPr>
        <w:widowControl w:val="0"/>
        <w:spacing w:after="0" w:line="240" w:lineRule="auto"/>
        <w:jc w:val="both"/>
        <w:rPr>
          <w:rFonts w:ascii="Times New Roman" w:eastAsia="Times New Roman" w:hAnsi="Times New Roman" w:cs="Calibri"/>
          <w:color w:val="1E1E1E"/>
          <w:sz w:val="24"/>
          <w:szCs w:val="24"/>
          <w:lang w:eastAsia="ru-RU"/>
        </w:rPr>
      </w:pPr>
      <w:r w:rsidRPr="00B56DAE">
        <w:rPr>
          <w:rFonts w:ascii="Times New Roman" w:eastAsia="Times New Roman" w:hAnsi="Times New Roman" w:cs="Calibri"/>
          <w:color w:val="1E1E1E"/>
          <w:sz w:val="24"/>
          <w:szCs w:val="24"/>
          <w:lang w:eastAsia="ru-RU"/>
        </w:rPr>
        <w:t>в соответствии с требованиями ст. 9 Федерального закона от 27.07.06</w:t>
      </w:r>
      <w:r w:rsidRPr="00B56DAE">
        <w:rPr>
          <w:rFonts w:ascii="MS Gothic" w:eastAsia="MS Gothic" w:hAnsi="MS Gothic" w:cs="Calibri"/>
          <w:color w:val="1E1E1E"/>
          <w:sz w:val="24"/>
          <w:szCs w:val="24"/>
          <w:lang w:eastAsia="ru-RU"/>
        </w:rPr>
        <w:t> </w:t>
      </w:r>
      <w:r w:rsidRPr="00B56DAE">
        <w:rPr>
          <w:rFonts w:ascii="Times New Roman" w:eastAsia="Times New Roman" w:hAnsi="Times New Roman" w:cs="Calibri"/>
          <w:color w:val="1E1E1E"/>
          <w:sz w:val="24"/>
          <w:szCs w:val="24"/>
          <w:lang w:eastAsia="ru-RU"/>
        </w:rPr>
        <w:t xml:space="preserve">г. «О персональных данных» № 152-ФЗ, подтверждаю своё согласие на обработку </w:t>
      </w:r>
      <w:r w:rsidRPr="00B56DAE">
        <w:rPr>
          <w:rFonts w:ascii="Times New Roman" w:eastAsia="Times New Roman" w:hAnsi="Times New Roman" w:cs="Calibri"/>
          <w:color w:val="000000"/>
          <w:lang w:eastAsia="ru-RU"/>
        </w:rPr>
        <w:t>________________</w:t>
      </w:r>
      <w:r w:rsidRPr="00B56DAE">
        <w:rPr>
          <w:rFonts w:ascii="Times New Roman" w:eastAsia="Times New Roman" w:hAnsi="Times New Roman" w:cs="Calibri"/>
          <w:color w:val="1E1E1E"/>
          <w:sz w:val="24"/>
          <w:szCs w:val="24"/>
          <w:lang w:eastAsia="ru-RU"/>
        </w:rPr>
        <w:t xml:space="preserve"> (далее - Организатор) моих персональных данных включающих фамилию, имя, отчество, дату рождения, паспортные данные, данные о судимости при условии, что их обработка осуществляется лицом, профессионально занимающимся закупочной деятельностью в </w:t>
      </w:r>
      <w:r w:rsidRPr="00B56DAE">
        <w:rPr>
          <w:rFonts w:ascii="Times New Roman" w:eastAsia="Times New Roman" w:hAnsi="Times New Roman" w:cs="Calibri"/>
          <w:color w:val="000000"/>
          <w:lang w:eastAsia="ru-RU"/>
        </w:rPr>
        <w:t>_______________</w:t>
      </w:r>
      <w:r w:rsidRPr="00B56DAE">
        <w:rPr>
          <w:rFonts w:ascii="Times New Roman" w:eastAsia="Times New Roman" w:hAnsi="Times New Roman" w:cs="Calibri"/>
          <w:color w:val="1E1E1E"/>
          <w:sz w:val="24"/>
          <w:szCs w:val="24"/>
          <w:lang w:eastAsia="ru-RU"/>
        </w:rPr>
        <w:t xml:space="preserve">. В процессе осуществления Организатором закупочной деятельности я предоставляю право работникам Организатора передавать мои персональные данные, содержащие сведения, составляющие персональные данные и данные о судимости, другим должностным лицам Организатор, в интересах осуществления Организатором закупочной деятельности. </w:t>
      </w:r>
    </w:p>
    <w:p w14:paraId="21CBCBFB" w14:textId="77777777" w:rsidR="00B56DAE" w:rsidRPr="00B56DAE" w:rsidRDefault="00B56DAE" w:rsidP="00B56DAE">
      <w:pPr>
        <w:widowControl w:val="0"/>
        <w:spacing w:after="0" w:line="240" w:lineRule="auto"/>
        <w:ind w:firstLine="426"/>
        <w:jc w:val="both"/>
        <w:rPr>
          <w:rFonts w:ascii="Times New Roman" w:eastAsia="Times New Roman" w:hAnsi="Times New Roman" w:cs="Calibri"/>
          <w:color w:val="1E1E1E"/>
          <w:sz w:val="24"/>
          <w:szCs w:val="24"/>
          <w:lang w:eastAsia="ru-RU"/>
        </w:rPr>
      </w:pPr>
      <w:r w:rsidRPr="00B56DAE">
        <w:rPr>
          <w:rFonts w:ascii="Times New Roman" w:eastAsia="Times New Roman" w:hAnsi="Times New Roman" w:cs="Calibri"/>
          <w:color w:val="1E1E1E"/>
          <w:sz w:val="24"/>
          <w:szCs w:val="24"/>
          <w:lang w:eastAsia="ru-RU"/>
        </w:rPr>
        <w:t xml:space="preserve">Предоставляю Организатору право осуществлять все действия (операции) с моими персональными данными, включая сбор, систематизацию, накопление, хранение, обновление, изменение, использование, обезличивание, блокирование, уничтожение. </w:t>
      </w:r>
    </w:p>
    <w:p w14:paraId="225D20F8" w14:textId="77777777" w:rsidR="00B56DAE" w:rsidRPr="00B56DAE" w:rsidRDefault="00B56DAE" w:rsidP="00B56DAE">
      <w:pPr>
        <w:widowControl w:val="0"/>
        <w:spacing w:after="0" w:line="240" w:lineRule="auto"/>
        <w:ind w:firstLine="426"/>
        <w:jc w:val="both"/>
        <w:rPr>
          <w:rFonts w:ascii="Times New Roman" w:eastAsia="Times New Roman" w:hAnsi="Times New Roman" w:cs="Calibri"/>
          <w:color w:val="1E1E1E"/>
          <w:sz w:val="24"/>
          <w:szCs w:val="24"/>
          <w:lang w:eastAsia="ru-RU"/>
        </w:rPr>
      </w:pPr>
      <w:r w:rsidRPr="00B56DAE">
        <w:rPr>
          <w:rFonts w:ascii="Times New Roman" w:eastAsia="Times New Roman" w:hAnsi="Times New Roman" w:cs="Calibri"/>
          <w:color w:val="1E1E1E"/>
          <w:sz w:val="24"/>
          <w:szCs w:val="24"/>
          <w:lang w:eastAsia="ru-RU"/>
        </w:rPr>
        <w:t>Организатор вправе обрабатывать мои персональные данные посредством внесения их в электронную базу данных, включения в списки (реестры).</w:t>
      </w:r>
    </w:p>
    <w:p w14:paraId="69C69A31" w14:textId="77777777" w:rsidR="00B56DAE" w:rsidRPr="00B56DAE" w:rsidRDefault="00B56DAE" w:rsidP="00B56DAE">
      <w:pPr>
        <w:widowControl w:val="0"/>
        <w:spacing w:after="0" w:line="240" w:lineRule="auto"/>
        <w:ind w:firstLine="426"/>
        <w:jc w:val="both"/>
        <w:rPr>
          <w:rFonts w:ascii="Times New Roman" w:eastAsia="Times New Roman" w:hAnsi="Times New Roman" w:cs="Calibri"/>
          <w:color w:val="1E1E1E"/>
          <w:sz w:val="24"/>
          <w:szCs w:val="24"/>
          <w:lang w:eastAsia="ru-RU"/>
        </w:rPr>
      </w:pPr>
      <w:r w:rsidRPr="00B56DAE">
        <w:rPr>
          <w:rFonts w:ascii="Times New Roman" w:eastAsia="Times New Roman" w:hAnsi="Times New Roman" w:cs="Calibri"/>
          <w:color w:val="1E1E1E"/>
          <w:sz w:val="24"/>
          <w:szCs w:val="24"/>
          <w:lang w:eastAsia="ru-RU"/>
        </w:rPr>
        <w:t>Срок хранения моих персональных данных соответствует сроку хранения документов, связанных с осуществлением Организатором закупочной деятельности и составляет три года.</w:t>
      </w:r>
    </w:p>
    <w:p w14:paraId="03162A50" w14:textId="77777777" w:rsidR="00B56DAE" w:rsidRPr="00B56DAE" w:rsidRDefault="00B56DAE" w:rsidP="00B56DAE">
      <w:pPr>
        <w:widowControl w:val="0"/>
        <w:spacing w:after="0" w:line="240" w:lineRule="auto"/>
        <w:ind w:firstLine="426"/>
        <w:jc w:val="both"/>
        <w:rPr>
          <w:rFonts w:ascii="Times New Roman" w:eastAsia="Times New Roman" w:hAnsi="Times New Roman" w:cs="Calibri"/>
          <w:color w:val="1E1E1E"/>
          <w:sz w:val="24"/>
          <w:szCs w:val="24"/>
          <w:lang w:eastAsia="ru-RU"/>
        </w:rPr>
      </w:pPr>
      <w:r w:rsidRPr="00B56DAE">
        <w:rPr>
          <w:rFonts w:ascii="Times New Roman" w:eastAsia="Times New Roman" w:hAnsi="Times New Roman" w:cs="Calibri"/>
          <w:color w:val="1E1E1E"/>
          <w:sz w:val="24"/>
          <w:szCs w:val="24"/>
          <w:lang w:eastAsia="ru-RU"/>
        </w:rPr>
        <w:t>Передача моих персональных данных иным лицам или иное их разглашение может осуществляться только с моего письменного согласия.</w:t>
      </w:r>
    </w:p>
    <w:p w14:paraId="0461F0BE" w14:textId="77777777" w:rsidR="00B56DAE" w:rsidRPr="00B56DAE" w:rsidRDefault="00B56DAE" w:rsidP="00B56DAE">
      <w:pPr>
        <w:widowControl w:val="0"/>
        <w:spacing w:after="0" w:line="240" w:lineRule="auto"/>
        <w:ind w:firstLine="426"/>
        <w:jc w:val="both"/>
        <w:rPr>
          <w:rFonts w:ascii="Times New Roman" w:eastAsia="Times New Roman" w:hAnsi="Times New Roman" w:cs="Calibri"/>
          <w:color w:val="1E1E1E"/>
          <w:sz w:val="24"/>
          <w:szCs w:val="24"/>
          <w:lang w:eastAsia="ru-RU"/>
        </w:rPr>
      </w:pPr>
      <w:r w:rsidRPr="00B56DAE">
        <w:rPr>
          <w:rFonts w:ascii="Times New Roman" w:eastAsia="Times New Roman" w:hAnsi="Times New Roman" w:cs="Calibri"/>
          <w:color w:val="1E1E1E"/>
          <w:sz w:val="24"/>
          <w:szCs w:val="24"/>
          <w:lang w:eastAsia="ru-RU"/>
        </w:rPr>
        <w:t>Настоящее согласие дано мной и действует с «______»_________________ 20____г. бессрочно.</w:t>
      </w:r>
    </w:p>
    <w:p w14:paraId="3C5D6CE9" w14:textId="77777777" w:rsidR="00B56DAE" w:rsidRPr="00B56DAE" w:rsidRDefault="00B56DAE" w:rsidP="00B56DAE">
      <w:pPr>
        <w:widowControl w:val="0"/>
        <w:spacing w:after="0" w:line="240" w:lineRule="auto"/>
        <w:ind w:firstLine="426"/>
        <w:jc w:val="both"/>
        <w:rPr>
          <w:rFonts w:ascii="Times New Roman" w:eastAsia="Times New Roman" w:hAnsi="Times New Roman" w:cs="Calibri"/>
          <w:color w:val="1E1E1E"/>
          <w:sz w:val="24"/>
          <w:szCs w:val="24"/>
          <w:lang w:eastAsia="ru-RU"/>
        </w:rPr>
      </w:pPr>
      <w:r w:rsidRPr="00B56DAE">
        <w:rPr>
          <w:rFonts w:ascii="Times New Roman" w:eastAsia="Times New Roman" w:hAnsi="Times New Roman" w:cs="Calibri"/>
          <w:color w:val="1E1E1E"/>
          <w:sz w:val="24"/>
          <w:szCs w:val="24"/>
          <w:lang w:eastAsia="ru-RU"/>
        </w:rPr>
        <w:t xml:space="preserve">Я оставляю за собой право отозвать свое согласие посредством составления соответствующего письменного документа, который может быть направлен мной в адрес Организатора по почте заказным письмом с уведомлением о вручении либо вручен лично под расписку представителю Организатора. В случае получения моего письменного заявления об отзыве настоящего согласия на обработку персональных данных Организатор обязан прекратить их обработку. </w:t>
      </w:r>
    </w:p>
    <w:p w14:paraId="672806D7" w14:textId="77777777" w:rsidR="00B56DAE" w:rsidRPr="00B56DAE" w:rsidRDefault="00B56DAE" w:rsidP="00B56DAE">
      <w:pPr>
        <w:widowControl w:val="0"/>
        <w:spacing w:after="0" w:line="240" w:lineRule="auto"/>
        <w:jc w:val="right"/>
        <w:rPr>
          <w:rFonts w:ascii="Times New Roman" w:eastAsia="Times New Roman" w:hAnsi="Times New Roman" w:cs="Calibri"/>
          <w:sz w:val="24"/>
          <w:szCs w:val="24"/>
          <w:lang w:eastAsia="ru-RU"/>
        </w:rPr>
      </w:pPr>
      <w:r w:rsidRPr="00B56DAE">
        <w:rPr>
          <w:rFonts w:ascii="Times New Roman" w:eastAsia="Times New Roman" w:hAnsi="Times New Roman" w:cs="Calibri"/>
          <w:color w:val="1E1E1E"/>
          <w:sz w:val="24"/>
          <w:szCs w:val="24"/>
          <w:lang w:eastAsia="ru-RU"/>
        </w:rPr>
        <w:t>__________________________________________________</w:t>
      </w:r>
    </w:p>
    <w:p w14:paraId="059B5FB8" w14:textId="77777777" w:rsidR="00B56DAE" w:rsidRPr="00B56DAE" w:rsidRDefault="00B56DAE" w:rsidP="00B56DAE">
      <w:pPr>
        <w:widowControl w:val="0"/>
        <w:spacing w:after="0" w:line="240" w:lineRule="auto"/>
        <w:jc w:val="right"/>
        <w:rPr>
          <w:rFonts w:ascii="Times New Roman" w:eastAsia="Times New Roman" w:hAnsi="Times New Roman" w:cs="Calibri"/>
          <w:color w:val="1E1E1E"/>
          <w:sz w:val="20"/>
          <w:szCs w:val="20"/>
          <w:vertAlign w:val="superscript"/>
          <w:lang w:eastAsia="ru-RU"/>
        </w:rPr>
      </w:pPr>
      <w:r w:rsidRPr="00B56DAE">
        <w:rPr>
          <w:rFonts w:ascii="Times New Roman" w:eastAsia="Times New Roman" w:hAnsi="Times New Roman" w:cs="Calibri"/>
          <w:color w:val="1E1E1E"/>
          <w:sz w:val="20"/>
          <w:szCs w:val="20"/>
          <w:vertAlign w:val="superscript"/>
          <w:lang w:eastAsia="ru-RU"/>
        </w:rPr>
        <w:t>(подпись субъекта персональных данных)</w:t>
      </w:r>
    </w:p>
    <w:p w14:paraId="34B3C1C1" w14:textId="77777777" w:rsidR="00B56DAE" w:rsidRPr="00B56DAE" w:rsidRDefault="00B56DAE" w:rsidP="00B56DAE">
      <w:pPr>
        <w:tabs>
          <w:tab w:val="left" w:pos="1418"/>
        </w:tabs>
        <w:spacing w:before="120" w:after="60" w:line="240" w:lineRule="auto"/>
        <w:jc w:val="both"/>
        <w:outlineLvl w:val="3"/>
        <w:rPr>
          <w:rFonts w:ascii="Times New Roman" w:eastAsia="Times New Roman" w:hAnsi="Times New Roman" w:cs="Calibri"/>
          <w:b/>
          <w:sz w:val="24"/>
          <w:szCs w:val="24"/>
          <w:lang w:eastAsia="ru-RU"/>
        </w:rPr>
      </w:pPr>
    </w:p>
    <w:p w14:paraId="5BCC64EC" w14:textId="77777777" w:rsidR="00B56DAE" w:rsidRDefault="00B56DAE">
      <w:pPr>
        <w:widowControl w:val="0"/>
        <w:spacing w:after="0" w:line="240" w:lineRule="auto"/>
        <w:ind w:firstLine="357"/>
        <w:contextualSpacing/>
        <w:jc w:val="center"/>
        <w:outlineLvl w:val="0"/>
        <w:rPr>
          <w:rFonts w:ascii="Times New Roman" w:eastAsia="Times New Roman" w:hAnsi="Times New Roman"/>
          <w:b/>
          <w:bCs/>
          <w:kern w:val="1"/>
          <w:lang w:eastAsia="zh-CN"/>
        </w:rPr>
      </w:pPr>
    </w:p>
    <w:p w14:paraId="39DFEF69" w14:textId="77777777" w:rsidR="00B56DAE" w:rsidRDefault="00B56DAE">
      <w:pPr>
        <w:widowControl w:val="0"/>
        <w:spacing w:after="0" w:line="240" w:lineRule="auto"/>
        <w:ind w:firstLine="357"/>
        <w:contextualSpacing/>
        <w:jc w:val="center"/>
        <w:outlineLvl w:val="0"/>
        <w:rPr>
          <w:rFonts w:ascii="Times New Roman" w:eastAsia="Times New Roman" w:hAnsi="Times New Roman"/>
          <w:b/>
          <w:bCs/>
          <w:kern w:val="1"/>
          <w:lang w:eastAsia="zh-CN"/>
        </w:rPr>
      </w:pPr>
    </w:p>
    <w:sectPr w:rsidR="00B56DAE">
      <w:headerReference w:type="first" r:id="rId11"/>
      <w:pgSz w:w="11906" w:h="16838"/>
      <w:pgMar w:top="822" w:right="851" w:bottom="1134" w:left="1134"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B9897C" w14:textId="77777777" w:rsidR="00DB1F30" w:rsidRDefault="00DB1F30">
      <w:pPr>
        <w:spacing w:line="240" w:lineRule="auto"/>
      </w:pPr>
      <w:r>
        <w:separator/>
      </w:r>
    </w:p>
  </w:endnote>
  <w:endnote w:type="continuationSeparator" w:id="0">
    <w:p w14:paraId="571AD678" w14:textId="77777777" w:rsidR="00DB1F30" w:rsidRDefault="00DB1F3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49FC39" w14:textId="77777777" w:rsidR="00DB1F30" w:rsidRDefault="00DB1F30">
      <w:pPr>
        <w:spacing w:after="0"/>
      </w:pPr>
      <w:r>
        <w:separator/>
      </w:r>
    </w:p>
  </w:footnote>
  <w:footnote w:type="continuationSeparator" w:id="0">
    <w:p w14:paraId="2C80156B" w14:textId="77777777" w:rsidR="00DB1F30" w:rsidRDefault="00DB1F30">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6BD677" w14:textId="77777777" w:rsidR="001B2B0B" w:rsidRDefault="001B2B0B">
    <w:pPr>
      <w:pStyle w:val="aa"/>
      <w:jc w:val="center"/>
    </w:pPr>
  </w:p>
  <w:p w14:paraId="4C0F6354" w14:textId="77777777" w:rsidR="001B2B0B" w:rsidRDefault="001B2B0B">
    <w:pPr>
      <w:pStyle w:val="aa"/>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CBF0E3C7"/>
    <w:multiLevelType w:val="singleLevel"/>
    <w:tmpl w:val="CBF0E3C7"/>
    <w:lvl w:ilvl="0">
      <w:start w:val="7"/>
      <w:numFmt w:val="decimal"/>
      <w:suff w:val="space"/>
      <w:lvlText w:val="%1."/>
      <w:lvlJc w:val="left"/>
    </w:lvl>
  </w:abstractNum>
  <w:abstractNum w:abstractNumId="1" w15:restartNumberingAfterBreak="0">
    <w:nsid w:val="0000000C"/>
    <w:multiLevelType w:val="multilevel"/>
    <w:tmpl w:val="0000000C"/>
    <w:lvl w:ilvl="0">
      <w:start w:val="1"/>
      <w:numFmt w:val="decimal"/>
      <w:lvlText w:val="%1."/>
      <w:lvlJc w:val="left"/>
      <w:pPr>
        <w:tabs>
          <w:tab w:val="left" w:pos="360"/>
        </w:tabs>
        <w:ind w:left="360" w:hanging="360"/>
      </w:pPr>
      <w:rPr>
        <w:rFonts w:cs="Times New Roman"/>
      </w:rPr>
    </w:lvl>
    <w:lvl w:ilvl="1">
      <w:start w:val="1"/>
      <w:numFmt w:val="decimal"/>
      <w:lvlText w:val="%2."/>
      <w:lvlJc w:val="left"/>
      <w:pPr>
        <w:tabs>
          <w:tab w:val="left" w:pos="1440"/>
        </w:tabs>
        <w:ind w:left="1440" w:hanging="360"/>
      </w:pPr>
      <w:rPr>
        <w:rFonts w:cs="Times New Roman"/>
      </w:rPr>
    </w:lvl>
    <w:lvl w:ilvl="2">
      <w:start w:val="1"/>
      <w:numFmt w:val="decimal"/>
      <w:lvlText w:val="%3."/>
      <w:lvlJc w:val="left"/>
      <w:pPr>
        <w:tabs>
          <w:tab w:val="left" w:pos="2160"/>
        </w:tabs>
        <w:ind w:left="2160" w:hanging="360"/>
      </w:pPr>
      <w:rPr>
        <w:rFonts w:cs="Times New Roman"/>
      </w:rPr>
    </w:lvl>
    <w:lvl w:ilvl="3">
      <w:start w:val="1"/>
      <w:numFmt w:val="decimal"/>
      <w:lvlText w:val="%4."/>
      <w:lvlJc w:val="left"/>
      <w:pPr>
        <w:tabs>
          <w:tab w:val="left" w:pos="2880"/>
        </w:tabs>
        <w:ind w:left="2880" w:hanging="360"/>
      </w:pPr>
      <w:rPr>
        <w:rFonts w:cs="Times New Roman"/>
      </w:rPr>
    </w:lvl>
    <w:lvl w:ilvl="4">
      <w:start w:val="1"/>
      <w:numFmt w:val="decimal"/>
      <w:lvlText w:val="%5."/>
      <w:lvlJc w:val="left"/>
      <w:pPr>
        <w:tabs>
          <w:tab w:val="left" w:pos="3600"/>
        </w:tabs>
        <w:ind w:left="3600" w:hanging="360"/>
      </w:pPr>
      <w:rPr>
        <w:rFonts w:cs="Times New Roman"/>
      </w:rPr>
    </w:lvl>
    <w:lvl w:ilvl="5">
      <w:start w:val="1"/>
      <w:numFmt w:val="decimal"/>
      <w:lvlText w:val="%6."/>
      <w:lvlJc w:val="left"/>
      <w:pPr>
        <w:tabs>
          <w:tab w:val="left" w:pos="4320"/>
        </w:tabs>
        <w:ind w:left="4320" w:hanging="360"/>
      </w:pPr>
      <w:rPr>
        <w:rFonts w:cs="Times New Roman"/>
      </w:rPr>
    </w:lvl>
    <w:lvl w:ilvl="6">
      <w:start w:val="1"/>
      <w:numFmt w:val="decimal"/>
      <w:lvlText w:val="%7."/>
      <w:lvlJc w:val="left"/>
      <w:pPr>
        <w:tabs>
          <w:tab w:val="left" w:pos="5040"/>
        </w:tabs>
        <w:ind w:left="5040" w:hanging="360"/>
      </w:pPr>
      <w:rPr>
        <w:rFonts w:cs="Times New Roman"/>
      </w:rPr>
    </w:lvl>
    <w:lvl w:ilvl="7">
      <w:start w:val="1"/>
      <w:numFmt w:val="decimal"/>
      <w:lvlText w:val="%8."/>
      <w:lvlJc w:val="left"/>
      <w:pPr>
        <w:tabs>
          <w:tab w:val="left" w:pos="5760"/>
        </w:tabs>
        <w:ind w:left="5760" w:hanging="360"/>
      </w:pPr>
      <w:rPr>
        <w:rFonts w:cs="Times New Roman"/>
      </w:rPr>
    </w:lvl>
    <w:lvl w:ilvl="8">
      <w:start w:val="1"/>
      <w:numFmt w:val="decimal"/>
      <w:lvlText w:val="%9."/>
      <w:lvlJc w:val="left"/>
      <w:pPr>
        <w:tabs>
          <w:tab w:val="left" w:pos="6480"/>
        </w:tabs>
        <w:ind w:left="6480" w:hanging="360"/>
      </w:pPr>
      <w:rPr>
        <w:rFonts w:cs="Times New Roman"/>
      </w:rPr>
    </w:lvl>
  </w:abstractNum>
  <w:abstractNum w:abstractNumId="2" w15:restartNumberingAfterBreak="0">
    <w:nsid w:val="05857712"/>
    <w:multiLevelType w:val="multilevel"/>
    <w:tmpl w:val="05857712"/>
    <w:lvl w:ilvl="0">
      <w:start w:val="1"/>
      <w:numFmt w:val="decimal"/>
      <w:pStyle w:val="2"/>
      <w:lvlText w:val="%1."/>
      <w:lvlJc w:val="left"/>
      <w:pPr>
        <w:tabs>
          <w:tab w:val="left" w:pos="360"/>
        </w:tabs>
        <w:ind w:left="360" w:hanging="360"/>
      </w:pPr>
      <w:rPr>
        <w:rFonts w:cs="Times New Roman"/>
      </w:rPr>
    </w:lvl>
    <w:lvl w:ilvl="1">
      <w:start w:val="1"/>
      <w:numFmt w:val="decimal"/>
      <w:lvlText w:val="%1.%2."/>
      <w:lvlJc w:val="left"/>
      <w:pPr>
        <w:tabs>
          <w:tab w:val="left" w:pos="432"/>
        </w:tabs>
        <w:ind w:left="432" w:hanging="432"/>
      </w:pPr>
      <w:rPr>
        <w:rFonts w:cs="Times New Roman"/>
        <w:b w:val="0"/>
        <w:color w:val="auto"/>
        <w:sz w:val="24"/>
        <w:szCs w:val="24"/>
      </w:rPr>
    </w:lvl>
    <w:lvl w:ilvl="2">
      <w:start w:val="1"/>
      <w:numFmt w:val="decimal"/>
      <w:lvlText w:val="%1.%2.%3."/>
      <w:lvlJc w:val="left"/>
      <w:pPr>
        <w:tabs>
          <w:tab w:val="left" w:pos="1440"/>
        </w:tabs>
        <w:ind w:left="1224" w:hanging="504"/>
      </w:pPr>
      <w:rPr>
        <w:rFonts w:cs="Times New Roman"/>
      </w:rPr>
    </w:lvl>
    <w:lvl w:ilvl="3">
      <w:start w:val="1"/>
      <w:numFmt w:val="decimal"/>
      <w:lvlText w:val="%1.%2.%3.%4."/>
      <w:lvlJc w:val="left"/>
      <w:pPr>
        <w:tabs>
          <w:tab w:val="left" w:pos="1800"/>
        </w:tabs>
        <w:ind w:left="1728" w:hanging="648"/>
      </w:pPr>
      <w:rPr>
        <w:rFonts w:cs="Times New Roman"/>
      </w:rPr>
    </w:lvl>
    <w:lvl w:ilvl="4">
      <w:start w:val="1"/>
      <w:numFmt w:val="decimal"/>
      <w:lvlText w:val="%1.%2.%3.%4.%5."/>
      <w:lvlJc w:val="left"/>
      <w:pPr>
        <w:tabs>
          <w:tab w:val="left" w:pos="2520"/>
        </w:tabs>
        <w:ind w:left="2232" w:hanging="792"/>
      </w:pPr>
      <w:rPr>
        <w:rFonts w:cs="Times New Roman"/>
      </w:rPr>
    </w:lvl>
    <w:lvl w:ilvl="5">
      <w:start w:val="1"/>
      <w:numFmt w:val="decimal"/>
      <w:lvlText w:val="%1.%2.%3.%4.%5.%6."/>
      <w:lvlJc w:val="left"/>
      <w:pPr>
        <w:tabs>
          <w:tab w:val="left" w:pos="2880"/>
        </w:tabs>
        <w:ind w:left="2736" w:hanging="936"/>
      </w:pPr>
      <w:rPr>
        <w:rFonts w:cs="Times New Roman"/>
      </w:rPr>
    </w:lvl>
    <w:lvl w:ilvl="6">
      <w:start w:val="1"/>
      <w:numFmt w:val="decimal"/>
      <w:lvlText w:val="%1.%2.%3.%4.%5.%6.%7."/>
      <w:lvlJc w:val="left"/>
      <w:pPr>
        <w:tabs>
          <w:tab w:val="left" w:pos="3600"/>
        </w:tabs>
        <w:ind w:left="3240" w:hanging="1080"/>
      </w:pPr>
      <w:rPr>
        <w:rFonts w:cs="Times New Roman"/>
      </w:rPr>
    </w:lvl>
    <w:lvl w:ilvl="7">
      <w:start w:val="1"/>
      <w:numFmt w:val="decimal"/>
      <w:lvlText w:val="%1.%2.%3.%4.%5.%6.%7.%8."/>
      <w:lvlJc w:val="left"/>
      <w:pPr>
        <w:tabs>
          <w:tab w:val="left" w:pos="3960"/>
        </w:tabs>
        <w:ind w:left="3744" w:hanging="1224"/>
      </w:pPr>
      <w:rPr>
        <w:rFonts w:cs="Times New Roman"/>
      </w:rPr>
    </w:lvl>
    <w:lvl w:ilvl="8">
      <w:start w:val="1"/>
      <w:numFmt w:val="decimal"/>
      <w:lvlText w:val="%1.%2.%3.%4.%5.%6.%7.%8.%9."/>
      <w:lvlJc w:val="left"/>
      <w:pPr>
        <w:tabs>
          <w:tab w:val="left" w:pos="4680"/>
        </w:tabs>
        <w:ind w:left="4320" w:hanging="1440"/>
      </w:pPr>
      <w:rPr>
        <w:rFonts w:cs="Times New Roman"/>
      </w:rPr>
    </w:lvl>
  </w:abstractNum>
  <w:abstractNum w:abstractNumId="3" w15:restartNumberingAfterBreak="0">
    <w:nsid w:val="07DF3562"/>
    <w:multiLevelType w:val="multilevel"/>
    <w:tmpl w:val="07DF3562"/>
    <w:lvl w:ilvl="0">
      <w:start w:val="1"/>
      <w:numFmt w:val="decimal"/>
      <w:lvlText w:val="%1."/>
      <w:lvlJc w:val="left"/>
      <w:pPr>
        <w:ind w:left="1134" w:hanging="1134"/>
      </w:pPr>
    </w:lvl>
    <w:lvl w:ilvl="1">
      <w:start w:val="1"/>
      <w:numFmt w:val="decimal"/>
      <w:lvlText w:val="%1.%2"/>
      <w:lvlJc w:val="left"/>
      <w:pPr>
        <w:ind w:left="2269" w:hanging="1134"/>
      </w:pPr>
    </w:lvl>
    <w:lvl w:ilvl="2">
      <w:start w:val="1"/>
      <w:numFmt w:val="decimal"/>
      <w:lvlText w:val="%1.%2.%3"/>
      <w:lvlJc w:val="left"/>
      <w:pPr>
        <w:ind w:left="1134" w:hanging="1134"/>
      </w:pPr>
      <w:rPr>
        <w:b w:val="0"/>
      </w:rPr>
    </w:lvl>
    <w:lvl w:ilvl="3">
      <w:start w:val="1"/>
      <w:numFmt w:val="decimal"/>
      <w:lvlText w:val="(%4)"/>
      <w:lvlJc w:val="left"/>
      <w:pPr>
        <w:ind w:left="1985" w:hanging="851"/>
      </w:pPr>
      <w:rPr>
        <w:b w:val="0"/>
        <w:i w:val="0"/>
      </w:rPr>
    </w:lvl>
    <w:lvl w:ilvl="4">
      <w:start w:val="1"/>
      <w:numFmt w:val="thaiNumbers"/>
      <w:lvlText w:val="(%5)"/>
      <w:lvlJc w:val="left"/>
      <w:pPr>
        <w:ind w:left="2977" w:hanging="850"/>
      </w:pPr>
    </w:lvl>
    <w:lvl w:ilvl="5">
      <w:start w:val="1"/>
      <w:numFmt w:val="decimal"/>
      <w:lvlText w:val=""/>
      <w:lvlJc w:val="left"/>
      <w:pPr>
        <w:ind w:left="1134" w:hanging="1134"/>
      </w:pPr>
      <w:rPr>
        <w:b w:val="0"/>
        <w:bCs w:val="0"/>
        <w:i w:val="0"/>
        <w:iCs w:val="0"/>
        <w:caps w:val="0"/>
        <w:smallCaps w:val="0"/>
        <w:strike w:val="0"/>
        <w:dstrike w:val="0"/>
        <w:vanish w:val="0"/>
        <w:spacing w:val="0"/>
        <w:kern w:val="0"/>
        <w:position w:val="0"/>
        <w:u w:val="none"/>
        <w:vertAlign w:val="baseline"/>
      </w:rPr>
    </w:lvl>
    <w:lvl w:ilvl="6">
      <w:start w:val="1"/>
      <w:numFmt w:val="decimal"/>
      <w:lvlText w:val=""/>
      <w:lvlJc w:val="left"/>
      <w:pPr>
        <w:ind w:left="1134" w:hanging="1134"/>
      </w:pPr>
    </w:lvl>
    <w:lvl w:ilvl="7">
      <w:start w:val="1"/>
      <w:numFmt w:val="decimal"/>
      <w:lvlText w:val=""/>
      <w:lvlJc w:val="left"/>
      <w:pPr>
        <w:ind w:left="1134" w:hanging="1134"/>
      </w:pPr>
    </w:lvl>
    <w:lvl w:ilvl="8">
      <w:start w:val="1"/>
      <w:numFmt w:val="decimal"/>
      <w:lvlText w:val=""/>
      <w:lvlJc w:val="left"/>
      <w:pPr>
        <w:ind w:left="1134" w:hanging="1134"/>
      </w:pPr>
    </w:lvl>
  </w:abstractNum>
  <w:abstractNum w:abstractNumId="4" w15:restartNumberingAfterBreak="0">
    <w:nsid w:val="0C40AC8D"/>
    <w:multiLevelType w:val="singleLevel"/>
    <w:tmpl w:val="0C40AC8D"/>
    <w:lvl w:ilvl="0">
      <w:start w:val="1"/>
      <w:numFmt w:val="decimal"/>
      <w:suff w:val="space"/>
      <w:lvlText w:val="%1)"/>
      <w:lvlJc w:val="left"/>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num>
  <w:num w:numId="3">
    <w:abstractNumId w:val="0"/>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284"/>
  <w:drawingGridHorizontalSpacing w:val="110"/>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5183"/>
    <w:rsid w:val="000013D9"/>
    <w:rsid w:val="000021E5"/>
    <w:rsid w:val="000028A9"/>
    <w:rsid w:val="00003252"/>
    <w:rsid w:val="000034A7"/>
    <w:rsid w:val="0000363B"/>
    <w:rsid w:val="00003B96"/>
    <w:rsid w:val="0000428A"/>
    <w:rsid w:val="00004F00"/>
    <w:rsid w:val="0000585A"/>
    <w:rsid w:val="00005A07"/>
    <w:rsid w:val="00005E07"/>
    <w:rsid w:val="000073BD"/>
    <w:rsid w:val="00007A96"/>
    <w:rsid w:val="00010306"/>
    <w:rsid w:val="0001088E"/>
    <w:rsid w:val="00011225"/>
    <w:rsid w:val="00011477"/>
    <w:rsid w:val="00011ADB"/>
    <w:rsid w:val="00012246"/>
    <w:rsid w:val="000122D4"/>
    <w:rsid w:val="00012577"/>
    <w:rsid w:val="00012C0D"/>
    <w:rsid w:val="00012CEF"/>
    <w:rsid w:val="00013C3F"/>
    <w:rsid w:val="00014343"/>
    <w:rsid w:val="000147DC"/>
    <w:rsid w:val="0001515E"/>
    <w:rsid w:val="000151EC"/>
    <w:rsid w:val="00015618"/>
    <w:rsid w:val="0001595A"/>
    <w:rsid w:val="00015D16"/>
    <w:rsid w:val="000165B7"/>
    <w:rsid w:val="00017709"/>
    <w:rsid w:val="000178C7"/>
    <w:rsid w:val="00017F3A"/>
    <w:rsid w:val="000207B9"/>
    <w:rsid w:val="00021626"/>
    <w:rsid w:val="00021D9F"/>
    <w:rsid w:val="00022E1E"/>
    <w:rsid w:val="0002318E"/>
    <w:rsid w:val="00023412"/>
    <w:rsid w:val="000235F2"/>
    <w:rsid w:val="000242E2"/>
    <w:rsid w:val="000243AA"/>
    <w:rsid w:val="00024994"/>
    <w:rsid w:val="000251C9"/>
    <w:rsid w:val="0002527D"/>
    <w:rsid w:val="00025959"/>
    <w:rsid w:val="00026301"/>
    <w:rsid w:val="000265B2"/>
    <w:rsid w:val="00026647"/>
    <w:rsid w:val="000266D0"/>
    <w:rsid w:val="00026B64"/>
    <w:rsid w:val="00026BAC"/>
    <w:rsid w:val="00030565"/>
    <w:rsid w:val="00030D06"/>
    <w:rsid w:val="00031BB1"/>
    <w:rsid w:val="00031DED"/>
    <w:rsid w:val="00031E96"/>
    <w:rsid w:val="00031F8C"/>
    <w:rsid w:val="0003231C"/>
    <w:rsid w:val="000325EB"/>
    <w:rsid w:val="00032676"/>
    <w:rsid w:val="0003327D"/>
    <w:rsid w:val="00033608"/>
    <w:rsid w:val="00033647"/>
    <w:rsid w:val="00033BA8"/>
    <w:rsid w:val="00034120"/>
    <w:rsid w:val="0003435A"/>
    <w:rsid w:val="000345CD"/>
    <w:rsid w:val="000351E4"/>
    <w:rsid w:val="00035C35"/>
    <w:rsid w:val="00035D1B"/>
    <w:rsid w:val="00036077"/>
    <w:rsid w:val="00036203"/>
    <w:rsid w:val="000362A6"/>
    <w:rsid w:val="000362D6"/>
    <w:rsid w:val="00036A5A"/>
    <w:rsid w:val="00036F08"/>
    <w:rsid w:val="00036FD7"/>
    <w:rsid w:val="000370D2"/>
    <w:rsid w:val="0003767E"/>
    <w:rsid w:val="00040168"/>
    <w:rsid w:val="00040817"/>
    <w:rsid w:val="00040D92"/>
    <w:rsid w:val="000412FC"/>
    <w:rsid w:val="000415E6"/>
    <w:rsid w:val="00041E0D"/>
    <w:rsid w:val="00042667"/>
    <w:rsid w:val="000426D8"/>
    <w:rsid w:val="000428EE"/>
    <w:rsid w:val="000429CC"/>
    <w:rsid w:val="00043439"/>
    <w:rsid w:val="00043676"/>
    <w:rsid w:val="000436CC"/>
    <w:rsid w:val="00043786"/>
    <w:rsid w:val="00043BC7"/>
    <w:rsid w:val="00043D4F"/>
    <w:rsid w:val="00044DC2"/>
    <w:rsid w:val="00045151"/>
    <w:rsid w:val="00045275"/>
    <w:rsid w:val="00045FAA"/>
    <w:rsid w:val="000465E1"/>
    <w:rsid w:val="000470C1"/>
    <w:rsid w:val="00047131"/>
    <w:rsid w:val="000502AA"/>
    <w:rsid w:val="000509DE"/>
    <w:rsid w:val="00050ABF"/>
    <w:rsid w:val="00050B9D"/>
    <w:rsid w:val="00050F56"/>
    <w:rsid w:val="00050FA6"/>
    <w:rsid w:val="00052462"/>
    <w:rsid w:val="0005259D"/>
    <w:rsid w:val="00052811"/>
    <w:rsid w:val="00052CB1"/>
    <w:rsid w:val="00052DA6"/>
    <w:rsid w:val="000531A3"/>
    <w:rsid w:val="000532EB"/>
    <w:rsid w:val="00053375"/>
    <w:rsid w:val="000537A1"/>
    <w:rsid w:val="00053F3D"/>
    <w:rsid w:val="00054C92"/>
    <w:rsid w:val="000552A7"/>
    <w:rsid w:val="0005540F"/>
    <w:rsid w:val="0005545B"/>
    <w:rsid w:val="00055843"/>
    <w:rsid w:val="000559F6"/>
    <w:rsid w:val="00055D8E"/>
    <w:rsid w:val="00056004"/>
    <w:rsid w:val="000565CD"/>
    <w:rsid w:val="00056D33"/>
    <w:rsid w:val="00056EB2"/>
    <w:rsid w:val="00056F9D"/>
    <w:rsid w:val="000605DC"/>
    <w:rsid w:val="0006127A"/>
    <w:rsid w:val="0006182C"/>
    <w:rsid w:val="00061B98"/>
    <w:rsid w:val="00061C35"/>
    <w:rsid w:val="00062610"/>
    <w:rsid w:val="0006293C"/>
    <w:rsid w:val="000631DA"/>
    <w:rsid w:val="00063540"/>
    <w:rsid w:val="00063FFE"/>
    <w:rsid w:val="000640E9"/>
    <w:rsid w:val="000643AD"/>
    <w:rsid w:val="0006455C"/>
    <w:rsid w:val="000649E9"/>
    <w:rsid w:val="00064E96"/>
    <w:rsid w:val="000656B0"/>
    <w:rsid w:val="000658C2"/>
    <w:rsid w:val="000663DF"/>
    <w:rsid w:val="00066507"/>
    <w:rsid w:val="00066DD5"/>
    <w:rsid w:val="00066FA0"/>
    <w:rsid w:val="000674BB"/>
    <w:rsid w:val="00067EC5"/>
    <w:rsid w:val="00070118"/>
    <w:rsid w:val="0007038F"/>
    <w:rsid w:val="000708E3"/>
    <w:rsid w:val="00071992"/>
    <w:rsid w:val="00071BDC"/>
    <w:rsid w:val="00071D60"/>
    <w:rsid w:val="00071EB2"/>
    <w:rsid w:val="00071EB3"/>
    <w:rsid w:val="00072343"/>
    <w:rsid w:val="00072B46"/>
    <w:rsid w:val="00072E17"/>
    <w:rsid w:val="000738D6"/>
    <w:rsid w:val="00074091"/>
    <w:rsid w:val="000747C8"/>
    <w:rsid w:val="00074880"/>
    <w:rsid w:val="000748E1"/>
    <w:rsid w:val="00074E7E"/>
    <w:rsid w:val="000750C1"/>
    <w:rsid w:val="000759AE"/>
    <w:rsid w:val="00076809"/>
    <w:rsid w:val="0007727C"/>
    <w:rsid w:val="000774D0"/>
    <w:rsid w:val="00077522"/>
    <w:rsid w:val="00077DAB"/>
    <w:rsid w:val="00080456"/>
    <w:rsid w:val="0008065F"/>
    <w:rsid w:val="000812D5"/>
    <w:rsid w:val="00081391"/>
    <w:rsid w:val="00081440"/>
    <w:rsid w:val="00081445"/>
    <w:rsid w:val="00081B90"/>
    <w:rsid w:val="00081CC1"/>
    <w:rsid w:val="0008241D"/>
    <w:rsid w:val="00082E53"/>
    <w:rsid w:val="0008342A"/>
    <w:rsid w:val="00083473"/>
    <w:rsid w:val="000834A7"/>
    <w:rsid w:val="00083989"/>
    <w:rsid w:val="00083D71"/>
    <w:rsid w:val="00084441"/>
    <w:rsid w:val="00084927"/>
    <w:rsid w:val="00084E1D"/>
    <w:rsid w:val="00084F28"/>
    <w:rsid w:val="00084F6F"/>
    <w:rsid w:val="00085313"/>
    <w:rsid w:val="00085976"/>
    <w:rsid w:val="000863D5"/>
    <w:rsid w:val="00086469"/>
    <w:rsid w:val="00086505"/>
    <w:rsid w:val="000867D1"/>
    <w:rsid w:val="00086909"/>
    <w:rsid w:val="00086BBF"/>
    <w:rsid w:val="00086BDA"/>
    <w:rsid w:val="00087A17"/>
    <w:rsid w:val="00087BF4"/>
    <w:rsid w:val="00087C67"/>
    <w:rsid w:val="00087C8E"/>
    <w:rsid w:val="00087E30"/>
    <w:rsid w:val="00090933"/>
    <w:rsid w:val="000909C8"/>
    <w:rsid w:val="000910E3"/>
    <w:rsid w:val="000910FC"/>
    <w:rsid w:val="000911E6"/>
    <w:rsid w:val="00091DDA"/>
    <w:rsid w:val="00091DE1"/>
    <w:rsid w:val="000925F3"/>
    <w:rsid w:val="00092D12"/>
    <w:rsid w:val="00093654"/>
    <w:rsid w:val="000936A2"/>
    <w:rsid w:val="0009377F"/>
    <w:rsid w:val="0009385E"/>
    <w:rsid w:val="00093E43"/>
    <w:rsid w:val="00093F9F"/>
    <w:rsid w:val="00094537"/>
    <w:rsid w:val="00094D49"/>
    <w:rsid w:val="00094E97"/>
    <w:rsid w:val="0009504A"/>
    <w:rsid w:val="00095A58"/>
    <w:rsid w:val="00095CCE"/>
    <w:rsid w:val="00095D44"/>
    <w:rsid w:val="00095E77"/>
    <w:rsid w:val="000967DA"/>
    <w:rsid w:val="00096B99"/>
    <w:rsid w:val="00097996"/>
    <w:rsid w:val="00097FA9"/>
    <w:rsid w:val="000A061B"/>
    <w:rsid w:val="000A0CED"/>
    <w:rsid w:val="000A106C"/>
    <w:rsid w:val="000A1502"/>
    <w:rsid w:val="000A1B89"/>
    <w:rsid w:val="000A1D33"/>
    <w:rsid w:val="000A2032"/>
    <w:rsid w:val="000A350C"/>
    <w:rsid w:val="000A4119"/>
    <w:rsid w:val="000A43C7"/>
    <w:rsid w:val="000A51ED"/>
    <w:rsid w:val="000A5972"/>
    <w:rsid w:val="000A6F07"/>
    <w:rsid w:val="000A701F"/>
    <w:rsid w:val="000A7261"/>
    <w:rsid w:val="000A744D"/>
    <w:rsid w:val="000A74F3"/>
    <w:rsid w:val="000A758C"/>
    <w:rsid w:val="000A7982"/>
    <w:rsid w:val="000A7B0B"/>
    <w:rsid w:val="000B056A"/>
    <w:rsid w:val="000B0A7F"/>
    <w:rsid w:val="000B2168"/>
    <w:rsid w:val="000B2444"/>
    <w:rsid w:val="000B2DDE"/>
    <w:rsid w:val="000B32CD"/>
    <w:rsid w:val="000B3739"/>
    <w:rsid w:val="000B44F6"/>
    <w:rsid w:val="000B4609"/>
    <w:rsid w:val="000B4629"/>
    <w:rsid w:val="000B4963"/>
    <w:rsid w:val="000B4C56"/>
    <w:rsid w:val="000B4C72"/>
    <w:rsid w:val="000B5116"/>
    <w:rsid w:val="000B531D"/>
    <w:rsid w:val="000B537A"/>
    <w:rsid w:val="000B63B0"/>
    <w:rsid w:val="000B63B7"/>
    <w:rsid w:val="000B6BD3"/>
    <w:rsid w:val="000B6BE2"/>
    <w:rsid w:val="000B7CE0"/>
    <w:rsid w:val="000B7D00"/>
    <w:rsid w:val="000B7F02"/>
    <w:rsid w:val="000B7F05"/>
    <w:rsid w:val="000B7F6B"/>
    <w:rsid w:val="000C0099"/>
    <w:rsid w:val="000C07F1"/>
    <w:rsid w:val="000C14FE"/>
    <w:rsid w:val="000C1663"/>
    <w:rsid w:val="000C1C53"/>
    <w:rsid w:val="000C1FBF"/>
    <w:rsid w:val="000C21F3"/>
    <w:rsid w:val="000C239B"/>
    <w:rsid w:val="000C2ACB"/>
    <w:rsid w:val="000C2E0A"/>
    <w:rsid w:val="000C3B97"/>
    <w:rsid w:val="000C428E"/>
    <w:rsid w:val="000C480C"/>
    <w:rsid w:val="000C4932"/>
    <w:rsid w:val="000C4A4C"/>
    <w:rsid w:val="000C4BCC"/>
    <w:rsid w:val="000C51BE"/>
    <w:rsid w:val="000C5DF2"/>
    <w:rsid w:val="000C5EC5"/>
    <w:rsid w:val="000C5F4D"/>
    <w:rsid w:val="000C62C8"/>
    <w:rsid w:val="000C6302"/>
    <w:rsid w:val="000C6927"/>
    <w:rsid w:val="000C7587"/>
    <w:rsid w:val="000C781B"/>
    <w:rsid w:val="000C7A51"/>
    <w:rsid w:val="000C7AB4"/>
    <w:rsid w:val="000D0048"/>
    <w:rsid w:val="000D0300"/>
    <w:rsid w:val="000D0733"/>
    <w:rsid w:val="000D076D"/>
    <w:rsid w:val="000D149D"/>
    <w:rsid w:val="000D167C"/>
    <w:rsid w:val="000D187C"/>
    <w:rsid w:val="000D193A"/>
    <w:rsid w:val="000D22CF"/>
    <w:rsid w:val="000D23D7"/>
    <w:rsid w:val="000D26E6"/>
    <w:rsid w:val="000D2F25"/>
    <w:rsid w:val="000D3743"/>
    <w:rsid w:val="000D3E45"/>
    <w:rsid w:val="000D4107"/>
    <w:rsid w:val="000D49F3"/>
    <w:rsid w:val="000D4D04"/>
    <w:rsid w:val="000D4EA7"/>
    <w:rsid w:val="000D540D"/>
    <w:rsid w:val="000D5D26"/>
    <w:rsid w:val="000D5D4F"/>
    <w:rsid w:val="000D5D59"/>
    <w:rsid w:val="000D65A4"/>
    <w:rsid w:val="000D7144"/>
    <w:rsid w:val="000D71C1"/>
    <w:rsid w:val="000D776D"/>
    <w:rsid w:val="000E19FA"/>
    <w:rsid w:val="000E2296"/>
    <w:rsid w:val="000E265A"/>
    <w:rsid w:val="000E2A4C"/>
    <w:rsid w:val="000E3488"/>
    <w:rsid w:val="000E36F0"/>
    <w:rsid w:val="000E3C70"/>
    <w:rsid w:val="000E4172"/>
    <w:rsid w:val="000E41FC"/>
    <w:rsid w:val="000E4884"/>
    <w:rsid w:val="000E4934"/>
    <w:rsid w:val="000E49E6"/>
    <w:rsid w:val="000E4A1A"/>
    <w:rsid w:val="000E4E5D"/>
    <w:rsid w:val="000E5256"/>
    <w:rsid w:val="000E560E"/>
    <w:rsid w:val="000E59BC"/>
    <w:rsid w:val="000E6048"/>
    <w:rsid w:val="000E606F"/>
    <w:rsid w:val="000E6620"/>
    <w:rsid w:val="000E77E8"/>
    <w:rsid w:val="000F0965"/>
    <w:rsid w:val="000F1346"/>
    <w:rsid w:val="000F1385"/>
    <w:rsid w:val="000F1F33"/>
    <w:rsid w:val="000F2D5D"/>
    <w:rsid w:val="000F32C6"/>
    <w:rsid w:val="000F32CF"/>
    <w:rsid w:val="000F3556"/>
    <w:rsid w:val="000F3611"/>
    <w:rsid w:val="000F370B"/>
    <w:rsid w:val="000F3735"/>
    <w:rsid w:val="000F37D8"/>
    <w:rsid w:val="000F384A"/>
    <w:rsid w:val="000F4127"/>
    <w:rsid w:val="000F4421"/>
    <w:rsid w:val="000F4809"/>
    <w:rsid w:val="000F4B13"/>
    <w:rsid w:val="000F4BF0"/>
    <w:rsid w:val="000F4C80"/>
    <w:rsid w:val="000F518A"/>
    <w:rsid w:val="000F52B3"/>
    <w:rsid w:val="000F54D5"/>
    <w:rsid w:val="000F5646"/>
    <w:rsid w:val="000F5965"/>
    <w:rsid w:val="000F5B72"/>
    <w:rsid w:val="000F5D14"/>
    <w:rsid w:val="000F5D55"/>
    <w:rsid w:val="000F5F35"/>
    <w:rsid w:val="000F6A1F"/>
    <w:rsid w:val="000F6A77"/>
    <w:rsid w:val="000F7056"/>
    <w:rsid w:val="001002C0"/>
    <w:rsid w:val="00100826"/>
    <w:rsid w:val="00100FAA"/>
    <w:rsid w:val="001016CD"/>
    <w:rsid w:val="00101B48"/>
    <w:rsid w:val="00102478"/>
    <w:rsid w:val="0010263A"/>
    <w:rsid w:val="001040B4"/>
    <w:rsid w:val="001041A1"/>
    <w:rsid w:val="00105295"/>
    <w:rsid w:val="00105F34"/>
    <w:rsid w:val="0010630C"/>
    <w:rsid w:val="0010704C"/>
    <w:rsid w:val="00107856"/>
    <w:rsid w:val="00107926"/>
    <w:rsid w:val="00107AE5"/>
    <w:rsid w:val="00107AEF"/>
    <w:rsid w:val="00107D79"/>
    <w:rsid w:val="00107E50"/>
    <w:rsid w:val="00110101"/>
    <w:rsid w:val="00110441"/>
    <w:rsid w:val="0011049B"/>
    <w:rsid w:val="001105E0"/>
    <w:rsid w:val="0011082D"/>
    <w:rsid w:val="00110ACD"/>
    <w:rsid w:val="00110EC8"/>
    <w:rsid w:val="0011159B"/>
    <w:rsid w:val="00111E8F"/>
    <w:rsid w:val="001121A3"/>
    <w:rsid w:val="00112204"/>
    <w:rsid w:val="00112C56"/>
    <w:rsid w:val="00113B0F"/>
    <w:rsid w:val="00113D15"/>
    <w:rsid w:val="00113D49"/>
    <w:rsid w:val="001141E5"/>
    <w:rsid w:val="0011481F"/>
    <w:rsid w:val="0011491B"/>
    <w:rsid w:val="001149D4"/>
    <w:rsid w:val="00115465"/>
    <w:rsid w:val="0011625E"/>
    <w:rsid w:val="001172AC"/>
    <w:rsid w:val="0011733E"/>
    <w:rsid w:val="00117468"/>
    <w:rsid w:val="001175AC"/>
    <w:rsid w:val="00117616"/>
    <w:rsid w:val="00117751"/>
    <w:rsid w:val="00117A14"/>
    <w:rsid w:val="00117C52"/>
    <w:rsid w:val="001201B2"/>
    <w:rsid w:val="001204E5"/>
    <w:rsid w:val="00120978"/>
    <w:rsid w:val="001209EB"/>
    <w:rsid w:val="001216BC"/>
    <w:rsid w:val="00121ACE"/>
    <w:rsid w:val="00121C31"/>
    <w:rsid w:val="00122059"/>
    <w:rsid w:val="001221F2"/>
    <w:rsid w:val="00122D9E"/>
    <w:rsid w:val="00122EA4"/>
    <w:rsid w:val="00122EEB"/>
    <w:rsid w:val="00123413"/>
    <w:rsid w:val="0012352B"/>
    <w:rsid w:val="001250E8"/>
    <w:rsid w:val="00125214"/>
    <w:rsid w:val="001255BD"/>
    <w:rsid w:val="00125659"/>
    <w:rsid w:val="00125919"/>
    <w:rsid w:val="00125E51"/>
    <w:rsid w:val="00125E91"/>
    <w:rsid w:val="00126001"/>
    <w:rsid w:val="0012616A"/>
    <w:rsid w:val="0012667A"/>
    <w:rsid w:val="00126875"/>
    <w:rsid w:val="00126A34"/>
    <w:rsid w:val="00126C13"/>
    <w:rsid w:val="00127238"/>
    <w:rsid w:val="001275F7"/>
    <w:rsid w:val="00127752"/>
    <w:rsid w:val="00127EA6"/>
    <w:rsid w:val="00130255"/>
    <w:rsid w:val="00130343"/>
    <w:rsid w:val="001305B3"/>
    <w:rsid w:val="00130D8D"/>
    <w:rsid w:val="00130EB3"/>
    <w:rsid w:val="00130F11"/>
    <w:rsid w:val="00131068"/>
    <w:rsid w:val="00131163"/>
    <w:rsid w:val="001312A8"/>
    <w:rsid w:val="001312E1"/>
    <w:rsid w:val="0013148F"/>
    <w:rsid w:val="00131B90"/>
    <w:rsid w:val="00131D11"/>
    <w:rsid w:val="00132043"/>
    <w:rsid w:val="001320BF"/>
    <w:rsid w:val="00132736"/>
    <w:rsid w:val="001331D4"/>
    <w:rsid w:val="001336F1"/>
    <w:rsid w:val="00133718"/>
    <w:rsid w:val="00133E5E"/>
    <w:rsid w:val="00134A69"/>
    <w:rsid w:val="00134E4F"/>
    <w:rsid w:val="00136010"/>
    <w:rsid w:val="00136026"/>
    <w:rsid w:val="001363E4"/>
    <w:rsid w:val="0013666F"/>
    <w:rsid w:val="00136BB7"/>
    <w:rsid w:val="001373AD"/>
    <w:rsid w:val="0013759C"/>
    <w:rsid w:val="0014043E"/>
    <w:rsid w:val="001408FE"/>
    <w:rsid w:val="00140C3B"/>
    <w:rsid w:val="0014126E"/>
    <w:rsid w:val="00141C06"/>
    <w:rsid w:val="001426D1"/>
    <w:rsid w:val="00142824"/>
    <w:rsid w:val="001428B7"/>
    <w:rsid w:val="00143381"/>
    <w:rsid w:val="00144129"/>
    <w:rsid w:val="00144534"/>
    <w:rsid w:val="00144A11"/>
    <w:rsid w:val="00144F7F"/>
    <w:rsid w:val="00145054"/>
    <w:rsid w:val="00145219"/>
    <w:rsid w:val="0014591B"/>
    <w:rsid w:val="00145C9E"/>
    <w:rsid w:val="0014607D"/>
    <w:rsid w:val="00146336"/>
    <w:rsid w:val="0014654B"/>
    <w:rsid w:val="001466B1"/>
    <w:rsid w:val="001468B0"/>
    <w:rsid w:val="001472DA"/>
    <w:rsid w:val="001473F7"/>
    <w:rsid w:val="001477EA"/>
    <w:rsid w:val="001477EF"/>
    <w:rsid w:val="00147D31"/>
    <w:rsid w:val="001501C0"/>
    <w:rsid w:val="00150384"/>
    <w:rsid w:val="00150A8A"/>
    <w:rsid w:val="00150E73"/>
    <w:rsid w:val="00151191"/>
    <w:rsid w:val="00151866"/>
    <w:rsid w:val="00151C1A"/>
    <w:rsid w:val="001523BB"/>
    <w:rsid w:val="0015275B"/>
    <w:rsid w:val="001527E2"/>
    <w:rsid w:val="00153457"/>
    <w:rsid w:val="00153E65"/>
    <w:rsid w:val="00153F45"/>
    <w:rsid w:val="0015426E"/>
    <w:rsid w:val="00154EB7"/>
    <w:rsid w:val="00155213"/>
    <w:rsid w:val="001557BB"/>
    <w:rsid w:val="00155965"/>
    <w:rsid w:val="00155AEA"/>
    <w:rsid w:val="00155B41"/>
    <w:rsid w:val="00155CFB"/>
    <w:rsid w:val="00155DB4"/>
    <w:rsid w:val="00155E51"/>
    <w:rsid w:val="001563F0"/>
    <w:rsid w:val="001564E2"/>
    <w:rsid w:val="00156A64"/>
    <w:rsid w:val="00156C79"/>
    <w:rsid w:val="001601BB"/>
    <w:rsid w:val="00160E4C"/>
    <w:rsid w:val="0016104D"/>
    <w:rsid w:val="00161902"/>
    <w:rsid w:val="0016194E"/>
    <w:rsid w:val="001619F2"/>
    <w:rsid w:val="00161F63"/>
    <w:rsid w:val="00163318"/>
    <w:rsid w:val="00164130"/>
    <w:rsid w:val="00164250"/>
    <w:rsid w:val="001644D6"/>
    <w:rsid w:val="001645FD"/>
    <w:rsid w:val="00164AD6"/>
    <w:rsid w:val="00165071"/>
    <w:rsid w:val="00165273"/>
    <w:rsid w:val="001655DA"/>
    <w:rsid w:val="00165631"/>
    <w:rsid w:val="001665AF"/>
    <w:rsid w:val="00166AFA"/>
    <w:rsid w:val="00166E0D"/>
    <w:rsid w:val="00166E46"/>
    <w:rsid w:val="00166EF6"/>
    <w:rsid w:val="001675C9"/>
    <w:rsid w:val="001702B9"/>
    <w:rsid w:val="0017119A"/>
    <w:rsid w:val="001714C7"/>
    <w:rsid w:val="00171892"/>
    <w:rsid w:val="00171ED8"/>
    <w:rsid w:val="00172035"/>
    <w:rsid w:val="001723F7"/>
    <w:rsid w:val="00172436"/>
    <w:rsid w:val="001729EE"/>
    <w:rsid w:val="00173151"/>
    <w:rsid w:val="00173227"/>
    <w:rsid w:val="001734DA"/>
    <w:rsid w:val="00173EA2"/>
    <w:rsid w:val="00173F99"/>
    <w:rsid w:val="00174C84"/>
    <w:rsid w:val="00174D4C"/>
    <w:rsid w:val="0017651A"/>
    <w:rsid w:val="00177229"/>
    <w:rsid w:val="0017744D"/>
    <w:rsid w:val="001778CA"/>
    <w:rsid w:val="00180150"/>
    <w:rsid w:val="00180288"/>
    <w:rsid w:val="00180817"/>
    <w:rsid w:val="001809C8"/>
    <w:rsid w:val="00180F18"/>
    <w:rsid w:val="001810CC"/>
    <w:rsid w:val="00181E25"/>
    <w:rsid w:val="0018209D"/>
    <w:rsid w:val="0018212A"/>
    <w:rsid w:val="00182234"/>
    <w:rsid w:val="00182B60"/>
    <w:rsid w:val="00182B98"/>
    <w:rsid w:val="00182BF2"/>
    <w:rsid w:val="00182FF2"/>
    <w:rsid w:val="0018350A"/>
    <w:rsid w:val="00183B3C"/>
    <w:rsid w:val="00183D12"/>
    <w:rsid w:val="00184269"/>
    <w:rsid w:val="00184449"/>
    <w:rsid w:val="00184DF0"/>
    <w:rsid w:val="00184F5B"/>
    <w:rsid w:val="00184F87"/>
    <w:rsid w:val="00185309"/>
    <w:rsid w:val="00185442"/>
    <w:rsid w:val="00185811"/>
    <w:rsid w:val="001858F4"/>
    <w:rsid w:val="001866D7"/>
    <w:rsid w:val="00186989"/>
    <w:rsid w:val="00186BB9"/>
    <w:rsid w:val="00187090"/>
    <w:rsid w:val="001874FF"/>
    <w:rsid w:val="001876B8"/>
    <w:rsid w:val="00187888"/>
    <w:rsid w:val="00187E3F"/>
    <w:rsid w:val="001900CB"/>
    <w:rsid w:val="00190C5D"/>
    <w:rsid w:val="00190CC9"/>
    <w:rsid w:val="00190D95"/>
    <w:rsid w:val="001919E3"/>
    <w:rsid w:val="00192C5D"/>
    <w:rsid w:val="001931E4"/>
    <w:rsid w:val="00193650"/>
    <w:rsid w:val="001937AE"/>
    <w:rsid w:val="00193ACC"/>
    <w:rsid w:val="00193FC5"/>
    <w:rsid w:val="00194068"/>
    <w:rsid w:val="00194EF6"/>
    <w:rsid w:val="00196632"/>
    <w:rsid w:val="001975F1"/>
    <w:rsid w:val="001975FA"/>
    <w:rsid w:val="00197684"/>
    <w:rsid w:val="00197DA4"/>
    <w:rsid w:val="001A013A"/>
    <w:rsid w:val="001A0945"/>
    <w:rsid w:val="001A0AA8"/>
    <w:rsid w:val="001A1195"/>
    <w:rsid w:val="001A16D5"/>
    <w:rsid w:val="001A16D6"/>
    <w:rsid w:val="001A203E"/>
    <w:rsid w:val="001A22CD"/>
    <w:rsid w:val="001A2E31"/>
    <w:rsid w:val="001A3406"/>
    <w:rsid w:val="001A3BE6"/>
    <w:rsid w:val="001A4166"/>
    <w:rsid w:val="001A42A6"/>
    <w:rsid w:val="001A43D7"/>
    <w:rsid w:val="001A4BF5"/>
    <w:rsid w:val="001A520E"/>
    <w:rsid w:val="001A536F"/>
    <w:rsid w:val="001A5C90"/>
    <w:rsid w:val="001A680B"/>
    <w:rsid w:val="001A68B4"/>
    <w:rsid w:val="001A6C82"/>
    <w:rsid w:val="001A7733"/>
    <w:rsid w:val="001A7B62"/>
    <w:rsid w:val="001A7CE2"/>
    <w:rsid w:val="001B018C"/>
    <w:rsid w:val="001B0253"/>
    <w:rsid w:val="001B07E1"/>
    <w:rsid w:val="001B0B5D"/>
    <w:rsid w:val="001B0E81"/>
    <w:rsid w:val="001B1D14"/>
    <w:rsid w:val="001B1DF5"/>
    <w:rsid w:val="001B20F8"/>
    <w:rsid w:val="001B236F"/>
    <w:rsid w:val="001B2682"/>
    <w:rsid w:val="001B27FF"/>
    <w:rsid w:val="001B2B0B"/>
    <w:rsid w:val="001B3A74"/>
    <w:rsid w:val="001B4203"/>
    <w:rsid w:val="001B42AD"/>
    <w:rsid w:val="001B4B2E"/>
    <w:rsid w:val="001B4FE5"/>
    <w:rsid w:val="001B55FE"/>
    <w:rsid w:val="001B59DD"/>
    <w:rsid w:val="001B5C78"/>
    <w:rsid w:val="001B5F0D"/>
    <w:rsid w:val="001B724C"/>
    <w:rsid w:val="001B73A9"/>
    <w:rsid w:val="001B7A3C"/>
    <w:rsid w:val="001C05E2"/>
    <w:rsid w:val="001C0ECA"/>
    <w:rsid w:val="001C216F"/>
    <w:rsid w:val="001C2630"/>
    <w:rsid w:val="001C2FAD"/>
    <w:rsid w:val="001C3ED1"/>
    <w:rsid w:val="001C3F0D"/>
    <w:rsid w:val="001C403B"/>
    <w:rsid w:val="001C4556"/>
    <w:rsid w:val="001C45EC"/>
    <w:rsid w:val="001C48DE"/>
    <w:rsid w:val="001C4CF7"/>
    <w:rsid w:val="001C5415"/>
    <w:rsid w:val="001C5459"/>
    <w:rsid w:val="001C5579"/>
    <w:rsid w:val="001C5BAF"/>
    <w:rsid w:val="001C5EAA"/>
    <w:rsid w:val="001C6132"/>
    <w:rsid w:val="001C614F"/>
    <w:rsid w:val="001C62F5"/>
    <w:rsid w:val="001C69C3"/>
    <w:rsid w:val="001C6AFC"/>
    <w:rsid w:val="001C6CF2"/>
    <w:rsid w:val="001C6CFF"/>
    <w:rsid w:val="001C6FFA"/>
    <w:rsid w:val="001C7DA2"/>
    <w:rsid w:val="001D0088"/>
    <w:rsid w:val="001D0764"/>
    <w:rsid w:val="001D0C78"/>
    <w:rsid w:val="001D10F3"/>
    <w:rsid w:val="001D1AF9"/>
    <w:rsid w:val="001D1B89"/>
    <w:rsid w:val="001D22D8"/>
    <w:rsid w:val="001D241E"/>
    <w:rsid w:val="001D2892"/>
    <w:rsid w:val="001D29DA"/>
    <w:rsid w:val="001D2F97"/>
    <w:rsid w:val="001D3C3D"/>
    <w:rsid w:val="001D4610"/>
    <w:rsid w:val="001D52C1"/>
    <w:rsid w:val="001D5314"/>
    <w:rsid w:val="001D5852"/>
    <w:rsid w:val="001D5C54"/>
    <w:rsid w:val="001D6133"/>
    <w:rsid w:val="001D66A1"/>
    <w:rsid w:val="001D6BA2"/>
    <w:rsid w:val="001D6D36"/>
    <w:rsid w:val="001D6DF7"/>
    <w:rsid w:val="001D70F7"/>
    <w:rsid w:val="001E02EA"/>
    <w:rsid w:val="001E0321"/>
    <w:rsid w:val="001E0911"/>
    <w:rsid w:val="001E1405"/>
    <w:rsid w:val="001E151A"/>
    <w:rsid w:val="001E280B"/>
    <w:rsid w:val="001E28F5"/>
    <w:rsid w:val="001E3795"/>
    <w:rsid w:val="001E3861"/>
    <w:rsid w:val="001E3C00"/>
    <w:rsid w:val="001E3F34"/>
    <w:rsid w:val="001E411B"/>
    <w:rsid w:val="001E42EA"/>
    <w:rsid w:val="001E509E"/>
    <w:rsid w:val="001E6006"/>
    <w:rsid w:val="001E6106"/>
    <w:rsid w:val="001E6403"/>
    <w:rsid w:val="001E658E"/>
    <w:rsid w:val="001E69DF"/>
    <w:rsid w:val="001E6D92"/>
    <w:rsid w:val="001E7CD0"/>
    <w:rsid w:val="001E7ECB"/>
    <w:rsid w:val="001F038C"/>
    <w:rsid w:val="001F03D6"/>
    <w:rsid w:val="001F123B"/>
    <w:rsid w:val="001F139B"/>
    <w:rsid w:val="001F16A1"/>
    <w:rsid w:val="001F1856"/>
    <w:rsid w:val="001F1AB8"/>
    <w:rsid w:val="001F1AE6"/>
    <w:rsid w:val="001F1E81"/>
    <w:rsid w:val="001F22B1"/>
    <w:rsid w:val="001F230C"/>
    <w:rsid w:val="001F23CA"/>
    <w:rsid w:val="001F2979"/>
    <w:rsid w:val="001F3093"/>
    <w:rsid w:val="001F3208"/>
    <w:rsid w:val="001F3311"/>
    <w:rsid w:val="001F36D1"/>
    <w:rsid w:val="001F3AD4"/>
    <w:rsid w:val="001F3BFF"/>
    <w:rsid w:val="001F44FE"/>
    <w:rsid w:val="001F4502"/>
    <w:rsid w:val="001F4682"/>
    <w:rsid w:val="001F498C"/>
    <w:rsid w:val="001F4BD4"/>
    <w:rsid w:val="001F5307"/>
    <w:rsid w:val="001F5F52"/>
    <w:rsid w:val="001F7356"/>
    <w:rsid w:val="001F782A"/>
    <w:rsid w:val="00200187"/>
    <w:rsid w:val="002002A8"/>
    <w:rsid w:val="002005E6"/>
    <w:rsid w:val="0020065A"/>
    <w:rsid w:val="00200E8D"/>
    <w:rsid w:val="0020142E"/>
    <w:rsid w:val="0020157C"/>
    <w:rsid w:val="002015DB"/>
    <w:rsid w:val="002017E7"/>
    <w:rsid w:val="002023AD"/>
    <w:rsid w:val="00202AAB"/>
    <w:rsid w:val="00202F36"/>
    <w:rsid w:val="002034A3"/>
    <w:rsid w:val="002036E4"/>
    <w:rsid w:val="00203B92"/>
    <w:rsid w:val="00203F0B"/>
    <w:rsid w:val="00204A7B"/>
    <w:rsid w:val="00204F99"/>
    <w:rsid w:val="00204FA6"/>
    <w:rsid w:val="00204FFA"/>
    <w:rsid w:val="00205912"/>
    <w:rsid w:val="002059CA"/>
    <w:rsid w:val="00205A44"/>
    <w:rsid w:val="00205F66"/>
    <w:rsid w:val="002060F7"/>
    <w:rsid w:val="00206333"/>
    <w:rsid w:val="0020661A"/>
    <w:rsid w:val="00206DE9"/>
    <w:rsid w:val="00210805"/>
    <w:rsid w:val="00210F1E"/>
    <w:rsid w:val="00210F85"/>
    <w:rsid w:val="002115EF"/>
    <w:rsid w:val="002119F5"/>
    <w:rsid w:val="002120C4"/>
    <w:rsid w:val="00212232"/>
    <w:rsid w:val="0021230B"/>
    <w:rsid w:val="0021283A"/>
    <w:rsid w:val="002128CC"/>
    <w:rsid w:val="0021290E"/>
    <w:rsid w:val="00212C36"/>
    <w:rsid w:val="0021341A"/>
    <w:rsid w:val="002139F0"/>
    <w:rsid w:val="00213ADB"/>
    <w:rsid w:val="00213C82"/>
    <w:rsid w:val="00213FEB"/>
    <w:rsid w:val="0021426E"/>
    <w:rsid w:val="002146F3"/>
    <w:rsid w:val="00214928"/>
    <w:rsid w:val="002149E0"/>
    <w:rsid w:val="00215084"/>
    <w:rsid w:val="00215319"/>
    <w:rsid w:val="0021584F"/>
    <w:rsid w:val="00215988"/>
    <w:rsid w:val="00216040"/>
    <w:rsid w:val="00216176"/>
    <w:rsid w:val="002161F5"/>
    <w:rsid w:val="002169DE"/>
    <w:rsid w:val="00216D8A"/>
    <w:rsid w:val="002178B7"/>
    <w:rsid w:val="00217A7D"/>
    <w:rsid w:val="00217DFF"/>
    <w:rsid w:val="0022004E"/>
    <w:rsid w:val="002200D9"/>
    <w:rsid w:val="002212BC"/>
    <w:rsid w:val="002220E7"/>
    <w:rsid w:val="00222A62"/>
    <w:rsid w:val="00222DF7"/>
    <w:rsid w:val="0022313D"/>
    <w:rsid w:val="00223831"/>
    <w:rsid w:val="0022509E"/>
    <w:rsid w:val="00225215"/>
    <w:rsid w:val="00226608"/>
    <w:rsid w:val="0022691C"/>
    <w:rsid w:val="00226D97"/>
    <w:rsid w:val="00226ED0"/>
    <w:rsid w:val="0022753B"/>
    <w:rsid w:val="002303F0"/>
    <w:rsid w:val="00230D59"/>
    <w:rsid w:val="002311DF"/>
    <w:rsid w:val="002316A2"/>
    <w:rsid w:val="002316A4"/>
    <w:rsid w:val="0023181D"/>
    <w:rsid w:val="00231962"/>
    <w:rsid w:val="00231A81"/>
    <w:rsid w:val="00231A91"/>
    <w:rsid w:val="002327EB"/>
    <w:rsid w:val="00232E56"/>
    <w:rsid w:val="00233398"/>
    <w:rsid w:val="002334C7"/>
    <w:rsid w:val="00233ECA"/>
    <w:rsid w:val="00233F63"/>
    <w:rsid w:val="00234035"/>
    <w:rsid w:val="00234785"/>
    <w:rsid w:val="00234B86"/>
    <w:rsid w:val="00234C50"/>
    <w:rsid w:val="0023515D"/>
    <w:rsid w:val="002351C3"/>
    <w:rsid w:val="00235218"/>
    <w:rsid w:val="002359BE"/>
    <w:rsid w:val="00236235"/>
    <w:rsid w:val="002367D8"/>
    <w:rsid w:val="00236B79"/>
    <w:rsid w:val="00236E75"/>
    <w:rsid w:val="00236FB4"/>
    <w:rsid w:val="00237C94"/>
    <w:rsid w:val="00240292"/>
    <w:rsid w:val="00240486"/>
    <w:rsid w:val="002405D0"/>
    <w:rsid w:val="00240795"/>
    <w:rsid w:val="002409C7"/>
    <w:rsid w:val="00240A49"/>
    <w:rsid w:val="00240B0B"/>
    <w:rsid w:val="00240BB8"/>
    <w:rsid w:val="0024125E"/>
    <w:rsid w:val="00241382"/>
    <w:rsid w:val="002413ED"/>
    <w:rsid w:val="00241772"/>
    <w:rsid w:val="00241880"/>
    <w:rsid w:val="00241AA1"/>
    <w:rsid w:val="00241D31"/>
    <w:rsid w:val="00241E9D"/>
    <w:rsid w:val="00241EB6"/>
    <w:rsid w:val="0024211E"/>
    <w:rsid w:val="0024239F"/>
    <w:rsid w:val="002427AE"/>
    <w:rsid w:val="00242D48"/>
    <w:rsid w:val="002433D7"/>
    <w:rsid w:val="002434D1"/>
    <w:rsid w:val="00243571"/>
    <w:rsid w:val="002438D9"/>
    <w:rsid w:val="00243B0E"/>
    <w:rsid w:val="0024444A"/>
    <w:rsid w:val="002444DB"/>
    <w:rsid w:val="002450A2"/>
    <w:rsid w:val="0024529F"/>
    <w:rsid w:val="00245B83"/>
    <w:rsid w:val="00246397"/>
    <w:rsid w:val="00246686"/>
    <w:rsid w:val="00246FC3"/>
    <w:rsid w:val="00247919"/>
    <w:rsid w:val="00247FC7"/>
    <w:rsid w:val="00250017"/>
    <w:rsid w:val="00250069"/>
    <w:rsid w:val="002501A9"/>
    <w:rsid w:val="00250531"/>
    <w:rsid w:val="00250BEC"/>
    <w:rsid w:val="00251034"/>
    <w:rsid w:val="00251317"/>
    <w:rsid w:val="002516D7"/>
    <w:rsid w:val="00251B59"/>
    <w:rsid w:val="00251F3E"/>
    <w:rsid w:val="00252511"/>
    <w:rsid w:val="00252999"/>
    <w:rsid w:val="00253016"/>
    <w:rsid w:val="002531A0"/>
    <w:rsid w:val="00253323"/>
    <w:rsid w:val="002537AE"/>
    <w:rsid w:val="00253E98"/>
    <w:rsid w:val="00253FA8"/>
    <w:rsid w:val="002544B1"/>
    <w:rsid w:val="002544FB"/>
    <w:rsid w:val="00254862"/>
    <w:rsid w:val="00255029"/>
    <w:rsid w:val="00255662"/>
    <w:rsid w:val="00255901"/>
    <w:rsid w:val="002559F7"/>
    <w:rsid w:val="00255B34"/>
    <w:rsid w:val="00256AE5"/>
    <w:rsid w:val="00256B0D"/>
    <w:rsid w:val="00256B8D"/>
    <w:rsid w:val="00256D79"/>
    <w:rsid w:val="00256E6D"/>
    <w:rsid w:val="00257561"/>
    <w:rsid w:val="002575FF"/>
    <w:rsid w:val="00257770"/>
    <w:rsid w:val="002579BF"/>
    <w:rsid w:val="00260541"/>
    <w:rsid w:val="00260749"/>
    <w:rsid w:val="00260CAB"/>
    <w:rsid w:val="00260D75"/>
    <w:rsid w:val="002619BF"/>
    <w:rsid w:val="00261F79"/>
    <w:rsid w:val="00262B22"/>
    <w:rsid w:val="0026304A"/>
    <w:rsid w:val="00263AB1"/>
    <w:rsid w:val="00263D36"/>
    <w:rsid w:val="00264EB9"/>
    <w:rsid w:val="00265362"/>
    <w:rsid w:val="0026562E"/>
    <w:rsid w:val="00265865"/>
    <w:rsid w:val="0026608A"/>
    <w:rsid w:val="0026654C"/>
    <w:rsid w:val="002672E2"/>
    <w:rsid w:val="002676A6"/>
    <w:rsid w:val="00267D19"/>
    <w:rsid w:val="00270478"/>
    <w:rsid w:val="00270F52"/>
    <w:rsid w:val="002711C3"/>
    <w:rsid w:val="002712E1"/>
    <w:rsid w:val="002716F5"/>
    <w:rsid w:val="00272777"/>
    <w:rsid w:val="002728EC"/>
    <w:rsid w:val="0027299D"/>
    <w:rsid w:val="002734DE"/>
    <w:rsid w:val="00273C00"/>
    <w:rsid w:val="00273C03"/>
    <w:rsid w:val="00273C0E"/>
    <w:rsid w:val="002746CB"/>
    <w:rsid w:val="00274757"/>
    <w:rsid w:val="002749F4"/>
    <w:rsid w:val="00274F9E"/>
    <w:rsid w:val="0027522E"/>
    <w:rsid w:val="00275428"/>
    <w:rsid w:val="002758BB"/>
    <w:rsid w:val="002762C1"/>
    <w:rsid w:val="00276465"/>
    <w:rsid w:val="00276653"/>
    <w:rsid w:val="002769DA"/>
    <w:rsid w:val="00276F3F"/>
    <w:rsid w:val="00277426"/>
    <w:rsid w:val="002807D8"/>
    <w:rsid w:val="00280E36"/>
    <w:rsid w:val="0028166A"/>
    <w:rsid w:val="0028188F"/>
    <w:rsid w:val="0028198A"/>
    <w:rsid w:val="002820CB"/>
    <w:rsid w:val="00282947"/>
    <w:rsid w:val="00282E28"/>
    <w:rsid w:val="002837B5"/>
    <w:rsid w:val="00283BC7"/>
    <w:rsid w:val="00283E45"/>
    <w:rsid w:val="002847BC"/>
    <w:rsid w:val="00284A4A"/>
    <w:rsid w:val="00284C95"/>
    <w:rsid w:val="00284F60"/>
    <w:rsid w:val="0028516E"/>
    <w:rsid w:val="00285467"/>
    <w:rsid w:val="00285C5E"/>
    <w:rsid w:val="00285C94"/>
    <w:rsid w:val="002861B0"/>
    <w:rsid w:val="0028682F"/>
    <w:rsid w:val="002901F2"/>
    <w:rsid w:val="0029069D"/>
    <w:rsid w:val="00290767"/>
    <w:rsid w:val="00290A4D"/>
    <w:rsid w:val="00290F59"/>
    <w:rsid w:val="00290F7E"/>
    <w:rsid w:val="00291408"/>
    <w:rsid w:val="00291AC5"/>
    <w:rsid w:val="00291E01"/>
    <w:rsid w:val="002926C0"/>
    <w:rsid w:val="0029291C"/>
    <w:rsid w:val="00292A9D"/>
    <w:rsid w:val="00292C2B"/>
    <w:rsid w:val="00293098"/>
    <w:rsid w:val="002933FE"/>
    <w:rsid w:val="00293506"/>
    <w:rsid w:val="0029381A"/>
    <w:rsid w:val="002948D0"/>
    <w:rsid w:val="002948D5"/>
    <w:rsid w:val="002949A6"/>
    <w:rsid w:val="00294D1E"/>
    <w:rsid w:val="0029551F"/>
    <w:rsid w:val="002958FB"/>
    <w:rsid w:val="00296407"/>
    <w:rsid w:val="00296538"/>
    <w:rsid w:val="00296885"/>
    <w:rsid w:val="00296EFE"/>
    <w:rsid w:val="002979FE"/>
    <w:rsid w:val="002A02F1"/>
    <w:rsid w:val="002A0F25"/>
    <w:rsid w:val="002A0F58"/>
    <w:rsid w:val="002A17A5"/>
    <w:rsid w:val="002A1B60"/>
    <w:rsid w:val="002A3073"/>
    <w:rsid w:val="002A331D"/>
    <w:rsid w:val="002A3D4D"/>
    <w:rsid w:val="002A3DFE"/>
    <w:rsid w:val="002A4A33"/>
    <w:rsid w:val="002A4D46"/>
    <w:rsid w:val="002A538D"/>
    <w:rsid w:val="002A5414"/>
    <w:rsid w:val="002A5A27"/>
    <w:rsid w:val="002A5D0F"/>
    <w:rsid w:val="002A606E"/>
    <w:rsid w:val="002A733C"/>
    <w:rsid w:val="002A7546"/>
    <w:rsid w:val="002A790E"/>
    <w:rsid w:val="002A7CD4"/>
    <w:rsid w:val="002B0C15"/>
    <w:rsid w:val="002B173E"/>
    <w:rsid w:val="002B1D94"/>
    <w:rsid w:val="002B1F8F"/>
    <w:rsid w:val="002B22BE"/>
    <w:rsid w:val="002B2364"/>
    <w:rsid w:val="002B26C8"/>
    <w:rsid w:val="002B2792"/>
    <w:rsid w:val="002B28A5"/>
    <w:rsid w:val="002B2C46"/>
    <w:rsid w:val="002B2D5D"/>
    <w:rsid w:val="002B32E5"/>
    <w:rsid w:val="002B38E2"/>
    <w:rsid w:val="002B39A3"/>
    <w:rsid w:val="002B3E18"/>
    <w:rsid w:val="002B3FD8"/>
    <w:rsid w:val="002B42AF"/>
    <w:rsid w:val="002B49CD"/>
    <w:rsid w:val="002B559C"/>
    <w:rsid w:val="002B5939"/>
    <w:rsid w:val="002B600E"/>
    <w:rsid w:val="002B6382"/>
    <w:rsid w:val="002B696E"/>
    <w:rsid w:val="002B6C67"/>
    <w:rsid w:val="002B6E47"/>
    <w:rsid w:val="002B743F"/>
    <w:rsid w:val="002C02DE"/>
    <w:rsid w:val="002C0385"/>
    <w:rsid w:val="002C0424"/>
    <w:rsid w:val="002C0501"/>
    <w:rsid w:val="002C06B1"/>
    <w:rsid w:val="002C0719"/>
    <w:rsid w:val="002C0BC7"/>
    <w:rsid w:val="002C0F4E"/>
    <w:rsid w:val="002C153E"/>
    <w:rsid w:val="002C1B70"/>
    <w:rsid w:val="002C2097"/>
    <w:rsid w:val="002C2D5E"/>
    <w:rsid w:val="002C4C0D"/>
    <w:rsid w:val="002C625E"/>
    <w:rsid w:val="002C6621"/>
    <w:rsid w:val="002C6EDD"/>
    <w:rsid w:val="002C79E0"/>
    <w:rsid w:val="002C7B4D"/>
    <w:rsid w:val="002C7C29"/>
    <w:rsid w:val="002C7CB1"/>
    <w:rsid w:val="002D082D"/>
    <w:rsid w:val="002D0AD1"/>
    <w:rsid w:val="002D17D9"/>
    <w:rsid w:val="002D18B9"/>
    <w:rsid w:val="002D22F9"/>
    <w:rsid w:val="002D2679"/>
    <w:rsid w:val="002D2727"/>
    <w:rsid w:val="002D372E"/>
    <w:rsid w:val="002D3B91"/>
    <w:rsid w:val="002D3DEF"/>
    <w:rsid w:val="002D4289"/>
    <w:rsid w:val="002D440B"/>
    <w:rsid w:val="002D511B"/>
    <w:rsid w:val="002D6046"/>
    <w:rsid w:val="002D6129"/>
    <w:rsid w:val="002D67B2"/>
    <w:rsid w:val="002D6EA1"/>
    <w:rsid w:val="002D6ECD"/>
    <w:rsid w:val="002D6F81"/>
    <w:rsid w:val="002D79E1"/>
    <w:rsid w:val="002D7BF2"/>
    <w:rsid w:val="002E0167"/>
    <w:rsid w:val="002E04E3"/>
    <w:rsid w:val="002E08C5"/>
    <w:rsid w:val="002E09D8"/>
    <w:rsid w:val="002E0F0C"/>
    <w:rsid w:val="002E1003"/>
    <w:rsid w:val="002E12AB"/>
    <w:rsid w:val="002E138A"/>
    <w:rsid w:val="002E147A"/>
    <w:rsid w:val="002E2662"/>
    <w:rsid w:val="002E26D5"/>
    <w:rsid w:val="002E2847"/>
    <w:rsid w:val="002E29C5"/>
    <w:rsid w:val="002E30BA"/>
    <w:rsid w:val="002E330C"/>
    <w:rsid w:val="002E345A"/>
    <w:rsid w:val="002E4038"/>
    <w:rsid w:val="002E48BA"/>
    <w:rsid w:val="002E608F"/>
    <w:rsid w:val="002E65F3"/>
    <w:rsid w:val="002E6B58"/>
    <w:rsid w:val="002E75C0"/>
    <w:rsid w:val="002E7CEC"/>
    <w:rsid w:val="002F0631"/>
    <w:rsid w:val="002F064D"/>
    <w:rsid w:val="002F082F"/>
    <w:rsid w:val="002F0C14"/>
    <w:rsid w:val="002F1192"/>
    <w:rsid w:val="002F122E"/>
    <w:rsid w:val="002F13F1"/>
    <w:rsid w:val="002F16D0"/>
    <w:rsid w:val="002F218F"/>
    <w:rsid w:val="002F24E5"/>
    <w:rsid w:val="002F305D"/>
    <w:rsid w:val="002F33BD"/>
    <w:rsid w:val="002F34C8"/>
    <w:rsid w:val="002F40A7"/>
    <w:rsid w:val="002F41AD"/>
    <w:rsid w:val="002F4418"/>
    <w:rsid w:val="002F4708"/>
    <w:rsid w:val="002F4826"/>
    <w:rsid w:val="002F4C47"/>
    <w:rsid w:val="002F4E28"/>
    <w:rsid w:val="002F51DF"/>
    <w:rsid w:val="002F602A"/>
    <w:rsid w:val="002F61F5"/>
    <w:rsid w:val="002F6D93"/>
    <w:rsid w:val="002F732F"/>
    <w:rsid w:val="002F76AC"/>
    <w:rsid w:val="002F7BF1"/>
    <w:rsid w:val="002F7F4F"/>
    <w:rsid w:val="003007B9"/>
    <w:rsid w:val="003007DD"/>
    <w:rsid w:val="00300DE1"/>
    <w:rsid w:val="0030112C"/>
    <w:rsid w:val="00301A73"/>
    <w:rsid w:val="00301B97"/>
    <w:rsid w:val="00301DD7"/>
    <w:rsid w:val="00301DF4"/>
    <w:rsid w:val="003021B8"/>
    <w:rsid w:val="003024B1"/>
    <w:rsid w:val="00303083"/>
    <w:rsid w:val="0030315F"/>
    <w:rsid w:val="00303507"/>
    <w:rsid w:val="003035B1"/>
    <w:rsid w:val="00304B88"/>
    <w:rsid w:val="003052B8"/>
    <w:rsid w:val="00305F9E"/>
    <w:rsid w:val="00306409"/>
    <w:rsid w:val="0030640B"/>
    <w:rsid w:val="0030681C"/>
    <w:rsid w:val="00306D26"/>
    <w:rsid w:val="00307518"/>
    <w:rsid w:val="0031020C"/>
    <w:rsid w:val="003106EB"/>
    <w:rsid w:val="00310825"/>
    <w:rsid w:val="0031106B"/>
    <w:rsid w:val="00311D08"/>
    <w:rsid w:val="00311EBB"/>
    <w:rsid w:val="00312148"/>
    <w:rsid w:val="003127FD"/>
    <w:rsid w:val="00312BCC"/>
    <w:rsid w:val="00312FC0"/>
    <w:rsid w:val="00313603"/>
    <w:rsid w:val="00313B52"/>
    <w:rsid w:val="00313BA8"/>
    <w:rsid w:val="00313FF3"/>
    <w:rsid w:val="00314715"/>
    <w:rsid w:val="00314A4C"/>
    <w:rsid w:val="00314CC0"/>
    <w:rsid w:val="00314D14"/>
    <w:rsid w:val="00315078"/>
    <w:rsid w:val="0031583D"/>
    <w:rsid w:val="00316A6A"/>
    <w:rsid w:val="00316C27"/>
    <w:rsid w:val="00316E2B"/>
    <w:rsid w:val="0031703B"/>
    <w:rsid w:val="00317BFB"/>
    <w:rsid w:val="00317E62"/>
    <w:rsid w:val="00320149"/>
    <w:rsid w:val="003202D6"/>
    <w:rsid w:val="00320373"/>
    <w:rsid w:val="0032071F"/>
    <w:rsid w:val="00320900"/>
    <w:rsid w:val="003209B6"/>
    <w:rsid w:val="00320AB7"/>
    <w:rsid w:val="00320F9B"/>
    <w:rsid w:val="0032261F"/>
    <w:rsid w:val="0032281E"/>
    <w:rsid w:val="00322832"/>
    <w:rsid w:val="003228DF"/>
    <w:rsid w:val="003228EA"/>
    <w:rsid w:val="0032303B"/>
    <w:rsid w:val="00323810"/>
    <w:rsid w:val="003253BF"/>
    <w:rsid w:val="003253D2"/>
    <w:rsid w:val="0032654D"/>
    <w:rsid w:val="003266EB"/>
    <w:rsid w:val="003266F0"/>
    <w:rsid w:val="00326876"/>
    <w:rsid w:val="00326B69"/>
    <w:rsid w:val="00326DB1"/>
    <w:rsid w:val="003274D8"/>
    <w:rsid w:val="00327C48"/>
    <w:rsid w:val="00327CCE"/>
    <w:rsid w:val="00327D58"/>
    <w:rsid w:val="00330330"/>
    <w:rsid w:val="0033060F"/>
    <w:rsid w:val="003313CD"/>
    <w:rsid w:val="003315CA"/>
    <w:rsid w:val="0033162D"/>
    <w:rsid w:val="00331C5C"/>
    <w:rsid w:val="00332024"/>
    <w:rsid w:val="003322E2"/>
    <w:rsid w:val="00332516"/>
    <w:rsid w:val="00332CCE"/>
    <w:rsid w:val="003331D7"/>
    <w:rsid w:val="003343B4"/>
    <w:rsid w:val="00334927"/>
    <w:rsid w:val="003356B8"/>
    <w:rsid w:val="0033575D"/>
    <w:rsid w:val="00336031"/>
    <w:rsid w:val="00336494"/>
    <w:rsid w:val="00337031"/>
    <w:rsid w:val="0033731A"/>
    <w:rsid w:val="00337FC9"/>
    <w:rsid w:val="00340178"/>
    <w:rsid w:val="00341045"/>
    <w:rsid w:val="003413B8"/>
    <w:rsid w:val="003420EA"/>
    <w:rsid w:val="0034300F"/>
    <w:rsid w:val="0034367F"/>
    <w:rsid w:val="00343B5E"/>
    <w:rsid w:val="00343CD3"/>
    <w:rsid w:val="003454C9"/>
    <w:rsid w:val="00345506"/>
    <w:rsid w:val="003456B7"/>
    <w:rsid w:val="003456DD"/>
    <w:rsid w:val="00345938"/>
    <w:rsid w:val="00345DA4"/>
    <w:rsid w:val="003467C2"/>
    <w:rsid w:val="00346B43"/>
    <w:rsid w:val="00347B4B"/>
    <w:rsid w:val="00347EA1"/>
    <w:rsid w:val="00350388"/>
    <w:rsid w:val="0035043E"/>
    <w:rsid w:val="00350CEC"/>
    <w:rsid w:val="00350D88"/>
    <w:rsid w:val="00350DAA"/>
    <w:rsid w:val="00350E0F"/>
    <w:rsid w:val="00350F5C"/>
    <w:rsid w:val="0035113A"/>
    <w:rsid w:val="00351B27"/>
    <w:rsid w:val="00351F48"/>
    <w:rsid w:val="003532C1"/>
    <w:rsid w:val="00353F03"/>
    <w:rsid w:val="00353F42"/>
    <w:rsid w:val="0035417E"/>
    <w:rsid w:val="003548A8"/>
    <w:rsid w:val="003553DB"/>
    <w:rsid w:val="0035542C"/>
    <w:rsid w:val="003558A7"/>
    <w:rsid w:val="00355A77"/>
    <w:rsid w:val="00355F62"/>
    <w:rsid w:val="0035603C"/>
    <w:rsid w:val="00356795"/>
    <w:rsid w:val="00356B11"/>
    <w:rsid w:val="00356D44"/>
    <w:rsid w:val="003574EF"/>
    <w:rsid w:val="00357BB7"/>
    <w:rsid w:val="00357CD3"/>
    <w:rsid w:val="003602A7"/>
    <w:rsid w:val="003604A9"/>
    <w:rsid w:val="00360601"/>
    <w:rsid w:val="00360A72"/>
    <w:rsid w:val="00360C94"/>
    <w:rsid w:val="00361372"/>
    <w:rsid w:val="003617D8"/>
    <w:rsid w:val="00361856"/>
    <w:rsid w:val="00361A59"/>
    <w:rsid w:val="00362284"/>
    <w:rsid w:val="00362556"/>
    <w:rsid w:val="00362675"/>
    <w:rsid w:val="003626DB"/>
    <w:rsid w:val="00362FB3"/>
    <w:rsid w:val="0036321B"/>
    <w:rsid w:val="003634D2"/>
    <w:rsid w:val="00363812"/>
    <w:rsid w:val="00363971"/>
    <w:rsid w:val="00363C5F"/>
    <w:rsid w:val="00364B5C"/>
    <w:rsid w:val="00364E6C"/>
    <w:rsid w:val="003662F2"/>
    <w:rsid w:val="003663BF"/>
    <w:rsid w:val="003669EB"/>
    <w:rsid w:val="00366E72"/>
    <w:rsid w:val="00366E88"/>
    <w:rsid w:val="00366EF9"/>
    <w:rsid w:val="00370323"/>
    <w:rsid w:val="003703DD"/>
    <w:rsid w:val="003703F0"/>
    <w:rsid w:val="003705DC"/>
    <w:rsid w:val="0037077A"/>
    <w:rsid w:val="00370F6D"/>
    <w:rsid w:val="00371359"/>
    <w:rsid w:val="0037188B"/>
    <w:rsid w:val="00371A05"/>
    <w:rsid w:val="00371B6B"/>
    <w:rsid w:val="00371D34"/>
    <w:rsid w:val="00371D92"/>
    <w:rsid w:val="00371E94"/>
    <w:rsid w:val="003731AA"/>
    <w:rsid w:val="00373263"/>
    <w:rsid w:val="00373448"/>
    <w:rsid w:val="00373F5B"/>
    <w:rsid w:val="003744A6"/>
    <w:rsid w:val="0037515A"/>
    <w:rsid w:val="0037540D"/>
    <w:rsid w:val="00375957"/>
    <w:rsid w:val="00376365"/>
    <w:rsid w:val="003767B3"/>
    <w:rsid w:val="00376BF9"/>
    <w:rsid w:val="00377491"/>
    <w:rsid w:val="003775F5"/>
    <w:rsid w:val="00377796"/>
    <w:rsid w:val="00377C57"/>
    <w:rsid w:val="00377EDE"/>
    <w:rsid w:val="00380128"/>
    <w:rsid w:val="003806EA"/>
    <w:rsid w:val="003807C3"/>
    <w:rsid w:val="003807F8"/>
    <w:rsid w:val="00380821"/>
    <w:rsid w:val="00380DA1"/>
    <w:rsid w:val="0038125D"/>
    <w:rsid w:val="003823B9"/>
    <w:rsid w:val="00382451"/>
    <w:rsid w:val="003824D9"/>
    <w:rsid w:val="0038292F"/>
    <w:rsid w:val="00382EF6"/>
    <w:rsid w:val="00383A06"/>
    <w:rsid w:val="00383B2F"/>
    <w:rsid w:val="00383C21"/>
    <w:rsid w:val="0038422B"/>
    <w:rsid w:val="00384324"/>
    <w:rsid w:val="00384B79"/>
    <w:rsid w:val="00385CCE"/>
    <w:rsid w:val="0038615B"/>
    <w:rsid w:val="00386D45"/>
    <w:rsid w:val="00387304"/>
    <w:rsid w:val="003873E3"/>
    <w:rsid w:val="00387714"/>
    <w:rsid w:val="0038771E"/>
    <w:rsid w:val="00387A0A"/>
    <w:rsid w:val="0039061D"/>
    <w:rsid w:val="00390D1F"/>
    <w:rsid w:val="00390E7A"/>
    <w:rsid w:val="003912BC"/>
    <w:rsid w:val="00391D39"/>
    <w:rsid w:val="003924CE"/>
    <w:rsid w:val="00392B8F"/>
    <w:rsid w:val="003939CA"/>
    <w:rsid w:val="00393CB8"/>
    <w:rsid w:val="00393D0E"/>
    <w:rsid w:val="00393D11"/>
    <w:rsid w:val="00394583"/>
    <w:rsid w:val="00394AE6"/>
    <w:rsid w:val="00394AF3"/>
    <w:rsid w:val="00394BE7"/>
    <w:rsid w:val="00395B26"/>
    <w:rsid w:val="00396D3A"/>
    <w:rsid w:val="00397D83"/>
    <w:rsid w:val="00397D91"/>
    <w:rsid w:val="00397F7E"/>
    <w:rsid w:val="003A0527"/>
    <w:rsid w:val="003A13E1"/>
    <w:rsid w:val="003A1770"/>
    <w:rsid w:val="003A2368"/>
    <w:rsid w:val="003A24CF"/>
    <w:rsid w:val="003A263D"/>
    <w:rsid w:val="003A2967"/>
    <w:rsid w:val="003A38A8"/>
    <w:rsid w:val="003A3ED9"/>
    <w:rsid w:val="003A41A4"/>
    <w:rsid w:val="003A42F2"/>
    <w:rsid w:val="003A4372"/>
    <w:rsid w:val="003A460B"/>
    <w:rsid w:val="003A4B98"/>
    <w:rsid w:val="003A4CA6"/>
    <w:rsid w:val="003A522D"/>
    <w:rsid w:val="003A52A9"/>
    <w:rsid w:val="003A67C2"/>
    <w:rsid w:val="003A6E97"/>
    <w:rsid w:val="003A776E"/>
    <w:rsid w:val="003A7792"/>
    <w:rsid w:val="003B0156"/>
    <w:rsid w:val="003B0BBA"/>
    <w:rsid w:val="003B0BE0"/>
    <w:rsid w:val="003B10B4"/>
    <w:rsid w:val="003B153F"/>
    <w:rsid w:val="003B1DDB"/>
    <w:rsid w:val="003B2084"/>
    <w:rsid w:val="003B22FD"/>
    <w:rsid w:val="003B3D27"/>
    <w:rsid w:val="003B42F0"/>
    <w:rsid w:val="003B43A3"/>
    <w:rsid w:val="003B51A1"/>
    <w:rsid w:val="003B563A"/>
    <w:rsid w:val="003B5B0C"/>
    <w:rsid w:val="003B65D7"/>
    <w:rsid w:val="003B699E"/>
    <w:rsid w:val="003B6B5D"/>
    <w:rsid w:val="003B74A1"/>
    <w:rsid w:val="003B74DD"/>
    <w:rsid w:val="003B7BAE"/>
    <w:rsid w:val="003C03FD"/>
    <w:rsid w:val="003C06FD"/>
    <w:rsid w:val="003C0B5E"/>
    <w:rsid w:val="003C0F4B"/>
    <w:rsid w:val="003C1371"/>
    <w:rsid w:val="003C13A5"/>
    <w:rsid w:val="003C13D5"/>
    <w:rsid w:val="003C1661"/>
    <w:rsid w:val="003C17F5"/>
    <w:rsid w:val="003C187D"/>
    <w:rsid w:val="003C1ADC"/>
    <w:rsid w:val="003C1F52"/>
    <w:rsid w:val="003C21C9"/>
    <w:rsid w:val="003C2550"/>
    <w:rsid w:val="003C2EEE"/>
    <w:rsid w:val="003C31B6"/>
    <w:rsid w:val="003C3313"/>
    <w:rsid w:val="003C37A8"/>
    <w:rsid w:val="003C3946"/>
    <w:rsid w:val="003C3F42"/>
    <w:rsid w:val="003C417A"/>
    <w:rsid w:val="003C43BD"/>
    <w:rsid w:val="003C4798"/>
    <w:rsid w:val="003C4854"/>
    <w:rsid w:val="003C5169"/>
    <w:rsid w:val="003C53F7"/>
    <w:rsid w:val="003C54EF"/>
    <w:rsid w:val="003C6507"/>
    <w:rsid w:val="003C6BC1"/>
    <w:rsid w:val="003C6F35"/>
    <w:rsid w:val="003C708E"/>
    <w:rsid w:val="003D0286"/>
    <w:rsid w:val="003D05A7"/>
    <w:rsid w:val="003D062A"/>
    <w:rsid w:val="003D0885"/>
    <w:rsid w:val="003D105E"/>
    <w:rsid w:val="003D1594"/>
    <w:rsid w:val="003D1675"/>
    <w:rsid w:val="003D25CB"/>
    <w:rsid w:val="003D27CF"/>
    <w:rsid w:val="003D2BA0"/>
    <w:rsid w:val="003D3864"/>
    <w:rsid w:val="003D3E70"/>
    <w:rsid w:val="003D403B"/>
    <w:rsid w:val="003D4068"/>
    <w:rsid w:val="003D43EB"/>
    <w:rsid w:val="003D4779"/>
    <w:rsid w:val="003D49A0"/>
    <w:rsid w:val="003D4E64"/>
    <w:rsid w:val="003D6253"/>
    <w:rsid w:val="003D65A1"/>
    <w:rsid w:val="003D6FB9"/>
    <w:rsid w:val="003D7075"/>
    <w:rsid w:val="003D79DF"/>
    <w:rsid w:val="003E024D"/>
    <w:rsid w:val="003E05C2"/>
    <w:rsid w:val="003E09ED"/>
    <w:rsid w:val="003E0BCC"/>
    <w:rsid w:val="003E1892"/>
    <w:rsid w:val="003E1959"/>
    <w:rsid w:val="003E203A"/>
    <w:rsid w:val="003E214E"/>
    <w:rsid w:val="003E2718"/>
    <w:rsid w:val="003E2771"/>
    <w:rsid w:val="003E2FC5"/>
    <w:rsid w:val="003E356B"/>
    <w:rsid w:val="003E3CA6"/>
    <w:rsid w:val="003E47E3"/>
    <w:rsid w:val="003E4BD1"/>
    <w:rsid w:val="003E4E4B"/>
    <w:rsid w:val="003E5111"/>
    <w:rsid w:val="003E5901"/>
    <w:rsid w:val="003E594C"/>
    <w:rsid w:val="003E6152"/>
    <w:rsid w:val="003E693C"/>
    <w:rsid w:val="003E70B8"/>
    <w:rsid w:val="003E7784"/>
    <w:rsid w:val="003E7F75"/>
    <w:rsid w:val="003F051B"/>
    <w:rsid w:val="003F05E0"/>
    <w:rsid w:val="003F0DD4"/>
    <w:rsid w:val="003F13F8"/>
    <w:rsid w:val="003F2B0F"/>
    <w:rsid w:val="003F2D15"/>
    <w:rsid w:val="003F3640"/>
    <w:rsid w:val="003F38D8"/>
    <w:rsid w:val="003F475C"/>
    <w:rsid w:val="003F49B1"/>
    <w:rsid w:val="003F541C"/>
    <w:rsid w:val="003F5CAD"/>
    <w:rsid w:val="003F6314"/>
    <w:rsid w:val="003F643D"/>
    <w:rsid w:val="003F647C"/>
    <w:rsid w:val="003F6C2D"/>
    <w:rsid w:val="003F70A9"/>
    <w:rsid w:val="0040062A"/>
    <w:rsid w:val="00401055"/>
    <w:rsid w:val="00401122"/>
    <w:rsid w:val="0040113E"/>
    <w:rsid w:val="004014B2"/>
    <w:rsid w:val="00401638"/>
    <w:rsid w:val="00401674"/>
    <w:rsid w:val="0040184F"/>
    <w:rsid w:val="004018DE"/>
    <w:rsid w:val="00401ED2"/>
    <w:rsid w:val="00402699"/>
    <w:rsid w:val="00402E04"/>
    <w:rsid w:val="004031B9"/>
    <w:rsid w:val="00403497"/>
    <w:rsid w:val="004037A5"/>
    <w:rsid w:val="004037D9"/>
    <w:rsid w:val="00403B74"/>
    <w:rsid w:val="00403C6E"/>
    <w:rsid w:val="0040495E"/>
    <w:rsid w:val="004049EC"/>
    <w:rsid w:val="00404DA2"/>
    <w:rsid w:val="004053F9"/>
    <w:rsid w:val="004058A5"/>
    <w:rsid w:val="00405F15"/>
    <w:rsid w:val="00406005"/>
    <w:rsid w:val="00406772"/>
    <w:rsid w:val="0040693C"/>
    <w:rsid w:val="00406C22"/>
    <w:rsid w:val="00406C98"/>
    <w:rsid w:val="004074E4"/>
    <w:rsid w:val="00407805"/>
    <w:rsid w:val="00410104"/>
    <w:rsid w:val="004108BC"/>
    <w:rsid w:val="00410990"/>
    <w:rsid w:val="0041221F"/>
    <w:rsid w:val="004122C5"/>
    <w:rsid w:val="00412810"/>
    <w:rsid w:val="00412FC2"/>
    <w:rsid w:val="004132EC"/>
    <w:rsid w:val="00413B01"/>
    <w:rsid w:val="00414080"/>
    <w:rsid w:val="00414194"/>
    <w:rsid w:val="00414643"/>
    <w:rsid w:val="00415159"/>
    <w:rsid w:val="004161E3"/>
    <w:rsid w:val="00416452"/>
    <w:rsid w:val="00416C1B"/>
    <w:rsid w:val="00417343"/>
    <w:rsid w:val="004204F5"/>
    <w:rsid w:val="00420BDD"/>
    <w:rsid w:val="004219C9"/>
    <w:rsid w:val="00421D05"/>
    <w:rsid w:val="004224D0"/>
    <w:rsid w:val="004229A6"/>
    <w:rsid w:val="00422DB9"/>
    <w:rsid w:val="00422E93"/>
    <w:rsid w:val="004230EE"/>
    <w:rsid w:val="00423715"/>
    <w:rsid w:val="00423C84"/>
    <w:rsid w:val="00423F31"/>
    <w:rsid w:val="00423F74"/>
    <w:rsid w:val="0042428E"/>
    <w:rsid w:val="00424976"/>
    <w:rsid w:val="0042551C"/>
    <w:rsid w:val="00426062"/>
    <w:rsid w:val="00426A91"/>
    <w:rsid w:val="00426B68"/>
    <w:rsid w:val="00426BC4"/>
    <w:rsid w:val="00426D9F"/>
    <w:rsid w:val="00426E31"/>
    <w:rsid w:val="00426EEC"/>
    <w:rsid w:val="0042708C"/>
    <w:rsid w:val="004272A7"/>
    <w:rsid w:val="00427FC9"/>
    <w:rsid w:val="0043014D"/>
    <w:rsid w:val="004301B8"/>
    <w:rsid w:val="0043025A"/>
    <w:rsid w:val="0043035E"/>
    <w:rsid w:val="004307B0"/>
    <w:rsid w:val="00430E26"/>
    <w:rsid w:val="004314EB"/>
    <w:rsid w:val="004316BA"/>
    <w:rsid w:val="00431714"/>
    <w:rsid w:val="004319E6"/>
    <w:rsid w:val="00431A3A"/>
    <w:rsid w:val="00432047"/>
    <w:rsid w:val="004328BF"/>
    <w:rsid w:val="00432BBA"/>
    <w:rsid w:val="00432FC7"/>
    <w:rsid w:val="00434B23"/>
    <w:rsid w:val="00435422"/>
    <w:rsid w:val="004365A2"/>
    <w:rsid w:val="00436EA8"/>
    <w:rsid w:val="004372FB"/>
    <w:rsid w:val="00437AC3"/>
    <w:rsid w:val="00437B03"/>
    <w:rsid w:val="004406C4"/>
    <w:rsid w:val="004408E5"/>
    <w:rsid w:val="00440C44"/>
    <w:rsid w:val="004411DC"/>
    <w:rsid w:val="00441583"/>
    <w:rsid w:val="00441BC1"/>
    <w:rsid w:val="00442813"/>
    <w:rsid w:val="00442BD7"/>
    <w:rsid w:val="00442F81"/>
    <w:rsid w:val="00442FDB"/>
    <w:rsid w:val="00443315"/>
    <w:rsid w:val="0044411A"/>
    <w:rsid w:val="00444A05"/>
    <w:rsid w:val="00444CBA"/>
    <w:rsid w:val="004454A3"/>
    <w:rsid w:val="00445A8D"/>
    <w:rsid w:val="00445C77"/>
    <w:rsid w:val="00446585"/>
    <w:rsid w:val="004465E8"/>
    <w:rsid w:val="0044678F"/>
    <w:rsid w:val="00446A71"/>
    <w:rsid w:val="00446D86"/>
    <w:rsid w:val="00447A3F"/>
    <w:rsid w:val="00450395"/>
    <w:rsid w:val="00450C54"/>
    <w:rsid w:val="0045119E"/>
    <w:rsid w:val="004518C0"/>
    <w:rsid w:val="004522E2"/>
    <w:rsid w:val="0045230A"/>
    <w:rsid w:val="00452A68"/>
    <w:rsid w:val="004530F4"/>
    <w:rsid w:val="00453D75"/>
    <w:rsid w:val="00454656"/>
    <w:rsid w:val="0045469F"/>
    <w:rsid w:val="00454EB0"/>
    <w:rsid w:val="00454EBD"/>
    <w:rsid w:val="00454FEF"/>
    <w:rsid w:val="0045500A"/>
    <w:rsid w:val="004553CA"/>
    <w:rsid w:val="00455B80"/>
    <w:rsid w:val="00455CAC"/>
    <w:rsid w:val="00455E50"/>
    <w:rsid w:val="00456114"/>
    <w:rsid w:val="0045725B"/>
    <w:rsid w:val="00457643"/>
    <w:rsid w:val="00457A5B"/>
    <w:rsid w:val="00457CB2"/>
    <w:rsid w:val="00457F37"/>
    <w:rsid w:val="00457F41"/>
    <w:rsid w:val="00457FEA"/>
    <w:rsid w:val="00460279"/>
    <w:rsid w:val="00460333"/>
    <w:rsid w:val="004603BC"/>
    <w:rsid w:val="004613E8"/>
    <w:rsid w:val="00461E6B"/>
    <w:rsid w:val="00461F51"/>
    <w:rsid w:val="004622D1"/>
    <w:rsid w:val="004625E7"/>
    <w:rsid w:val="00462890"/>
    <w:rsid w:val="00462E92"/>
    <w:rsid w:val="00462EE0"/>
    <w:rsid w:val="0046382F"/>
    <w:rsid w:val="00463AEC"/>
    <w:rsid w:val="00463E17"/>
    <w:rsid w:val="00464538"/>
    <w:rsid w:val="00464685"/>
    <w:rsid w:val="004646EC"/>
    <w:rsid w:val="00464836"/>
    <w:rsid w:val="004651C8"/>
    <w:rsid w:val="004659E4"/>
    <w:rsid w:val="00465C02"/>
    <w:rsid w:val="004661D3"/>
    <w:rsid w:val="004662F0"/>
    <w:rsid w:val="004663D1"/>
    <w:rsid w:val="00466E56"/>
    <w:rsid w:val="00467027"/>
    <w:rsid w:val="004672E5"/>
    <w:rsid w:val="004675D3"/>
    <w:rsid w:val="00470054"/>
    <w:rsid w:val="004702FD"/>
    <w:rsid w:val="00470634"/>
    <w:rsid w:val="00470956"/>
    <w:rsid w:val="00470995"/>
    <w:rsid w:val="00470AB1"/>
    <w:rsid w:val="00470EA2"/>
    <w:rsid w:val="00471869"/>
    <w:rsid w:val="00471FC0"/>
    <w:rsid w:val="004723F5"/>
    <w:rsid w:val="00472CF4"/>
    <w:rsid w:val="00472E39"/>
    <w:rsid w:val="004731A8"/>
    <w:rsid w:val="00473409"/>
    <w:rsid w:val="004737D8"/>
    <w:rsid w:val="00473D1E"/>
    <w:rsid w:val="00473E9E"/>
    <w:rsid w:val="00474028"/>
    <w:rsid w:val="004741C4"/>
    <w:rsid w:val="004747BE"/>
    <w:rsid w:val="004747DC"/>
    <w:rsid w:val="00474A7C"/>
    <w:rsid w:val="00475630"/>
    <w:rsid w:val="004757B7"/>
    <w:rsid w:val="00475C63"/>
    <w:rsid w:val="00475F3D"/>
    <w:rsid w:val="00476319"/>
    <w:rsid w:val="00476965"/>
    <w:rsid w:val="00476B01"/>
    <w:rsid w:val="004772FA"/>
    <w:rsid w:val="00477885"/>
    <w:rsid w:val="00477F07"/>
    <w:rsid w:val="0048004D"/>
    <w:rsid w:val="00480102"/>
    <w:rsid w:val="0048019C"/>
    <w:rsid w:val="00480440"/>
    <w:rsid w:val="00480CB8"/>
    <w:rsid w:val="004811EA"/>
    <w:rsid w:val="004821C9"/>
    <w:rsid w:val="00482232"/>
    <w:rsid w:val="00482ABC"/>
    <w:rsid w:val="0048381F"/>
    <w:rsid w:val="00483BCA"/>
    <w:rsid w:val="00484007"/>
    <w:rsid w:val="0048453A"/>
    <w:rsid w:val="00484571"/>
    <w:rsid w:val="00484CFD"/>
    <w:rsid w:val="0048537E"/>
    <w:rsid w:val="00485CE6"/>
    <w:rsid w:val="0048626D"/>
    <w:rsid w:val="004862E5"/>
    <w:rsid w:val="00486B73"/>
    <w:rsid w:val="00486BCA"/>
    <w:rsid w:val="00487023"/>
    <w:rsid w:val="004874DA"/>
    <w:rsid w:val="00487C2D"/>
    <w:rsid w:val="00487DC3"/>
    <w:rsid w:val="00490717"/>
    <w:rsid w:val="00490F31"/>
    <w:rsid w:val="004912DF"/>
    <w:rsid w:val="00492143"/>
    <w:rsid w:val="004921CD"/>
    <w:rsid w:val="00492251"/>
    <w:rsid w:val="0049298E"/>
    <w:rsid w:val="00492D65"/>
    <w:rsid w:val="00492FFE"/>
    <w:rsid w:val="00493605"/>
    <w:rsid w:val="0049381E"/>
    <w:rsid w:val="00493905"/>
    <w:rsid w:val="00493F2E"/>
    <w:rsid w:val="0049437C"/>
    <w:rsid w:val="0049440C"/>
    <w:rsid w:val="00494DEA"/>
    <w:rsid w:val="00496375"/>
    <w:rsid w:val="00496381"/>
    <w:rsid w:val="00496395"/>
    <w:rsid w:val="004966DF"/>
    <w:rsid w:val="00496B3C"/>
    <w:rsid w:val="004971B6"/>
    <w:rsid w:val="00497DAB"/>
    <w:rsid w:val="00497E08"/>
    <w:rsid w:val="00497E7A"/>
    <w:rsid w:val="00497EC0"/>
    <w:rsid w:val="004A0264"/>
    <w:rsid w:val="004A0883"/>
    <w:rsid w:val="004A0A08"/>
    <w:rsid w:val="004A1103"/>
    <w:rsid w:val="004A132A"/>
    <w:rsid w:val="004A1869"/>
    <w:rsid w:val="004A2211"/>
    <w:rsid w:val="004A265A"/>
    <w:rsid w:val="004A29A0"/>
    <w:rsid w:val="004A2A9E"/>
    <w:rsid w:val="004A2AD8"/>
    <w:rsid w:val="004A30CA"/>
    <w:rsid w:val="004A319B"/>
    <w:rsid w:val="004A340E"/>
    <w:rsid w:val="004A350D"/>
    <w:rsid w:val="004A3938"/>
    <w:rsid w:val="004A42E0"/>
    <w:rsid w:val="004A452E"/>
    <w:rsid w:val="004A463D"/>
    <w:rsid w:val="004A4746"/>
    <w:rsid w:val="004A5785"/>
    <w:rsid w:val="004A597D"/>
    <w:rsid w:val="004A5BD3"/>
    <w:rsid w:val="004A5CC5"/>
    <w:rsid w:val="004A6627"/>
    <w:rsid w:val="004A6952"/>
    <w:rsid w:val="004A6995"/>
    <w:rsid w:val="004A71B7"/>
    <w:rsid w:val="004B05D4"/>
    <w:rsid w:val="004B06E9"/>
    <w:rsid w:val="004B07A5"/>
    <w:rsid w:val="004B117A"/>
    <w:rsid w:val="004B2063"/>
    <w:rsid w:val="004B213E"/>
    <w:rsid w:val="004B254D"/>
    <w:rsid w:val="004B2884"/>
    <w:rsid w:val="004B2E27"/>
    <w:rsid w:val="004B2FB9"/>
    <w:rsid w:val="004B3073"/>
    <w:rsid w:val="004B34BE"/>
    <w:rsid w:val="004B474F"/>
    <w:rsid w:val="004B4DF2"/>
    <w:rsid w:val="004B5BB7"/>
    <w:rsid w:val="004B5E83"/>
    <w:rsid w:val="004B5F88"/>
    <w:rsid w:val="004B60DD"/>
    <w:rsid w:val="004B67CC"/>
    <w:rsid w:val="004B67FB"/>
    <w:rsid w:val="004B6AA2"/>
    <w:rsid w:val="004B6EE1"/>
    <w:rsid w:val="004C01F8"/>
    <w:rsid w:val="004C031F"/>
    <w:rsid w:val="004C0950"/>
    <w:rsid w:val="004C177D"/>
    <w:rsid w:val="004C185C"/>
    <w:rsid w:val="004C1E31"/>
    <w:rsid w:val="004C20D6"/>
    <w:rsid w:val="004C21A1"/>
    <w:rsid w:val="004C2609"/>
    <w:rsid w:val="004C2A32"/>
    <w:rsid w:val="004C2F98"/>
    <w:rsid w:val="004C3C17"/>
    <w:rsid w:val="004C422F"/>
    <w:rsid w:val="004C4A4E"/>
    <w:rsid w:val="004C4FD2"/>
    <w:rsid w:val="004C5682"/>
    <w:rsid w:val="004C5F95"/>
    <w:rsid w:val="004C6164"/>
    <w:rsid w:val="004C6575"/>
    <w:rsid w:val="004C69B8"/>
    <w:rsid w:val="004C6B58"/>
    <w:rsid w:val="004C6CC1"/>
    <w:rsid w:val="004C70C2"/>
    <w:rsid w:val="004C7B9F"/>
    <w:rsid w:val="004C7CF5"/>
    <w:rsid w:val="004C7E01"/>
    <w:rsid w:val="004C7FBA"/>
    <w:rsid w:val="004D0526"/>
    <w:rsid w:val="004D05D6"/>
    <w:rsid w:val="004D06DB"/>
    <w:rsid w:val="004D0EEA"/>
    <w:rsid w:val="004D10F3"/>
    <w:rsid w:val="004D1793"/>
    <w:rsid w:val="004D182C"/>
    <w:rsid w:val="004D18D8"/>
    <w:rsid w:val="004D1C3F"/>
    <w:rsid w:val="004D1F0A"/>
    <w:rsid w:val="004D2276"/>
    <w:rsid w:val="004D272B"/>
    <w:rsid w:val="004D312D"/>
    <w:rsid w:val="004D3334"/>
    <w:rsid w:val="004D3702"/>
    <w:rsid w:val="004D399B"/>
    <w:rsid w:val="004D3B97"/>
    <w:rsid w:val="004D4955"/>
    <w:rsid w:val="004D4B9C"/>
    <w:rsid w:val="004D4D96"/>
    <w:rsid w:val="004D5183"/>
    <w:rsid w:val="004D5FF0"/>
    <w:rsid w:val="004D626A"/>
    <w:rsid w:val="004D6F6E"/>
    <w:rsid w:val="004D752B"/>
    <w:rsid w:val="004D75A8"/>
    <w:rsid w:val="004D7ABA"/>
    <w:rsid w:val="004E00FB"/>
    <w:rsid w:val="004E0722"/>
    <w:rsid w:val="004E1123"/>
    <w:rsid w:val="004E22D1"/>
    <w:rsid w:val="004E25B3"/>
    <w:rsid w:val="004E270E"/>
    <w:rsid w:val="004E2851"/>
    <w:rsid w:val="004E29F1"/>
    <w:rsid w:val="004E2BAA"/>
    <w:rsid w:val="004E324B"/>
    <w:rsid w:val="004E32B9"/>
    <w:rsid w:val="004E38EA"/>
    <w:rsid w:val="004E4170"/>
    <w:rsid w:val="004E4423"/>
    <w:rsid w:val="004E44AC"/>
    <w:rsid w:val="004E45A7"/>
    <w:rsid w:val="004E5537"/>
    <w:rsid w:val="004E55A3"/>
    <w:rsid w:val="004E5808"/>
    <w:rsid w:val="004E5BCC"/>
    <w:rsid w:val="004E6037"/>
    <w:rsid w:val="004E61BD"/>
    <w:rsid w:val="004E6CB5"/>
    <w:rsid w:val="004E7208"/>
    <w:rsid w:val="004E7453"/>
    <w:rsid w:val="004E74C2"/>
    <w:rsid w:val="004E795B"/>
    <w:rsid w:val="004E7CE4"/>
    <w:rsid w:val="004F03C6"/>
    <w:rsid w:val="004F06B5"/>
    <w:rsid w:val="004F0716"/>
    <w:rsid w:val="004F0CBE"/>
    <w:rsid w:val="004F0CF3"/>
    <w:rsid w:val="004F10ED"/>
    <w:rsid w:val="004F1122"/>
    <w:rsid w:val="004F1300"/>
    <w:rsid w:val="004F175C"/>
    <w:rsid w:val="004F2B03"/>
    <w:rsid w:val="004F3162"/>
    <w:rsid w:val="004F3197"/>
    <w:rsid w:val="004F3F32"/>
    <w:rsid w:val="004F40C7"/>
    <w:rsid w:val="004F447E"/>
    <w:rsid w:val="004F4645"/>
    <w:rsid w:val="004F4691"/>
    <w:rsid w:val="004F525C"/>
    <w:rsid w:val="004F5342"/>
    <w:rsid w:val="004F536A"/>
    <w:rsid w:val="004F5900"/>
    <w:rsid w:val="004F5AE5"/>
    <w:rsid w:val="004F5D12"/>
    <w:rsid w:val="004F639B"/>
    <w:rsid w:val="004F65C9"/>
    <w:rsid w:val="004F672C"/>
    <w:rsid w:val="004F731E"/>
    <w:rsid w:val="004F746D"/>
    <w:rsid w:val="004F7C15"/>
    <w:rsid w:val="005007BC"/>
    <w:rsid w:val="0050082A"/>
    <w:rsid w:val="005009A9"/>
    <w:rsid w:val="005019CA"/>
    <w:rsid w:val="00501FF1"/>
    <w:rsid w:val="00502328"/>
    <w:rsid w:val="00503305"/>
    <w:rsid w:val="00503828"/>
    <w:rsid w:val="0050397A"/>
    <w:rsid w:val="00503991"/>
    <w:rsid w:val="005048B4"/>
    <w:rsid w:val="005049AB"/>
    <w:rsid w:val="005051A6"/>
    <w:rsid w:val="0050524B"/>
    <w:rsid w:val="00506056"/>
    <w:rsid w:val="005062BF"/>
    <w:rsid w:val="005062D3"/>
    <w:rsid w:val="005067BC"/>
    <w:rsid w:val="00506E5D"/>
    <w:rsid w:val="00507A9D"/>
    <w:rsid w:val="00507B1F"/>
    <w:rsid w:val="00507CB4"/>
    <w:rsid w:val="00510072"/>
    <w:rsid w:val="00510657"/>
    <w:rsid w:val="00510691"/>
    <w:rsid w:val="00510831"/>
    <w:rsid w:val="00510BEC"/>
    <w:rsid w:val="0051164B"/>
    <w:rsid w:val="005122DF"/>
    <w:rsid w:val="0051291C"/>
    <w:rsid w:val="00512A1E"/>
    <w:rsid w:val="00513145"/>
    <w:rsid w:val="00513539"/>
    <w:rsid w:val="005145FC"/>
    <w:rsid w:val="00514D56"/>
    <w:rsid w:val="00515036"/>
    <w:rsid w:val="005151F4"/>
    <w:rsid w:val="00515459"/>
    <w:rsid w:val="0051550A"/>
    <w:rsid w:val="00515781"/>
    <w:rsid w:val="00515BFD"/>
    <w:rsid w:val="00515C07"/>
    <w:rsid w:val="00515EF0"/>
    <w:rsid w:val="005160CA"/>
    <w:rsid w:val="0051667D"/>
    <w:rsid w:val="0051797B"/>
    <w:rsid w:val="00517F71"/>
    <w:rsid w:val="00520022"/>
    <w:rsid w:val="00520513"/>
    <w:rsid w:val="0052062E"/>
    <w:rsid w:val="00520925"/>
    <w:rsid w:val="0052133A"/>
    <w:rsid w:val="0052195A"/>
    <w:rsid w:val="005220D7"/>
    <w:rsid w:val="005224BF"/>
    <w:rsid w:val="005224E5"/>
    <w:rsid w:val="0052274B"/>
    <w:rsid w:val="0052285F"/>
    <w:rsid w:val="00522A54"/>
    <w:rsid w:val="00522FAB"/>
    <w:rsid w:val="00523035"/>
    <w:rsid w:val="0052315E"/>
    <w:rsid w:val="005236AD"/>
    <w:rsid w:val="00523978"/>
    <w:rsid w:val="00523AC5"/>
    <w:rsid w:val="00523AE7"/>
    <w:rsid w:val="00523F57"/>
    <w:rsid w:val="00524265"/>
    <w:rsid w:val="005249B8"/>
    <w:rsid w:val="00524FCE"/>
    <w:rsid w:val="00525185"/>
    <w:rsid w:val="005256E7"/>
    <w:rsid w:val="005257CB"/>
    <w:rsid w:val="00525DA5"/>
    <w:rsid w:val="00525DF4"/>
    <w:rsid w:val="0052668B"/>
    <w:rsid w:val="00526BE2"/>
    <w:rsid w:val="00526EA2"/>
    <w:rsid w:val="005272A2"/>
    <w:rsid w:val="00527D54"/>
    <w:rsid w:val="005301F6"/>
    <w:rsid w:val="00530C64"/>
    <w:rsid w:val="00531080"/>
    <w:rsid w:val="00531479"/>
    <w:rsid w:val="005318FC"/>
    <w:rsid w:val="005319FE"/>
    <w:rsid w:val="00531B81"/>
    <w:rsid w:val="00531F13"/>
    <w:rsid w:val="0053263C"/>
    <w:rsid w:val="00532818"/>
    <w:rsid w:val="005328DE"/>
    <w:rsid w:val="00533764"/>
    <w:rsid w:val="005337C2"/>
    <w:rsid w:val="00533981"/>
    <w:rsid w:val="0053437C"/>
    <w:rsid w:val="0053507D"/>
    <w:rsid w:val="00535F90"/>
    <w:rsid w:val="00535FAF"/>
    <w:rsid w:val="00536597"/>
    <w:rsid w:val="005367A3"/>
    <w:rsid w:val="00537559"/>
    <w:rsid w:val="0054035F"/>
    <w:rsid w:val="005415B4"/>
    <w:rsid w:val="00541657"/>
    <w:rsid w:val="005416E7"/>
    <w:rsid w:val="00541EC0"/>
    <w:rsid w:val="00542126"/>
    <w:rsid w:val="005425FB"/>
    <w:rsid w:val="00543292"/>
    <w:rsid w:val="0054336F"/>
    <w:rsid w:val="00543895"/>
    <w:rsid w:val="005440DC"/>
    <w:rsid w:val="00544C09"/>
    <w:rsid w:val="00545021"/>
    <w:rsid w:val="00545296"/>
    <w:rsid w:val="005458A3"/>
    <w:rsid w:val="005459F5"/>
    <w:rsid w:val="005462DA"/>
    <w:rsid w:val="005465AE"/>
    <w:rsid w:val="0054705A"/>
    <w:rsid w:val="005472DF"/>
    <w:rsid w:val="00547590"/>
    <w:rsid w:val="005476CB"/>
    <w:rsid w:val="005477C1"/>
    <w:rsid w:val="005478B2"/>
    <w:rsid w:val="005478F0"/>
    <w:rsid w:val="00547A55"/>
    <w:rsid w:val="00547B53"/>
    <w:rsid w:val="005500A2"/>
    <w:rsid w:val="005500E2"/>
    <w:rsid w:val="0055043D"/>
    <w:rsid w:val="00550517"/>
    <w:rsid w:val="00550919"/>
    <w:rsid w:val="00550BA4"/>
    <w:rsid w:val="00550C15"/>
    <w:rsid w:val="0055221E"/>
    <w:rsid w:val="00552282"/>
    <w:rsid w:val="005522CF"/>
    <w:rsid w:val="00552880"/>
    <w:rsid w:val="00552982"/>
    <w:rsid w:val="005538D3"/>
    <w:rsid w:val="00554183"/>
    <w:rsid w:val="00554EE1"/>
    <w:rsid w:val="00555240"/>
    <w:rsid w:val="0055537B"/>
    <w:rsid w:val="005557AA"/>
    <w:rsid w:val="00555C8D"/>
    <w:rsid w:val="00555EE0"/>
    <w:rsid w:val="005565E9"/>
    <w:rsid w:val="005568E8"/>
    <w:rsid w:val="00557009"/>
    <w:rsid w:val="00557179"/>
    <w:rsid w:val="005571EA"/>
    <w:rsid w:val="00557DEB"/>
    <w:rsid w:val="005602A6"/>
    <w:rsid w:val="00560430"/>
    <w:rsid w:val="00560551"/>
    <w:rsid w:val="00560AE9"/>
    <w:rsid w:val="00560BC8"/>
    <w:rsid w:val="00560C5C"/>
    <w:rsid w:val="00560E78"/>
    <w:rsid w:val="005615C0"/>
    <w:rsid w:val="0056176E"/>
    <w:rsid w:val="00561784"/>
    <w:rsid w:val="0056182A"/>
    <w:rsid w:val="00561D18"/>
    <w:rsid w:val="0056274E"/>
    <w:rsid w:val="00562FBB"/>
    <w:rsid w:val="0056331D"/>
    <w:rsid w:val="00563750"/>
    <w:rsid w:val="00564335"/>
    <w:rsid w:val="005649DB"/>
    <w:rsid w:val="0056523B"/>
    <w:rsid w:val="005657DB"/>
    <w:rsid w:val="00566E95"/>
    <w:rsid w:val="00567898"/>
    <w:rsid w:val="0056792D"/>
    <w:rsid w:val="00567A30"/>
    <w:rsid w:val="00567F85"/>
    <w:rsid w:val="00567FD0"/>
    <w:rsid w:val="005700C1"/>
    <w:rsid w:val="0057025E"/>
    <w:rsid w:val="00570906"/>
    <w:rsid w:val="005711CE"/>
    <w:rsid w:val="00571E05"/>
    <w:rsid w:val="00572098"/>
    <w:rsid w:val="005724D4"/>
    <w:rsid w:val="00572B26"/>
    <w:rsid w:val="00572D8E"/>
    <w:rsid w:val="005730A8"/>
    <w:rsid w:val="0057337E"/>
    <w:rsid w:val="00573AD4"/>
    <w:rsid w:val="00573B78"/>
    <w:rsid w:val="005744CF"/>
    <w:rsid w:val="00574501"/>
    <w:rsid w:val="00574532"/>
    <w:rsid w:val="005745B8"/>
    <w:rsid w:val="005745D8"/>
    <w:rsid w:val="00574A8A"/>
    <w:rsid w:val="00574B38"/>
    <w:rsid w:val="00575347"/>
    <w:rsid w:val="0057538F"/>
    <w:rsid w:val="00575428"/>
    <w:rsid w:val="00575650"/>
    <w:rsid w:val="0057567D"/>
    <w:rsid w:val="00575BD3"/>
    <w:rsid w:val="00575C0D"/>
    <w:rsid w:val="005768D7"/>
    <w:rsid w:val="00577271"/>
    <w:rsid w:val="005774A8"/>
    <w:rsid w:val="0057753A"/>
    <w:rsid w:val="005779F0"/>
    <w:rsid w:val="00577ED1"/>
    <w:rsid w:val="00580018"/>
    <w:rsid w:val="005802EB"/>
    <w:rsid w:val="00580880"/>
    <w:rsid w:val="005808D8"/>
    <w:rsid w:val="005810E0"/>
    <w:rsid w:val="00581403"/>
    <w:rsid w:val="0058142B"/>
    <w:rsid w:val="00581642"/>
    <w:rsid w:val="00581DA4"/>
    <w:rsid w:val="00582475"/>
    <w:rsid w:val="0058301E"/>
    <w:rsid w:val="00583809"/>
    <w:rsid w:val="005839F3"/>
    <w:rsid w:val="00583BCF"/>
    <w:rsid w:val="00584399"/>
    <w:rsid w:val="005843E7"/>
    <w:rsid w:val="00584CC2"/>
    <w:rsid w:val="00584E6B"/>
    <w:rsid w:val="005851AE"/>
    <w:rsid w:val="00585606"/>
    <w:rsid w:val="005862B8"/>
    <w:rsid w:val="00586311"/>
    <w:rsid w:val="005867AD"/>
    <w:rsid w:val="005869EA"/>
    <w:rsid w:val="00586E86"/>
    <w:rsid w:val="0058706F"/>
    <w:rsid w:val="0058730F"/>
    <w:rsid w:val="005875CD"/>
    <w:rsid w:val="00587F37"/>
    <w:rsid w:val="00587FD0"/>
    <w:rsid w:val="00590512"/>
    <w:rsid w:val="00590585"/>
    <w:rsid w:val="00590897"/>
    <w:rsid w:val="00590B33"/>
    <w:rsid w:val="00590D90"/>
    <w:rsid w:val="0059273E"/>
    <w:rsid w:val="00593368"/>
    <w:rsid w:val="00593A5D"/>
    <w:rsid w:val="00593E90"/>
    <w:rsid w:val="00594012"/>
    <w:rsid w:val="00594597"/>
    <w:rsid w:val="005945F0"/>
    <w:rsid w:val="005948A4"/>
    <w:rsid w:val="00594B73"/>
    <w:rsid w:val="00595406"/>
    <w:rsid w:val="00595A4D"/>
    <w:rsid w:val="0059602F"/>
    <w:rsid w:val="00596146"/>
    <w:rsid w:val="0059636C"/>
    <w:rsid w:val="0059681B"/>
    <w:rsid w:val="005969F1"/>
    <w:rsid w:val="00596A5B"/>
    <w:rsid w:val="00597220"/>
    <w:rsid w:val="00597822"/>
    <w:rsid w:val="00597AA1"/>
    <w:rsid w:val="00597BAD"/>
    <w:rsid w:val="00597CA9"/>
    <w:rsid w:val="005A019E"/>
    <w:rsid w:val="005A05A4"/>
    <w:rsid w:val="005A0778"/>
    <w:rsid w:val="005A0832"/>
    <w:rsid w:val="005A09DB"/>
    <w:rsid w:val="005A0C7C"/>
    <w:rsid w:val="005A0DE7"/>
    <w:rsid w:val="005A1FA6"/>
    <w:rsid w:val="005A2061"/>
    <w:rsid w:val="005A33EC"/>
    <w:rsid w:val="005A3A47"/>
    <w:rsid w:val="005A4016"/>
    <w:rsid w:val="005A44C8"/>
    <w:rsid w:val="005A4F44"/>
    <w:rsid w:val="005A50DA"/>
    <w:rsid w:val="005A559F"/>
    <w:rsid w:val="005A571E"/>
    <w:rsid w:val="005A6387"/>
    <w:rsid w:val="005A6D52"/>
    <w:rsid w:val="005A77E5"/>
    <w:rsid w:val="005A7974"/>
    <w:rsid w:val="005A7A3B"/>
    <w:rsid w:val="005A7F72"/>
    <w:rsid w:val="005B0283"/>
    <w:rsid w:val="005B1A29"/>
    <w:rsid w:val="005B2040"/>
    <w:rsid w:val="005B2C08"/>
    <w:rsid w:val="005B2DB3"/>
    <w:rsid w:val="005B2E66"/>
    <w:rsid w:val="005B317C"/>
    <w:rsid w:val="005B318C"/>
    <w:rsid w:val="005B34BE"/>
    <w:rsid w:val="005B42BD"/>
    <w:rsid w:val="005B618D"/>
    <w:rsid w:val="005B6347"/>
    <w:rsid w:val="005B650D"/>
    <w:rsid w:val="005B7353"/>
    <w:rsid w:val="005B7CF5"/>
    <w:rsid w:val="005B7ED7"/>
    <w:rsid w:val="005C068F"/>
    <w:rsid w:val="005C07D2"/>
    <w:rsid w:val="005C07EA"/>
    <w:rsid w:val="005C0CBD"/>
    <w:rsid w:val="005C22C6"/>
    <w:rsid w:val="005C26A2"/>
    <w:rsid w:val="005C2B33"/>
    <w:rsid w:val="005C2CCB"/>
    <w:rsid w:val="005C3DA2"/>
    <w:rsid w:val="005C46D4"/>
    <w:rsid w:val="005C4F1C"/>
    <w:rsid w:val="005C5B0B"/>
    <w:rsid w:val="005C5B93"/>
    <w:rsid w:val="005C5C6A"/>
    <w:rsid w:val="005C60C5"/>
    <w:rsid w:val="005C61CD"/>
    <w:rsid w:val="005C65EA"/>
    <w:rsid w:val="005C68FF"/>
    <w:rsid w:val="005C7299"/>
    <w:rsid w:val="005C7874"/>
    <w:rsid w:val="005C7CC6"/>
    <w:rsid w:val="005C7FE4"/>
    <w:rsid w:val="005D1014"/>
    <w:rsid w:val="005D149A"/>
    <w:rsid w:val="005D14E1"/>
    <w:rsid w:val="005D19A6"/>
    <w:rsid w:val="005D1A6D"/>
    <w:rsid w:val="005D1F90"/>
    <w:rsid w:val="005D2421"/>
    <w:rsid w:val="005D2EEA"/>
    <w:rsid w:val="005D3357"/>
    <w:rsid w:val="005D3552"/>
    <w:rsid w:val="005D382E"/>
    <w:rsid w:val="005D38A3"/>
    <w:rsid w:val="005D3A0B"/>
    <w:rsid w:val="005D3D15"/>
    <w:rsid w:val="005D492D"/>
    <w:rsid w:val="005D49E9"/>
    <w:rsid w:val="005D4DF0"/>
    <w:rsid w:val="005D502E"/>
    <w:rsid w:val="005D51FB"/>
    <w:rsid w:val="005D5210"/>
    <w:rsid w:val="005D5AFE"/>
    <w:rsid w:val="005D655C"/>
    <w:rsid w:val="005D656B"/>
    <w:rsid w:val="005D6F96"/>
    <w:rsid w:val="005D7288"/>
    <w:rsid w:val="005D73F0"/>
    <w:rsid w:val="005E0327"/>
    <w:rsid w:val="005E0404"/>
    <w:rsid w:val="005E089E"/>
    <w:rsid w:val="005E0C48"/>
    <w:rsid w:val="005E1238"/>
    <w:rsid w:val="005E1296"/>
    <w:rsid w:val="005E2136"/>
    <w:rsid w:val="005E227F"/>
    <w:rsid w:val="005E2503"/>
    <w:rsid w:val="005E26FE"/>
    <w:rsid w:val="005E2820"/>
    <w:rsid w:val="005E2ED4"/>
    <w:rsid w:val="005E331E"/>
    <w:rsid w:val="005E3A5E"/>
    <w:rsid w:val="005E5703"/>
    <w:rsid w:val="005E5766"/>
    <w:rsid w:val="005E600F"/>
    <w:rsid w:val="005E6254"/>
    <w:rsid w:val="005E662B"/>
    <w:rsid w:val="005E66A4"/>
    <w:rsid w:val="005E672B"/>
    <w:rsid w:val="005E6B57"/>
    <w:rsid w:val="005E740C"/>
    <w:rsid w:val="005E75B4"/>
    <w:rsid w:val="005E784F"/>
    <w:rsid w:val="005E7A5B"/>
    <w:rsid w:val="005E7F5D"/>
    <w:rsid w:val="005F0024"/>
    <w:rsid w:val="005F0CE0"/>
    <w:rsid w:val="005F1A5D"/>
    <w:rsid w:val="005F1FF7"/>
    <w:rsid w:val="005F2433"/>
    <w:rsid w:val="005F2769"/>
    <w:rsid w:val="005F2C15"/>
    <w:rsid w:val="005F3D18"/>
    <w:rsid w:val="005F4045"/>
    <w:rsid w:val="005F40F0"/>
    <w:rsid w:val="005F449E"/>
    <w:rsid w:val="005F45FE"/>
    <w:rsid w:val="005F4E67"/>
    <w:rsid w:val="005F578D"/>
    <w:rsid w:val="005F57B5"/>
    <w:rsid w:val="005F628E"/>
    <w:rsid w:val="005F64B3"/>
    <w:rsid w:val="005F6E63"/>
    <w:rsid w:val="005F6E6A"/>
    <w:rsid w:val="005F7127"/>
    <w:rsid w:val="005F7186"/>
    <w:rsid w:val="005F731E"/>
    <w:rsid w:val="005F7620"/>
    <w:rsid w:val="005F77F2"/>
    <w:rsid w:val="00600906"/>
    <w:rsid w:val="0060099E"/>
    <w:rsid w:val="00600C12"/>
    <w:rsid w:val="00600C5B"/>
    <w:rsid w:val="00600D1E"/>
    <w:rsid w:val="00600E84"/>
    <w:rsid w:val="00600FA9"/>
    <w:rsid w:val="00600FF0"/>
    <w:rsid w:val="00602757"/>
    <w:rsid w:val="00602815"/>
    <w:rsid w:val="00602A68"/>
    <w:rsid w:val="00602C1D"/>
    <w:rsid w:val="00602C5E"/>
    <w:rsid w:val="006030CC"/>
    <w:rsid w:val="00603DA9"/>
    <w:rsid w:val="00603DFE"/>
    <w:rsid w:val="00603E00"/>
    <w:rsid w:val="00604275"/>
    <w:rsid w:val="00604D8B"/>
    <w:rsid w:val="00605173"/>
    <w:rsid w:val="006052EF"/>
    <w:rsid w:val="00605819"/>
    <w:rsid w:val="00605A1B"/>
    <w:rsid w:val="00605A8C"/>
    <w:rsid w:val="00605E09"/>
    <w:rsid w:val="00605F29"/>
    <w:rsid w:val="00606070"/>
    <w:rsid w:val="006073AE"/>
    <w:rsid w:val="0060741B"/>
    <w:rsid w:val="0061016E"/>
    <w:rsid w:val="00610536"/>
    <w:rsid w:val="00610E9A"/>
    <w:rsid w:val="00611414"/>
    <w:rsid w:val="006123D1"/>
    <w:rsid w:val="0061250F"/>
    <w:rsid w:val="00612864"/>
    <w:rsid w:val="00612C56"/>
    <w:rsid w:val="006133AC"/>
    <w:rsid w:val="00613FA9"/>
    <w:rsid w:val="00613FB8"/>
    <w:rsid w:val="00613FF9"/>
    <w:rsid w:val="00614A3E"/>
    <w:rsid w:val="0061504A"/>
    <w:rsid w:val="006150F8"/>
    <w:rsid w:val="006152B2"/>
    <w:rsid w:val="006156EA"/>
    <w:rsid w:val="00615B04"/>
    <w:rsid w:val="006169D8"/>
    <w:rsid w:val="00616DD5"/>
    <w:rsid w:val="00616F81"/>
    <w:rsid w:val="00617267"/>
    <w:rsid w:val="00620043"/>
    <w:rsid w:val="0062004A"/>
    <w:rsid w:val="0062034E"/>
    <w:rsid w:val="006208B2"/>
    <w:rsid w:val="006214B1"/>
    <w:rsid w:val="006218DF"/>
    <w:rsid w:val="006220F3"/>
    <w:rsid w:val="006228CD"/>
    <w:rsid w:val="00622F10"/>
    <w:rsid w:val="0062329F"/>
    <w:rsid w:val="00624209"/>
    <w:rsid w:val="00624405"/>
    <w:rsid w:val="00624B79"/>
    <w:rsid w:val="00625006"/>
    <w:rsid w:val="006252A3"/>
    <w:rsid w:val="006257EC"/>
    <w:rsid w:val="006258E1"/>
    <w:rsid w:val="00625EF1"/>
    <w:rsid w:val="00626018"/>
    <w:rsid w:val="00626450"/>
    <w:rsid w:val="00626C68"/>
    <w:rsid w:val="00626DDD"/>
    <w:rsid w:val="0062707D"/>
    <w:rsid w:val="006271D8"/>
    <w:rsid w:val="00627516"/>
    <w:rsid w:val="0062786A"/>
    <w:rsid w:val="00627C49"/>
    <w:rsid w:val="00627D1E"/>
    <w:rsid w:val="00630620"/>
    <w:rsid w:val="00630B23"/>
    <w:rsid w:val="00631631"/>
    <w:rsid w:val="00631679"/>
    <w:rsid w:val="00631AFF"/>
    <w:rsid w:val="00631C15"/>
    <w:rsid w:val="00632298"/>
    <w:rsid w:val="006326CD"/>
    <w:rsid w:val="0063322B"/>
    <w:rsid w:val="006335AB"/>
    <w:rsid w:val="00633B9B"/>
    <w:rsid w:val="006345DA"/>
    <w:rsid w:val="006347E1"/>
    <w:rsid w:val="00634C72"/>
    <w:rsid w:val="00634CB1"/>
    <w:rsid w:val="006356B4"/>
    <w:rsid w:val="006368F6"/>
    <w:rsid w:val="0063697D"/>
    <w:rsid w:val="00636991"/>
    <w:rsid w:val="00636FAF"/>
    <w:rsid w:val="00636FEA"/>
    <w:rsid w:val="0063786B"/>
    <w:rsid w:val="00637957"/>
    <w:rsid w:val="00637A9D"/>
    <w:rsid w:val="00637ADD"/>
    <w:rsid w:val="00637F02"/>
    <w:rsid w:val="006400FC"/>
    <w:rsid w:val="006401E2"/>
    <w:rsid w:val="00640557"/>
    <w:rsid w:val="006406E9"/>
    <w:rsid w:val="0064130A"/>
    <w:rsid w:val="00641615"/>
    <w:rsid w:val="0064206D"/>
    <w:rsid w:val="0064211B"/>
    <w:rsid w:val="0064267A"/>
    <w:rsid w:val="00642CE4"/>
    <w:rsid w:val="00642E30"/>
    <w:rsid w:val="00642EB4"/>
    <w:rsid w:val="0064327F"/>
    <w:rsid w:val="00643D7C"/>
    <w:rsid w:val="00644B87"/>
    <w:rsid w:val="00644E7C"/>
    <w:rsid w:val="0064504E"/>
    <w:rsid w:val="00645374"/>
    <w:rsid w:val="00645627"/>
    <w:rsid w:val="006456A3"/>
    <w:rsid w:val="006462A8"/>
    <w:rsid w:val="006464BF"/>
    <w:rsid w:val="006466F2"/>
    <w:rsid w:val="00646835"/>
    <w:rsid w:val="0064692D"/>
    <w:rsid w:val="00646942"/>
    <w:rsid w:val="00646A84"/>
    <w:rsid w:val="00647615"/>
    <w:rsid w:val="006477AC"/>
    <w:rsid w:val="00650139"/>
    <w:rsid w:val="00650BD3"/>
    <w:rsid w:val="0065119B"/>
    <w:rsid w:val="006513E8"/>
    <w:rsid w:val="00651852"/>
    <w:rsid w:val="00651A33"/>
    <w:rsid w:val="00651CCB"/>
    <w:rsid w:val="00651CD2"/>
    <w:rsid w:val="006520D1"/>
    <w:rsid w:val="006521CA"/>
    <w:rsid w:val="006523B7"/>
    <w:rsid w:val="00652441"/>
    <w:rsid w:val="00652561"/>
    <w:rsid w:val="006525A8"/>
    <w:rsid w:val="0065274B"/>
    <w:rsid w:val="00652A45"/>
    <w:rsid w:val="0065328D"/>
    <w:rsid w:val="00653296"/>
    <w:rsid w:val="0065329F"/>
    <w:rsid w:val="00653F2C"/>
    <w:rsid w:val="00655CE5"/>
    <w:rsid w:val="00656357"/>
    <w:rsid w:val="00656430"/>
    <w:rsid w:val="00656FA8"/>
    <w:rsid w:val="006571D3"/>
    <w:rsid w:val="0065721B"/>
    <w:rsid w:val="00657752"/>
    <w:rsid w:val="006577E2"/>
    <w:rsid w:val="00657C7B"/>
    <w:rsid w:val="00660337"/>
    <w:rsid w:val="006603BE"/>
    <w:rsid w:val="00660ED0"/>
    <w:rsid w:val="00660EEF"/>
    <w:rsid w:val="006617D3"/>
    <w:rsid w:val="0066181D"/>
    <w:rsid w:val="00661CAD"/>
    <w:rsid w:val="00661DB0"/>
    <w:rsid w:val="00662100"/>
    <w:rsid w:val="006621CA"/>
    <w:rsid w:val="006632F0"/>
    <w:rsid w:val="006635D5"/>
    <w:rsid w:val="006637FA"/>
    <w:rsid w:val="006639C5"/>
    <w:rsid w:val="006640EE"/>
    <w:rsid w:val="00664A98"/>
    <w:rsid w:val="0066560F"/>
    <w:rsid w:val="0066564E"/>
    <w:rsid w:val="00665AA0"/>
    <w:rsid w:val="00666220"/>
    <w:rsid w:val="006664E2"/>
    <w:rsid w:val="0066692B"/>
    <w:rsid w:val="0066693B"/>
    <w:rsid w:val="00666CBD"/>
    <w:rsid w:val="00670232"/>
    <w:rsid w:val="00670567"/>
    <w:rsid w:val="00670774"/>
    <w:rsid w:val="00670B1F"/>
    <w:rsid w:val="00670B79"/>
    <w:rsid w:val="00670F8C"/>
    <w:rsid w:val="00671299"/>
    <w:rsid w:val="00671B98"/>
    <w:rsid w:val="00671C5D"/>
    <w:rsid w:val="00671CC2"/>
    <w:rsid w:val="00672312"/>
    <w:rsid w:val="00672502"/>
    <w:rsid w:val="00672843"/>
    <w:rsid w:val="0067326D"/>
    <w:rsid w:val="006732F2"/>
    <w:rsid w:val="00673472"/>
    <w:rsid w:val="006735F1"/>
    <w:rsid w:val="006737A2"/>
    <w:rsid w:val="00673B89"/>
    <w:rsid w:val="006749E8"/>
    <w:rsid w:val="00675CAD"/>
    <w:rsid w:val="00675F73"/>
    <w:rsid w:val="00676033"/>
    <w:rsid w:val="006765BE"/>
    <w:rsid w:val="0067756A"/>
    <w:rsid w:val="006815A4"/>
    <w:rsid w:val="00681928"/>
    <w:rsid w:val="00681C39"/>
    <w:rsid w:val="00681F49"/>
    <w:rsid w:val="00681F99"/>
    <w:rsid w:val="0068200B"/>
    <w:rsid w:val="00682047"/>
    <w:rsid w:val="00682C81"/>
    <w:rsid w:val="00682F4A"/>
    <w:rsid w:val="006830CC"/>
    <w:rsid w:val="006835F4"/>
    <w:rsid w:val="006836CA"/>
    <w:rsid w:val="00684C7B"/>
    <w:rsid w:val="006853DA"/>
    <w:rsid w:val="00685AB8"/>
    <w:rsid w:val="00685FD8"/>
    <w:rsid w:val="00685FE6"/>
    <w:rsid w:val="006863D5"/>
    <w:rsid w:val="006865B2"/>
    <w:rsid w:val="006866A5"/>
    <w:rsid w:val="00686B8A"/>
    <w:rsid w:val="00686E9A"/>
    <w:rsid w:val="00687097"/>
    <w:rsid w:val="00687913"/>
    <w:rsid w:val="00687B5D"/>
    <w:rsid w:val="00687FE7"/>
    <w:rsid w:val="00690355"/>
    <w:rsid w:val="00690B28"/>
    <w:rsid w:val="00690C04"/>
    <w:rsid w:val="00691863"/>
    <w:rsid w:val="00691C53"/>
    <w:rsid w:val="006928FF"/>
    <w:rsid w:val="00693CD3"/>
    <w:rsid w:val="00694880"/>
    <w:rsid w:val="00694D0F"/>
    <w:rsid w:val="006950A2"/>
    <w:rsid w:val="006969A4"/>
    <w:rsid w:val="006969B4"/>
    <w:rsid w:val="00696D11"/>
    <w:rsid w:val="00697293"/>
    <w:rsid w:val="006978A0"/>
    <w:rsid w:val="00697AF4"/>
    <w:rsid w:val="006A0945"/>
    <w:rsid w:val="006A0C72"/>
    <w:rsid w:val="006A170C"/>
    <w:rsid w:val="006A17F2"/>
    <w:rsid w:val="006A2124"/>
    <w:rsid w:val="006A2308"/>
    <w:rsid w:val="006A23DA"/>
    <w:rsid w:val="006A2478"/>
    <w:rsid w:val="006A2583"/>
    <w:rsid w:val="006A2946"/>
    <w:rsid w:val="006A2A30"/>
    <w:rsid w:val="006A2B9C"/>
    <w:rsid w:val="006A2BB0"/>
    <w:rsid w:val="006A2DA8"/>
    <w:rsid w:val="006A2F2C"/>
    <w:rsid w:val="006A3601"/>
    <w:rsid w:val="006A3730"/>
    <w:rsid w:val="006A3B0D"/>
    <w:rsid w:val="006A3B99"/>
    <w:rsid w:val="006A41BC"/>
    <w:rsid w:val="006A425A"/>
    <w:rsid w:val="006A457A"/>
    <w:rsid w:val="006A4E14"/>
    <w:rsid w:val="006A549F"/>
    <w:rsid w:val="006A5745"/>
    <w:rsid w:val="006A5B01"/>
    <w:rsid w:val="006A5D9B"/>
    <w:rsid w:val="006A6587"/>
    <w:rsid w:val="006A6809"/>
    <w:rsid w:val="006A68E2"/>
    <w:rsid w:val="006A68ED"/>
    <w:rsid w:val="006A70FF"/>
    <w:rsid w:val="006A76A9"/>
    <w:rsid w:val="006A77F9"/>
    <w:rsid w:val="006A7D06"/>
    <w:rsid w:val="006A7DF0"/>
    <w:rsid w:val="006A7E42"/>
    <w:rsid w:val="006A7E6D"/>
    <w:rsid w:val="006B0963"/>
    <w:rsid w:val="006B0AA9"/>
    <w:rsid w:val="006B0D46"/>
    <w:rsid w:val="006B184D"/>
    <w:rsid w:val="006B1D48"/>
    <w:rsid w:val="006B2DED"/>
    <w:rsid w:val="006B3059"/>
    <w:rsid w:val="006B3489"/>
    <w:rsid w:val="006B35F7"/>
    <w:rsid w:val="006B3B08"/>
    <w:rsid w:val="006B3D99"/>
    <w:rsid w:val="006B40D5"/>
    <w:rsid w:val="006B49AA"/>
    <w:rsid w:val="006B5400"/>
    <w:rsid w:val="006B5A8E"/>
    <w:rsid w:val="006B5EB0"/>
    <w:rsid w:val="006B60C6"/>
    <w:rsid w:val="006B6517"/>
    <w:rsid w:val="006B665A"/>
    <w:rsid w:val="006B678C"/>
    <w:rsid w:val="006B6826"/>
    <w:rsid w:val="006B6FB4"/>
    <w:rsid w:val="006B7A65"/>
    <w:rsid w:val="006B7C0F"/>
    <w:rsid w:val="006B7E7F"/>
    <w:rsid w:val="006C0097"/>
    <w:rsid w:val="006C0229"/>
    <w:rsid w:val="006C09F7"/>
    <w:rsid w:val="006C10F0"/>
    <w:rsid w:val="006C16A4"/>
    <w:rsid w:val="006C1D6F"/>
    <w:rsid w:val="006C2F6D"/>
    <w:rsid w:val="006C33C9"/>
    <w:rsid w:val="006C350B"/>
    <w:rsid w:val="006C39CF"/>
    <w:rsid w:val="006C3B88"/>
    <w:rsid w:val="006C4344"/>
    <w:rsid w:val="006C4932"/>
    <w:rsid w:val="006C5006"/>
    <w:rsid w:val="006C51D0"/>
    <w:rsid w:val="006C5BFF"/>
    <w:rsid w:val="006C5C07"/>
    <w:rsid w:val="006C5DAA"/>
    <w:rsid w:val="006C5F0B"/>
    <w:rsid w:val="006C6236"/>
    <w:rsid w:val="006C64B9"/>
    <w:rsid w:val="006C6655"/>
    <w:rsid w:val="006C6CAB"/>
    <w:rsid w:val="006C6E27"/>
    <w:rsid w:val="006D0362"/>
    <w:rsid w:val="006D066F"/>
    <w:rsid w:val="006D08E3"/>
    <w:rsid w:val="006D0A74"/>
    <w:rsid w:val="006D0E27"/>
    <w:rsid w:val="006D1098"/>
    <w:rsid w:val="006D1720"/>
    <w:rsid w:val="006D1C81"/>
    <w:rsid w:val="006D1F5A"/>
    <w:rsid w:val="006D1F74"/>
    <w:rsid w:val="006D270C"/>
    <w:rsid w:val="006D2BCD"/>
    <w:rsid w:val="006D34F2"/>
    <w:rsid w:val="006D38CD"/>
    <w:rsid w:val="006D3A28"/>
    <w:rsid w:val="006D3F90"/>
    <w:rsid w:val="006D40B4"/>
    <w:rsid w:val="006D422C"/>
    <w:rsid w:val="006D4A9A"/>
    <w:rsid w:val="006D4E5F"/>
    <w:rsid w:val="006D4EB0"/>
    <w:rsid w:val="006D533B"/>
    <w:rsid w:val="006D53D1"/>
    <w:rsid w:val="006D5AB6"/>
    <w:rsid w:val="006D5DCB"/>
    <w:rsid w:val="006D6121"/>
    <w:rsid w:val="006D64A1"/>
    <w:rsid w:val="006D670B"/>
    <w:rsid w:val="006D67F3"/>
    <w:rsid w:val="006D6DBC"/>
    <w:rsid w:val="006D7D52"/>
    <w:rsid w:val="006D7E7F"/>
    <w:rsid w:val="006D7F3A"/>
    <w:rsid w:val="006E02DC"/>
    <w:rsid w:val="006E09DF"/>
    <w:rsid w:val="006E0B17"/>
    <w:rsid w:val="006E1633"/>
    <w:rsid w:val="006E1D81"/>
    <w:rsid w:val="006E26F7"/>
    <w:rsid w:val="006E2D9E"/>
    <w:rsid w:val="006E3049"/>
    <w:rsid w:val="006E3769"/>
    <w:rsid w:val="006E3770"/>
    <w:rsid w:val="006E3801"/>
    <w:rsid w:val="006E380B"/>
    <w:rsid w:val="006E383C"/>
    <w:rsid w:val="006E38B7"/>
    <w:rsid w:val="006E4398"/>
    <w:rsid w:val="006E439E"/>
    <w:rsid w:val="006E4D02"/>
    <w:rsid w:val="006E4E94"/>
    <w:rsid w:val="006E594D"/>
    <w:rsid w:val="006E5FEC"/>
    <w:rsid w:val="006E64A2"/>
    <w:rsid w:val="006E6C23"/>
    <w:rsid w:val="006E6DBD"/>
    <w:rsid w:val="006E7840"/>
    <w:rsid w:val="006E7E84"/>
    <w:rsid w:val="006E7F08"/>
    <w:rsid w:val="006F0550"/>
    <w:rsid w:val="006F0A1E"/>
    <w:rsid w:val="006F1354"/>
    <w:rsid w:val="006F1864"/>
    <w:rsid w:val="006F1B28"/>
    <w:rsid w:val="006F223E"/>
    <w:rsid w:val="006F2B83"/>
    <w:rsid w:val="006F2FE8"/>
    <w:rsid w:val="006F302A"/>
    <w:rsid w:val="006F38C1"/>
    <w:rsid w:val="006F3BC1"/>
    <w:rsid w:val="006F423F"/>
    <w:rsid w:val="006F42B3"/>
    <w:rsid w:val="006F43FA"/>
    <w:rsid w:val="006F4D04"/>
    <w:rsid w:val="006F5209"/>
    <w:rsid w:val="006F55DF"/>
    <w:rsid w:val="006F5718"/>
    <w:rsid w:val="006F5727"/>
    <w:rsid w:val="006F651E"/>
    <w:rsid w:val="006F6628"/>
    <w:rsid w:val="006F6BCC"/>
    <w:rsid w:val="006F6FAB"/>
    <w:rsid w:val="006F7DFC"/>
    <w:rsid w:val="00700540"/>
    <w:rsid w:val="00700F57"/>
    <w:rsid w:val="00701113"/>
    <w:rsid w:val="00701342"/>
    <w:rsid w:val="00701770"/>
    <w:rsid w:val="00702001"/>
    <w:rsid w:val="00702DA6"/>
    <w:rsid w:val="00702E81"/>
    <w:rsid w:val="0070302E"/>
    <w:rsid w:val="007031A2"/>
    <w:rsid w:val="00703A63"/>
    <w:rsid w:val="00703E67"/>
    <w:rsid w:val="007041AC"/>
    <w:rsid w:val="0070443E"/>
    <w:rsid w:val="0070444A"/>
    <w:rsid w:val="007045E0"/>
    <w:rsid w:val="00704736"/>
    <w:rsid w:val="00704A9C"/>
    <w:rsid w:val="007051EA"/>
    <w:rsid w:val="007056F9"/>
    <w:rsid w:val="0070598C"/>
    <w:rsid w:val="00705CF6"/>
    <w:rsid w:val="007061CB"/>
    <w:rsid w:val="007063CF"/>
    <w:rsid w:val="00706FFB"/>
    <w:rsid w:val="007071C0"/>
    <w:rsid w:val="007071CB"/>
    <w:rsid w:val="00707E71"/>
    <w:rsid w:val="00710051"/>
    <w:rsid w:val="0071017F"/>
    <w:rsid w:val="00710CE3"/>
    <w:rsid w:val="00710E63"/>
    <w:rsid w:val="007113DD"/>
    <w:rsid w:val="00711A5F"/>
    <w:rsid w:val="00711DE1"/>
    <w:rsid w:val="007120F4"/>
    <w:rsid w:val="007121C8"/>
    <w:rsid w:val="00712D71"/>
    <w:rsid w:val="00712E28"/>
    <w:rsid w:val="007130A4"/>
    <w:rsid w:val="0071351C"/>
    <w:rsid w:val="007135D5"/>
    <w:rsid w:val="0071448E"/>
    <w:rsid w:val="00714525"/>
    <w:rsid w:val="00714A71"/>
    <w:rsid w:val="007150CF"/>
    <w:rsid w:val="007150E4"/>
    <w:rsid w:val="007152D5"/>
    <w:rsid w:val="00715CB7"/>
    <w:rsid w:val="0071605A"/>
    <w:rsid w:val="007163A1"/>
    <w:rsid w:val="00716503"/>
    <w:rsid w:val="0071656B"/>
    <w:rsid w:val="00716778"/>
    <w:rsid w:val="00717161"/>
    <w:rsid w:val="00717233"/>
    <w:rsid w:val="0071755B"/>
    <w:rsid w:val="00717565"/>
    <w:rsid w:val="00717F3E"/>
    <w:rsid w:val="00720180"/>
    <w:rsid w:val="0072024D"/>
    <w:rsid w:val="00720D78"/>
    <w:rsid w:val="00721432"/>
    <w:rsid w:val="007218BD"/>
    <w:rsid w:val="00721C90"/>
    <w:rsid w:val="007220B0"/>
    <w:rsid w:val="007222DD"/>
    <w:rsid w:val="00722727"/>
    <w:rsid w:val="0072282B"/>
    <w:rsid w:val="00722F32"/>
    <w:rsid w:val="0072338B"/>
    <w:rsid w:val="00723C58"/>
    <w:rsid w:val="00724293"/>
    <w:rsid w:val="007261D7"/>
    <w:rsid w:val="0072627D"/>
    <w:rsid w:val="0072646D"/>
    <w:rsid w:val="00727313"/>
    <w:rsid w:val="00727FA4"/>
    <w:rsid w:val="0073015B"/>
    <w:rsid w:val="007303ED"/>
    <w:rsid w:val="00730A4F"/>
    <w:rsid w:val="00730AE2"/>
    <w:rsid w:val="007316F6"/>
    <w:rsid w:val="007317C8"/>
    <w:rsid w:val="00731A8C"/>
    <w:rsid w:val="00731F0C"/>
    <w:rsid w:val="0073239F"/>
    <w:rsid w:val="007331F0"/>
    <w:rsid w:val="0073352E"/>
    <w:rsid w:val="00733606"/>
    <w:rsid w:val="00733AEC"/>
    <w:rsid w:val="00733B26"/>
    <w:rsid w:val="00733FAC"/>
    <w:rsid w:val="00733FBF"/>
    <w:rsid w:val="007342F9"/>
    <w:rsid w:val="00734D41"/>
    <w:rsid w:val="007354F9"/>
    <w:rsid w:val="00735F57"/>
    <w:rsid w:val="007361DC"/>
    <w:rsid w:val="00736900"/>
    <w:rsid w:val="00736FFC"/>
    <w:rsid w:val="00737C78"/>
    <w:rsid w:val="0074009A"/>
    <w:rsid w:val="0074124F"/>
    <w:rsid w:val="0074134B"/>
    <w:rsid w:val="0074153D"/>
    <w:rsid w:val="00741768"/>
    <w:rsid w:val="007417EF"/>
    <w:rsid w:val="00741AC3"/>
    <w:rsid w:val="007422B6"/>
    <w:rsid w:val="0074237E"/>
    <w:rsid w:val="00742A7E"/>
    <w:rsid w:val="00743AE0"/>
    <w:rsid w:val="007445A0"/>
    <w:rsid w:val="00744A27"/>
    <w:rsid w:val="00744BDC"/>
    <w:rsid w:val="00744E89"/>
    <w:rsid w:val="007459A5"/>
    <w:rsid w:val="00745CAF"/>
    <w:rsid w:val="007460B0"/>
    <w:rsid w:val="007467E8"/>
    <w:rsid w:val="00746920"/>
    <w:rsid w:val="00746A94"/>
    <w:rsid w:val="00746CD9"/>
    <w:rsid w:val="00746E95"/>
    <w:rsid w:val="00747111"/>
    <w:rsid w:val="007472FA"/>
    <w:rsid w:val="00747666"/>
    <w:rsid w:val="00747941"/>
    <w:rsid w:val="00747A55"/>
    <w:rsid w:val="00747BA4"/>
    <w:rsid w:val="00747D8B"/>
    <w:rsid w:val="00747FE8"/>
    <w:rsid w:val="00750D7A"/>
    <w:rsid w:val="007511DD"/>
    <w:rsid w:val="007513CF"/>
    <w:rsid w:val="0075149B"/>
    <w:rsid w:val="0075213B"/>
    <w:rsid w:val="00752C9B"/>
    <w:rsid w:val="0075338E"/>
    <w:rsid w:val="00753816"/>
    <w:rsid w:val="00753B9E"/>
    <w:rsid w:val="00754067"/>
    <w:rsid w:val="007540A4"/>
    <w:rsid w:val="00754BA7"/>
    <w:rsid w:val="00754D5D"/>
    <w:rsid w:val="007552B5"/>
    <w:rsid w:val="0075579E"/>
    <w:rsid w:val="0075596E"/>
    <w:rsid w:val="0075681F"/>
    <w:rsid w:val="00756917"/>
    <w:rsid w:val="00756F9B"/>
    <w:rsid w:val="00757812"/>
    <w:rsid w:val="0075785B"/>
    <w:rsid w:val="00760250"/>
    <w:rsid w:val="0076029E"/>
    <w:rsid w:val="00760978"/>
    <w:rsid w:val="00760A3B"/>
    <w:rsid w:val="00761036"/>
    <w:rsid w:val="007612DB"/>
    <w:rsid w:val="007613A3"/>
    <w:rsid w:val="0076194C"/>
    <w:rsid w:val="00761F02"/>
    <w:rsid w:val="00762F01"/>
    <w:rsid w:val="007638A3"/>
    <w:rsid w:val="00763E11"/>
    <w:rsid w:val="00764433"/>
    <w:rsid w:val="00764495"/>
    <w:rsid w:val="007644E1"/>
    <w:rsid w:val="00765A4A"/>
    <w:rsid w:val="00766136"/>
    <w:rsid w:val="007662D3"/>
    <w:rsid w:val="0076642A"/>
    <w:rsid w:val="00766AFC"/>
    <w:rsid w:val="00766DE6"/>
    <w:rsid w:val="00767199"/>
    <w:rsid w:val="0076788F"/>
    <w:rsid w:val="00767915"/>
    <w:rsid w:val="00770451"/>
    <w:rsid w:val="00770524"/>
    <w:rsid w:val="007713E1"/>
    <w:rsid w:val="00771646"/>
    <w:rsid w:val="00771FFD"/>
    <w:rsid w:val="00772865"/>
    <w:rsid w:val="007732EA"/>
    <w:rsid w:val="0077399D"/>
    <w:rsid w:val="007743B5"/>
    <w:rsid w:val="0077475B"/>
    <w:rsid w:val="00774C5A"/>
    <w:rsid w:val="00775B9E"/>
    <w:rsid w:val="00775D9A"/>
    <w:rsid w:val="007764C4"/>
    <w:rsid w:val="00776C42"/>
    <w:rsid w:val="00776DAB"/>
    <w:rsid w:val="0077743F"/>
    <w:rsid w:val="00777BB0"/>
    <w:rsid w:val="00777CA6"/>
    <w:rsid w:val="0078051D"/>
    <w:rsid w:val="007814EB"/>
    <w:rsid w:val="007815E2"/>
    <w:rsid w:val="00781EC1"/>
    <w:rsid w:val="00782475"/>
    <w:rsid w:val="00782931"/>
    <w:rsid w:val="00782E26"/>
    <w:rsid w:val="0078300D"/>
    <w:rsid w:val="007831B1"/>
    <w:rsid w:val="00783D6C"/>
    <w:rsid w:val="007858BF"/>
    <w:rsid w:val="00785BC5"/>
    <w:rsid w:val="0078631F"/>
    <w:rsid w:val="00786BAE"/>
    <w:rsid w:val="00786EFB"/>
    <w:rsid w:val="0078704C"/>
    <w:rsid w:val="007870A3"/>
    <w:rsid w:val="007870BE"/>
    <w:rsid w:val="0078784E"/>
    <w:rsid w:val="00787F5F"/>
    <w:rsid w:val="007904EF"/>
    <w:rsid w:val="00790580"/>
    <w:rsid w:val="00790EEA"/>
    <w:rsid w:val="00791735"/>
    <w:rsid w:val="007919D8"/>
    <w:rsid w:val="00792083"/>
    <w:rsid w:val="0079324E"/>
    <w:rsid w:val="007933E0"/>
    <w:rsid w:val="00794794"/>
    <w:rsid w:val="00795783"/>
    <w:rsid w:val="0079640C"/>
    <w:rsid w:val="007965D3"/>
    <w:rsid w:val="007968F6"/>
    <w:rsid w:val="00797298"/>
    <w:rsid w:val="00797F2E"/>
    <w:rsid w:val="007A0933"/>
    <w:rsid w:val="007A0F7E"/>
    <w:rsid w:val="007A15AD"/>
    <w:rsid w:val="007A1E5D"/>
    <w:rsid w:val="007A27EB"/>
    <w:rsid w:val="007A283E"/>
    <w:rsid w:val="007A31BD"/>
    <w:rsid w:val="007A347F"/>
    <w:rsid w:val="007A3711"/>
    <w:rsid w:val="007A3EC4"/>
    <w:rsid w:val="007A4450"/>
    <w:rsid w:val="007A44B9"/>
    <w:rsid w:val="007A4BE4"/>
    <w:rsid w:val="007A5925"/>
    <w:rsid w:val="007A5C0D"/>
    <w:rsid w:val="007A60E2"/>
    <w:rsid w:val="007A68B7"/>
    <w:rsid w:val="007A6A07"/>
    <w:rsid w:val="007A6D88"/>
    <w:rsid w:val="007A6DBA"/>
    <w:rsid w:val="007A7009"/>
    <w:rsid w:val="007A73ED"/>
    <w:rsid w:val="007A7586"/>
    <w:rsid w:val="007A76A2"/>
    <w:rsid w:val="007A77E5"/>
    <w:rsid w:val="007A794A"/>
    <w:rsid w:val="007A7A20"/>
    <w:rsid w:val="007B16D7"/>
    <w:rsid w:val="007B1B17"/>
    <w:rsid w:val="007B23DF"/>
    <w:rsid w:val="007B30E2"/>
    <w:rsid w:val="007B3BFE"/>
    <w:rsid w:val="007B3EAF"/>
    <w:rsid w:val="007B4F49"/>
    <w:rsid w:val="007B50BD"/>
    <w:rsid w:val="007B581B"/>
    <w:rsid w:val="007B5B78"/>
    <w:rsid w:val="007B5C29"/>
    <w:rsid w:val="007B6117"/>
    <w:rsid w:val="007B71D2"/>
    <w:rsid w:val="007B740D"/>
    <w:rsid w:val="007B7A68"/>
    <w:rsid w:val="007C01D9"/>
    <w:rsid w:val="007C04BF"/>
    <w:rsid w:val="007C0640"/>
    <w:rsid w:val="007C0A30"/>
    <w:rsid w:val="007C0AE7"/>
    <w:rsid w:val="007C0D65"/>
    <w:rsid w:val="007C10BA"/>
    <w:rsid w:val="007C169A"/>
    <w:rsid w:val="007C1E50"/>
    <w:rsid w:val="007C265C"/>
    <w:rsid w:val="007C2947"/>
    <w:rsid w:val="007C2E19"/>
    <w:rsid w:val="007C3DC6"/>
    <w:rsid w:val="007C450E"/>
    <w:rsid w:val="007C4B27"/>
    <w:rsid w:val="007C5097"/>
    <w:rsid w:val="007C5221"/>
    <w:rsid w:val="007C5317"/>
    <w:rsid w:val="007C5FA2"/>
    <w:rsid w:val="007C638B"/>
    <w:rsid w:val="007C673B"/>
    <w:rsid w:val="007C788B"/>
    <w:rsid w:val="007C7F9D"/>
    <w:rsid w:val="007D00B8"/>
    <w:rsid w:val="007D03B6"/>
    <w:rsid w:val="007D0622"/>
    <w:rsid w:val="007D0BD8"/>
    <w:rsid w:val="007D0E0B"/>
    <w:rsid w:val="007D0E0F"/>
    <w:rsid w:val="007D17B8"/>
    <w:rsid w:val="007D192B"/>
    <w:rsid w:val="007D1988"/>
    <w:rsid w:val="007D1E10"/>
    <w:rsid w:val="007D2317"/>
    <w:rsid w:val="007D3322"/>
    <w:rsid w:val="007D3B8A"/>
    <w:rsid w:val="007D3F58"/>
    <w:rsid w:val="007D4367"/>
    <w:rsid w:val="007D4371"/>
    <w:rsid w:val="007D43C9"/>
    <w:rsid w:val="007D4C1C"/>
    <w:rsid w:val="007D4E4F"/>
    <w:rsid w:val="007D535A"/>
    <w:rsid w:val="007D54F0"/>
    <w:rsid w:val="007D5CFB"/>
    <w:rsid w:val="007D5EA0"/>
    <w:rsid w:val="007D65C0"/>
    <w:rsid w:val="007D67B7"/>
    <w:rsid w:val="007D6925"/>
    <w:rsid w:val="007D69ED"/>
    <w:rsid w:val="007D6A83"/>
    <w:rsid w:val="007D6B11"/>
    <w:rsid w:val="007D71FB"/>
    <w:rsid w:val="007D761B"/>
    <w:rsid w:val="007D77DB"/>
    <w:rsid w:val="007D7868"/>
    <w:rsid w:val="007D7CE3"/>
    <w:rsid w:val="007D7D14"/>
    <w:rsid w:val="007E0116"/>
    <w:rsid w:val="007E0286"/>
    <w:rsid w:val="007E1430"/>
    <w:rsid w:val="007E1495"/>
    <w:rsid w:val="007E1A9B"/>
    <w:rsid w:val="007E1CC9"/>
    <w:rsid w:val="007E2E3E"/>
    <w:rsid w:val="007E3A57"/>
    <w:rsid w:val="007E4CB7"/>
    <w:rsid w:val="007E4FDE"/>
    <w:rsid w:val="007E5462"/>
    <w:rsid w:val="007E547D"/>
    <w:rsid w:val="007E594C"/>
    <w:rsid w:val="007E5B12"/>
    <w:rsid w:val="007E66FC"/>
    <w:rsid w:val="007E6C8F"/>
    <w:rsid w:val="007E727A"/>
    <w:rsid w:val="007E75EC"/>
    <w:rsid w:val="007E76DD"/>
    <w:rsid w:val="007F00DB"/>
    <w:rsid w:val="007F0742"/>
    <w:rsid w:val="007F1309"/>
    <w:rsid w:val="007F14E0"/>
    <w:rsid w:val="007F1732"/>
    <w:rsid w:val="007F1BEA"/>
    <w:rsid w:val="007F1D96"/>
    <w:rsid w:val="007F1EAA"/>
    <w:rsid w:val="007F2018"/>
    <w:rsid w:val="007F20C0"/>
    <w:rsid w:val="007F2562"/>
    <w:rsid w:val="007F2B56"/>
    <w:rsid w:val="007F2E78"/>
    <w:rsid w:val="007F352D"/>
    <w:rsid w:val="007F355F"/>
    <w:rsid w:val="007F3830"/>
    <w:rsid w:val="007F3A36"/>
    <w:rsid w:val="007F3BCF"/>
    <w:rsid w:val="007F3C35"/>
    <w:rsid w:val="007F3D07"/>
    <w:rsid w:val="007F3EC0"/>
    <w:rsid w:val="007F4DDA"/>
    <w:rsid w:val="007F4F28"/>
    <w:rsid w:val="007F5005"/>
    <w:rsid w:val="007F5896"/>
    <w:rsid w:val="007F5CD4"/>
    <w:rsid w:val="007F5DC1"/>
    <w:rsid w:val="007F64A6"/>
    <w:rsid w:val="007F64BD"/>
    <w:rsid w:val="007F6979"/>
    <w:rsid w:val="007F6F29"/>
    <w:rsid w:val="007F761F"/>
    <w:rsid w:val="007F76D3"/>
    <w:rsid w:val="007F7A50"/>
    <w:rsid w:val="007F7C56"/>
    <w:rsid w:val="00801461"/>
    <w:rsid w:val="00801F38"/>
    <w:rsid w:val="00802013"/>
    <w:rsid w:val="00802416"/>
    <w:rsid w:val="008026F2"/>
    <w:rsid w:val="0080321B"/>
    <w:rsid w:val="0080386E"/>
    <w:rsid w:val="00803E71"/>
    <w:rsid w:val="00804A99"/>
    <w:rsid w:val="00804C65"/>
    <w:rsid w:val="00805319"/>
    <w:rsid w:val="00805A45"/>
    <w:rsid w:val="00806242"/>
    <w:rsid w:val="00806601"/>
    <w:rsid w:val="008066EB"/>
    <w:rsid w:val="00806AFA"/>
    <w:rsid w:val="00806B46"/>
    <w:rsid w:val="00807B13"/>
    <w:rsid w:val="00807EDB"/>
    <w:rsid w:val="00807F2A"/>
    <w:rsid w:val="008108A4"/>
    <w:rsid w:val="00810CB2"/>
    <w:rsid w:val="00811B32"/>
    <w:rsid w:val="00811F29"/>
    <w:rsid w:val="00812D37"/>
    <w:rsid w:val="008134AA"/>
    <w:rsid w:val="00813655"/>
    <w:rsid w:val="00813A9E"/>
    <w:rsid w:val="00813B0A"/>
    <w:rsid w:val="00814373"/>
    <w:rsid w:val="00814CF5"/>
    <w:rsid w:val="00815A70"/>
    <w:rsid w:val="0081601E"/>
    <w:rsid w:val="00816701"/>
    <w:rsid w:val="00816BAB"/>
    <w:rsid w:val="00816C98"/>
    <w:rsid w:val="00817300"/>
    <w:rsid w:val="008173E8"/>
    <w:rsid w:val="00820845"/>
    <w:rsid w:val="00820B08"/>
    <w:rsid w:val="00820F8A"/>
    <w:rsid w:val="00821FD8"/>
    <w:rsid w:val="0082223B"/>
    <w:rsid w:val="0082229B"/>
    <w:rsid w:val="0082249A"/>
    <w:rsid w:val="008225C7"/>
    <w:rsid w:val="00822DBE"/>
    <w:rsid w:val="00823041"/>
    <w:rsid w:val="008232E9"/>
    <w:rsid w:val="00823C49"/>
    <w:rsid w:val="00823E86"/>
    <w:rsid w:val="0082407D"/>
    <w:rsid w:val="008243B9"/>
    <w:rsid w:val="008249EB"/>
    <w:rsid w:val="0082508D"/>
    <w:rsid w:val="008256A0"/>
    <w:rsid w:val="00825BB3"/>
    <w:rsid w:val="00825D02"/>
    <w:rsid w:val="00825FA4"/>
    <w:rsid w:val="00826390"/>
    <w:rsid w:val="00826890"/>
    <w:rsid w:val="00826ADA"/>
    <w:rsid w:val="00826EA5"/>
    <w:rsid w:val="00827FED"/>
    <w:rsid w:val="00830377"/>
    <w:rsid w:val="00830407"/>
    <w:rsid w:val="00830768"/>
    <w:rsid w:val="00830907"/>
    <w:rsid w:val="00830955"/>
    <w:rsid w:val="00830ABA"/>
    <w:rsid w:val="00830AD3"/>
    <w:rsid w:val="008310C8"/>
    <w:rsid w:val="00831280"/>
    <w:rsid w:val="008316E8"/>
    <w:rsid w:val="00831860"/>
    <w:rsid w:val="00831A34"/>
    <w:rsid w:val="00831E35"/>
    <w:rsid w:val="008326E3"/>
    <w:rsid w:val="008326EB"/>
    <w:rsid w:val="00832877"/>
    <w:rsid w:val="008331ED"/>
    <w:rsid w:val="00833838"/>
    <w:rsid w:val="00834047"/>
    <w:rsid w:val="0083439D"/>
    <w:rsid w:val="00834AA1"/>
    <w:rsid w:val="00834E85"/>
    <w:rsid w:val="00835125"/>
    <w:rsid w:val="0083531D"/>
    <w:rsid w:val="008354A3"/>
    <w:rsid w:val="00835D24"/>
    <w:rsid w:val="008360EB"/>
    <w:rsid w:val="008365D3"/>
    <w:rsid w:val="008369AC"/>
    <w:rsid w:val="00836A29"/>
    <w:rsid w:val="00836B2A"/>
    <w:rsid w:val="00836CAB"/>
    <w:rsid w:val="00836D78"/>
    <w:rsid w:val="00837178"/>
    <w:rsid w:val="00837318"/>
    <w:rsid w:val="00837554"/>
    <w:rsid w:val="0084039B"/>
    <w:rsid w:val="008406B2"/>
    <w:rsid w:val="008406B5"/>
    <w:rsid w:val="00840A5A"/>
    <w:rsid w:val="00841031"/>
    <w:rsid w:val="008413D5"/>
    <w:rsid w:val="00841889"/>
    <w:rsid w:val="0084189C"/>
    <w:rsid w:val="00841AD4"/>
    <w:rsid w:val="00841D01"/>
    <w:rsid w:val="00842208"/>
    <w:rsid w:val="0084223B"/>
    <w:rsid w:val="00842423"/>
    <w:rsid w:val="008424C3"/>
    <w:rsid w:val="00842EB4"/>
    <w:rsid w:val="00843A6B"/>
    <w:rsid w:val="00843B23"/>
    <w:rsid w:val="00843D2F"/>
    <w:rsid w:val="00843E3E"/>
    <w:rsid w:val="00843EAB"/>
    <w:rsid w:val="00844E29"/>
    <w:rsid w:val="0084538D"/>
    <w:rsid w:val="0084539B"/>
    <w:rsid w:val="00845974"/>
    <w:rsid w:val="00845E07"/>
    <w:rsid w:val="008463AB"/>
    <w:rsid w:val="00846EB9"/>
    <w:rsid w:val="00846FBF"/>
    <w:rsid w:val="00847869"/>
    <w:rsid w:val="00847940"/>
    <w:rsid w:val="00847BF6"/>
    <w:rsid w:val="00847CDA"/>
    <w:rsid w:val="008517D1"/>
    <w:rsid w:val="0085186A"/>
    <w:rsid w:val="00851933"/>
    <w:rsid w:val="00851ACD"/>
    <w:rsid w:val="00852145"/>
    <w:rsid w:val="008522CE"/>
    <w:rsid w:val="008525EA"/>
    <w:rsid w:val="008527B0"/>
    <w:rsid w:val="008532B6"/>
    <w:rsid w:val="008534B5"/>
    <w:rsid w:val="0085374F"/>
    <w:rsid w:val="0085388C"/>
    <w:rsid w:val="00853A18"/>
    <w:rsid w:val="00854839"/>
    <w:rsid w:val="00854C3C"/>
    <w:rsid w:val="0085523F"/>
    <w:rsid w:val="00855509"/>
    <w:rsid w:val="0085620A"/>
    <w:rsid w:val="00856365"/>
    <w:rsid w:val="008568A7"/>
    <w:rsid w:val="00856D00"/>
    <w:rsid w:val="008603CA"/>
    <w:rsid w:val="00860409"/>
    <w:rsid w:val="008607F9"/>
    <w:rsid w:val="008609DA"/>
    <w:rsid w:val="00860C89"/>
    <w:rsid w:val="008610D7"/>
    <w:rsid w:val="0086168D"/>
    <w:rsid w:val="008618BC"/>
    <w:rsid w:val="00861C9C"/>
    <w:rsid w:val="00862106"/>
    <w:rsid w:val="008625CD"/>
    <w:rsid w:val="00862F20"/>
    <w:rsid w:val="0086309B"/>
    <w:rsid w:val="008636F5"/>
    <w:rsid w:val="00863A99"/>
    <w:rsid w:val="00863DD6"/>
    <w:rsid w:val="00864AA6"/>
    <w:rsid w:val="00864F41"/>
    <w:rsid w:val="00865017"/>
    <w:rsid w:val="008650AF"/>
    <w:rsid w:val="008666D5"/>
    <w:rsid w:val="00866EF7"/>
    <w:rsid w:val="00867668"/>
    <w:rsid w:val="00867A28"/>
    <w:rsid w:val="00867E33"/>
    <w:rsid w:val="008703A6"/>
    <w:rsid w:val="00871621"/>
    <w:rsid w:val="00871789"/>
    <w:rsid w:val="00872895"/>
    <w:rsid w:val="008730CD"/>
    <w:rsid w:val="0087312B"/>
    <w:rsid w:val="0087376D"/>
    <w:rsid w:val="0087381A"/>
    <w:rsid w:val="00873AB0"/>
    <w:rsid w:val="0087418E"/>
    <w:rsid w:val="008743B7"/>
    <w:rsid w:val="0087448E"/>
    <w:rsid w:val="00875539"/>
    <w:rsid w:val="008756FE"/>
    <w:rsid w:val="00875D6B"/>
    <w:rsid w:val="0087662D"/>
    <w:rsid w:val="00877673"/>
    <w:rsid w:val="00877DC3"/>
    <w:rsid w:val="00880994"/>
    <w:rsid w:val="00880D5D"/>
    <w:rsid w:val="00880E38"/>
    <w:rsid w:val="008811EB"/>
    <w:rsid w:val="0088170A"/>
    <w:rsid w:val="00881824"/>
    <w:rsid w:val="00881BC2"/>
    <w:rsid w:val="00882222"/>
    <w:rsid w:val="00882841"/>
    <w:rsid w:val="00882CEE"/>
    <w:rsid w:val="00883142"/>
    <w:rsid w:val="008832B0"/>
    <w:rsid w:val="0088335D"/>
    <w:rsid w:val="00883463"/>
    <w:rsid w:val="00883613"/>
    <w:rsid w:val="00883808"/>
    <w:rsid w:val="0088403B"/>
    <w:rsid w:val="0088480D"/>
    <w:rsid w:val="00884FB9"/>
    <w:rsid w:val="008863E6"/>
    <w:rsid w:val="0088661D"/>
    <w:rsid w:val="00886712"/>
    <w:rsid w:val="00886D7F"/>
    <w:rsid w:val="00887164"/>
    <w:rsid w:val="00887316"/>
    <w:rsid w:val="008874FE"/>
    <w:rsid w:val="00887E45"/>
    <w:rsid w:val="0089002B"/>
    <w:rsid w:val="00890222"/>
    <w:rsid w:val="008903FB"/>
    <w:rsid w:val="00890BE6"/>
    <w:rsid w:val="00890EAD"/>
    <w:rsid w:val="00891209"/>
    <w:rsid w:val="00891558"/>
    <w:rsid w:val="00891870"/>
    <w:rsid w:val="00891F81"/>
    <w:rsid w:val="00892163"/>
    <w:rsid w:val="008924EA"/>
    <w:rsid w:val="00892C01"/>
    <w:rsid w:val="00892D01"/>
    <w:rsid w:val="00893159"/>
    <w:rsid w:val="00893B38"/>
    <w:rsid w:val="00894515"/>
    <w:rsid w:val="00894AB2"/>
    <w:rsid w:val="00894C45"/>
    <w:rsid w:val="00894E55"/>
    <w:rsid w:val="008951BC"/>
    <w:rsid w:val="00895A0F"/>
    <w:rsid w:val="00896737"/>
    <w:rsid w:val="00896BE6"/>
    <w:rsid w:val="008976C8"/>
    <w:rsid w:val="008A04F5"/>
    <w:rsid w:val="008A0771"/>
    <w:rsid w:val="008A078C"/>
    <w:rsid w:val="008A0DFD"/>
    <w:rsid w:val="008A0E7D"/>
    <w:rsid w:val="008A157A"/>
    <w:rsid w:val="008A178C"/>
    <w:rsid w:val="008A190A"/>
    <w:rsid w:val="008A2AF7"/>
    <w:rsid w:val="008A3472"/>
    <w:rsid w:val="008A3B74"/>
    <w:rsid w:val="008A3FDB"/>
    <w:rsid w:val="008A4379"/>
    <w:rsid w:val="008A5A24"/>
    <w:rsid w:val="008A5BF0"/>
    <w:rsid w:val="008A6269"/>
    <w:rsid w:val="008A6A6B"/>
    <w:rsid w:val="008A7B32"/>
    <w:rsid w:val="008B14BC"/>
    <w:rsid w:val="008B19F7"/>
    <w:rsid w:val="008B1CED"/>
    <w:rsid w:val="008B2368"/>
    <w:rsid w:val="008B2985"/>
    <w:rsid w:val="008B2AD9"/>
    <w:rsid w:val="008B3F7E"/>
    <w:rsid w:val="008B41F6"/>
    <w:rsid w:val="008B435D"/>
    <w:rsid w:val="008B460D"/>
    <w:rsid w:val="008B4828"/>
    <w:rsid w:val="008B50B2"/>
    <w:rsid w:val="008B5297"/>
    <w:rsid w:val="008B5EBC"/>
    <w:rsid w:val="008B620D"/>
    <w:rsid w:val="008B65D8"/>
    <w:rsid w:val="008B678C"/>
    <w:rsid w:val="008B67C9"/>
    <w:rsid w:val="008B7611"/>
    <w:rsid w:val="008B7FDE"/>
    <w:rsid w:val="008C03A4"/>
    <w:rsid w:val="008C18F9"/>
    <w:rsid w:val="008C249E"/>
    <w:rsid w:val="008C2979"/>
    <w:rsid w:val="008C2A56"/>
    <w:rsid w:val="008C2F24"/>
    <w:rsid w:val="008C342B"/>
    <w:rsid w:val="008C3EF6"/>
    <w:rsid w:val="008C436E"/>
    <w:rsid w:val="008C43F4"/>
    <w:rsid w:val="008C4413"/>
    <w:rsid w:val="008C4B8E"/>
    <w:rsid w:val="008C4EAA"/>
    <w:rsid w:val="008C51A5"/>
    <w:rsid w:val="008C5B50"/>
    <w:rsid w:val="008C630E"/>
    <w:rsid w:val="008C684C"/>
    <w:rsid w:val="008C6856"/>
    <w:rsid w:val="008C7654"/>
    <w:rsid w:val="008C7FCC"/>
    <w:rsid w:val="008D0332"/>
    <w:rsid w:val="008D0A8D"/>
    <w:rsid w:val="008D0D3E"/>
    <w:rsid w:val="008D0FD7"/>
    <w:rsid w:val="008D15CF"/>
    <w:rsid w:val="008D1CB9"/>
    <w:rsid w:val="008D2179"/>
    <w:rsid w:val="008D24E4"/>
    <w:rsid w:val="008D2A8A"/>
    <w:rsid w:val="008D2C8F"/>
    <w:rsid w:val="008D3CD8"/>
    <w:rsid w:val="008D46CB"/>
    <w:rsid w:val="008D4CF2"/>
    <w:rsid w:val="008D4F30"/>
    <w:rsid w:val="008D5160"/>
    <w:rsid w:val="008D52D3"/>
    <w:rsid w:val="008D5351"/>
    <w:rsid w:val="008D54AD"/>
    <w:rsid w:val="008D5597"/>
    <w:rsid w:val="008D6CCE"/>
    <w:rsid w:val="008D6DD7"/>
    <w:rsid w:val="008D745F"/>
    <w:rsid w:val="008D7571"/>
    <w:rsid w:val="008D761B"/>
    <w:rsid w:val="008D7EC3"/>
    <w:rsid w:val="008D7FFD"/>
    <w:rsid w:val="008E02CB"/>
    <w:rsid w:val="008E0E65"/>
    <w:rsid w:val="008E15D9"/>
    <w:rsid w:val="008E1E94"/>
    <w:rsid w:val="008E1F29"/>
    <w:rsid w:val="008E2A12"/>
    <w:rsid w:val="008E2D22"/>
    <w:rsid w:val="008E2F64"/>
    <w:rsid w:val="008E3321"/>
    <w:rsid w:val="008E3560"/>
    <w:rsid w:val="008E3E40"/>
    <w:rsid w:val="008E4B1B"/>
    <w:rsid w:val="008E5122"/>
    <w:rsid w:val="008E56CE"/>
    <w:rsid w:val="008E572C"/>
    <w:rsid w:val="008E57CA"/>
    <w:rsid w:val="008E5CC0"/>
    <w:rsid w:val="008E5CDD"/>
    <w:rsid w:val="008E5D7B"/>
    <w:rsid w:val="008E5E5A"/>
    <w:rsid w:val="008E6571"/>
    <w:rsid w:val="008E6631"/>
    <w:rsid w:val="008E6A4D"/>
    <w:rsid w:val="008E6F9C"/>
    <w:rsid w:val="008E7DB4"/>
    <w:rsid w:val="008E7EC2"/>
    <w:rsid w:val="008F039D"/>
    <w:rsid w:val="008F08CC"/>
    <w:rsid w:val="008F0919"/>
    <w:rsid w:val="008F0D28"/>
    <w:rsid w:val="008F0D2E"/>
    <w:rsid w:val="008F0E2A"/>
    <w:rsid w:val="008F10F2"/>
    <w:rsid w:val="008F1299"/>
    <w:rsid w:val="008F136F"/>
    <w:rsid w:val="008F14E0"/>
    <w:rsid w:val="008F171C"/>
    <w:rsid w:val="008F296E"/>
    <w:rsid w:val="008F2997"/>
    <w:rsid w:val="008F33D3"/>
    <w:rsid w:val="008F481E"/>
    <w:rsid w:val="008F4BCE"/>
    <w:rsid w:val="008F4FB3"/>
    <w:rsid w:val="008F54DB"/>
    <w:rsid w:val="008F5F19"/>
    <w:rsid w:val="008F6996"/>
    <w:rsid w:val="008F6BAF"/>
    <w:rsid w:val="008F75E7"/>
    <w:rsid w:val="008F7638"/>
    <w:rsid w:val="008F7729"/>
    <w:rsid w:val="008F786E"/>
    <w:rsid w:val="00900309"/>
    <w:rsid w:val="009006DB"/>
    <w:rsid w:val="00900A53"/>
    <w:rsid w:val="00901875"/>
    <w:rsid w:val="00901CE8"/>
    <w:rsid w:val="00901D8E"/>
    <w:rsid w:val="00902E77"/>
    <w:rsid w:val="00902EA7"/>
    <w:rsid w:val="00902F5E"/>
    <w:rsid w:val="00902FD1"/>
    <w:rsid w:val="009034C5"/>
    <w:rsid w:val="009034FD"/>
    <w:rsid w:val="00903512"/>
    <w:rsid w:val="00903BC6"/>
    <w:rsid w:val="00903F84"/>
    <w:rsid w:val="009044BA"/>
    <w:rsid w:val="00904503"/>
    <w:rsid w:val="0090458C"/>
    <w:rsid w:val="009054E8"/>
    <w:rsid w:val="00906805"/>
    <w:rsid w:val="00906D63"/>
    <w:rsid w:val="00906FE1"/>
    <w:rsid w:val="00907003"/>
    <w:rsid w:val="00907184"/>
    <w:rsid w:val="00907679"/>
    <w:rsid w:val="009105DB"/>
    <w:rsid w:val="0091082A"/>
    <w:rsid w:val="00910A5E"/>
    <w:rsid w:val="00911028"/>
    <w:rsid w:val="009110D3"/>
    <w:rsid w:val="00911A54"/>
    <w:rsid w:val="00911CFE"/>
    <w:rsid w:val="0091229A"/>
    <w:rsid w:val="00912542"/>
    <w:rsid w:val="009129C9"/>
    <w:rsid w:val="009131D2"/>
    <w:rsid w:val="00913DC1"/>
    <w:rsid w:val="00914125"/>
    <w:rsid w:val="009142EC"/>
    <w:rsid w:val="009147AD"/>
    <w:rsid w:val="009147F7"/>
    <w:rsid w:val="00914813"/>
    <w:rsid w:val="00914A46"/>
    <w:rsid w:val="0091565E"/>
    <w:rsid w:val="00915806"/>
    <w:rsid w:val="009158D1"/>
    <w:rsid w:val="00915EFA"/>
    <w:rsid w:val="00916790"/>
    <w:rsid w:val="00916850"/>
    <w:rsid w:val="00916E18"/>
    <w:rsid w:val="009179BB"/>
    <w:rsid w:val="00917A42"/>
    <w:rsid w:val="00917B80"/>
    <w:rsid w:val="0092033D"/>
    <w:rsid w:val="00920FFB"/>
    <w:rsid w:val="009213B3"/>
    <w:rsid w:val="0092187A"/>
    <w:rsid w:val="00921FDA"/>
    <w:rsid w:val="0092217D"/>
    <w:rsid w:val="00922A04"/>
    <w:rsid w:val="00923125"/>
    <w:rsid w:val="0092383D"/>
    <w:rsid w:val="009238E3"/>
    <w:rsid w:val="00923901"/>
    <w:rsid w:val="00924231"/>
    <w:rsid w:val="00924245"/>
    <w:rsid w:val="0092424F"/>
    <w:rsid w:val="009246A6"/>
    <w:rsid w:val="00924F8A"/>
    <w:rsid w:val="0092609E"/>
    <w:rsid w:val="009263DA"/>
    <w:rsid w:val="009267EE"/>
    <w:rsid w:val="009268E7"/>
    <w:rsid w:val="00926CAB"/>
    <w:rsid w:val="00927213"/>
    <w:rsid w:val="0092776F"/>
    <w:rsid w:val="00927E71"/>
    <w:rsid w:val="00930278"/>
    <w:rsid w:val="00930406"/>
    <w:rsid w:val="00930B0F"/>
    <w:rsid w:val="00930FEA"/>
    <w:rsid w:val="009336C6"/>
    <w:rsid w:val="0093387B"/>
    <w:rsid w:val="00934C48"/>
    <w:rsid w:val="00934E5A"/>
    <w:rsid w:val="00934F4D"/>
    <w:rsid w:val="009350CF"/>
    <w:rsid w:val="00935470"/>
    <w:rsid w:val="009354FB"/>
    <w:rsid w:val="009354FC"/>
    <w:rsid w:val="00935A68"/>
    <w:rsid w:val="00935BD1"/>
    <w:rsid w:val="00935FD4"/>
    <w:rsid w:val="00936052"/>
    <w:rsid w:val="00936A5B"/>
    <w:rsid w:val="009371EE"/>
    <w:rsid w:val="00937207"/>
    <w:rsid w:val="009374CF"/>
    <w:rsid w:val="009376A4"/>
    <w:rsid w:val="00940351"/>
    <w:rsid w:val="009403C2"/>
    <w:rsid w:val="00941072"/>
    <w:rsid w:val="0094128F"/>
    <w:rsid w:val="00941B9A"/>
    <w:rsid w:val="00942219"/>
    <w:rsid w:val="009422E5"/>
    <w:rsid w:val="0094262F"/>
    <w:rsid w:val="009430EA"/>
    <w:rsid w:val="00943894"/>
    <w:rsid w:val="00943BCA"/>
    <w:rsid w:val="00943F95"/>
    <w:rsid w:val="009444DD"/>
    <w:rsid w:val="00944770"/>
    <w:rsid w:val="009448AE"/>
    <w:rsid w:val="00944CA7"/>
    <w:rsid w:val="00944E0F"/>
    <w:rsid w:val="00944E81"/>
    <w:rsid w:val="00944F88"/>
    <w:rsid w:val="009454CB"/>
    <w:rsid w:val="00945A7A"/>
    <w:rsid w:val="00945CB6"/>
    <w:rsid w:val="00945F9D"/>
    <w:rsid w:val="00946010"/>
    <w:rsid w:val="009465E5"/>
    <w:rsid w:val="009466B7"/>
    <w:rsid w:val="0094677E"/>
    <w:rsid w:val="00946CA3"/>
    <w:rsid w:val="0094749C"/>
    <w:rsid w:val="009478F2"/>
    <w:rsid w:val="00947B0E"/>
    <w:rsid w:val="00947C7D"/>
    <w:rsid w:val="00947CBF"/>
    <w:rsid w:val="009502C3"/>
    <w:rsid w:val="0095073F"/>
    <w:rsid w:val="00950C79"/>
    <w:rsid w:val="00950E94"/>
    <w:rsid w:val="00950F52"/>
    <w:rsid w:val="00951147"/>
    <w:rsid w:val="009512F8"/>
    <w:rsid w:val="0095154C"/>
    <w:rsid w:val="0095158F"/>
    <w:rsid w:val="009516E4"/>
    <w:rsid w:val="00951837"/>
    <w:rsid w:val="00951AB2"/>
    <w:rsid w:val="00951F05"/>
    <w:rsid w:val="00951F24"/>
    <w:rsid w:val="0095209B"/>
    <w:rsid w:val="009526FE"/>
    <w:rsid w:val="009528BA"/>
    <w:rsid w:val="00952DE3"/>
    <w:rsid w:val="00952FFE"/>
    <w:rsid w:val="009530E8"/>
    <w:rsid w:val="00953227"/>
    <w:rsid w:val="009536B1"/>
    <w:rsid w:val="00953D60"/>
    <w:rsid w:val="00953EB8"/>
    <w:rsid w:val="009543AB"/>
    <w:rsid w:val="009561A3"/>
    <w:rsid w:val="00956B1B"/>
    <w:rsid w:val="009578A7"/>
    <w:rsid w:val="00957F9E"/>
    <w:rsid w:val="0096023C"/>
    <w:rsid w:val="0096026D"/>
    <w:rsid w:val="009602F6"/>
    <w:rsid w:val="00960A53"/>
    <w:rsid w:val="00960E8D"/>
    <w:rsid w:val="00961295"/>
    <w:rsid w:val="00961C82"/>
    <w:rsid w:val="00962604"/>
    <w:rsid w:val="0096263D"/>
    <w:rsid w:val="00962A0F"/>
    <w:rsid w:val="00963A5E"/>
    <w:rsid w:val="00963AFF"/>
    <w:rsid w:val="00963CFC"/>
    <w:rsid w:val="0096414A"/>
    <w:rsid w:val="009641DC"/>
    <w:rsid w:val="009646A6"/>
    <w:rsid w:val="00964F2B"/>
    <w:rsid w:val="00964FB4"/>
    <w:rsid w:val="00964FC9"/>
    <w:rsid w:val="00964FEE"/>
    <w:rsid w:val="00965073"/>
    <w:rsid w:val="009652EB"/>
    <w:rsid w:val="00965936"/>
    <w:rsid w:val="00965C32"/>
    <w:rsid w:val="00965CB9"/>
    <w:rsid w:val="00965EAD"/>
    <w:rsid w:val="00965FB0"/>
    <w:rsid w:val="009669C1"/>
    <w:rsid w:val="00966F99"/>
    <w:rsid w:val="00967025"/>
    <w:rsid w:val="00967333"/>
    <w:rsid w:val="009678F3"/>
    <w:rsid w:val="00970517"/>
    <w:rsid w:val="009712B9"/>
    <w:rsid w:val="009723C8"/>
    <w:rsid w:val="009729F0"/>
    <w:rsid w:val="00973139"/>
    <w:rsid w:val="00973233"/>
    <w:rsid w:val="00973AF8"/>
    <w:rsid w:val="0097426B"/>
    <w:rsid w:val="009744CA"/>
    <w:rsid w:val="00974CF0"/>
    <w:rsid w:val="00974EB9"/>
    <w:rsid w:val="00974EF3"/>
    <w:rsid w:val="00975385"/>
    <w:rsid w:val="009756A1"/>
    <w:rsid w:val="009756F2"/>
    <w:rsid w:val="009758E3"/>
    <w:rsid w:val="00975F5C"/>
    <w:rsid w:val="00976D70"/>
    <w:rsid w:val="009801DE"/>
    <w:rsid w:val="009804EE"/>
    <w:rsid w:val="00980B47"/>
    <w:rsid w:val="00982AA2"/>
    <w:rsid w:val="0098353E"/>
    <w:rsid w:val="00984194"/>
    <w:rsid w:val="00984971"/>
    <w:rsid w:val="0098550A"/>
    <w:rsid w:val="00985A9A"/>
    <w:rsid w:val="009860CE"/>
    <w:rsid w:val="009864FE"/>
    <w:rsid w:val="00986B67"/>
    <w:rsid w:val="009878A1"/>
    <w:rsid w:val="00987D45"/>
    <w:rsid w:val="00991020"/>
    <w:rsid w:val="00991D57"/>
    <w:rsid w:val="00992679"/>
    <w:rsid w:val="009926AE"/>
    <w:rsid w:val="00992793"/>
    <w:rsid w:val="00992843"/>
    <w:rsid w:val="00992862"/>
    <w:rsid w:val="009928DD"/>
    <w:rsid w:val="00992E9F"/>
    <w:rsid w:val="00992EAF"/>
    <w:rsid w:val="00992F11"/>
    <w:rsid w:val="0099304A"/>
    <w:rsid w:val="00993599"/>
    <w:rsid w:val="00993625"/>
    <w:rsid w:val="00993848"/>
    <w:rsid w:val="00993F70"/>
    <w:rsid w:val="00994583"/>
    <w:rsid w:val="009946CC"/>
    <w:rsid w:val="00994CD0"/>
    <w:rsid w:val="00994D57"/>
    <w:rsid w:val="00994FFD"/>
    <w:rsid w:val="009950BC"/>
    <w:rsid w:val="009954C9"/>
    <w:rsid w:val="009957D6"/>
    <w:rsid w:val="00996AA2"/>
    <w:rsid w:val="0099720A"/>
    <w:rsid w:val="009976BC"/>
    <w:rsid w:val="00997781"/>
    <w:rsid w:val="009A1077"/>
    <w:rsid w:val="009A13AA"/>
    <w:rsid w:val="009A1FDC"/>
    <w:rsid w:val="009A212D"/>
    <w:rsid w:val="009A22D3"/>
    <w:rsid w:val="009A385E"/>
    <w:rsid w:val="009A3CB9"/>
    <w:rsid w:val="009A3DFE"/>
    <w:rsid w:val="009A42EC"/>
    <w:rsid w:val="009A46A2"/>
    <w:rsid w:val="009A4A17"/>
    <w:rsid w:val="009A4A80"/>
    <w:rsid w:val="009A5381"/>
    <w:rsid w:val="009A5455"/>
    <w:rsid w:val="009A5822"/>
    <w:rsid w:val="009A646F"/>
    <w:rsid w:val="009A64A9"/>
    <w:rsid w:val="009A6ADC"/>
    <w:rsid w:val="009A6AF0"/>
    <w:rsid w:val="009A6EC1"/>
    <w:rsid w:val="009A7708"/>
    <w:rsid w:val="009A797B"/>
    <w:rsid w:val="009A798C"/>
    <w:rsid w:val="009A7AF5"/>
    <w:rsid w:val="009A7B17"/>
    <w:rsid w:val="009A7D06"/>
    <w:rsid w:val="009A7E23"/>
    <w:rsid w:val="009A7EA4"/>
    <w:rsid w:val="009B00F9"/>
    <w:rsid w:val="009B0A82"/>
    <w:rsid w:val="009B0C7A"/>
    <w:rsid w:val="009B1A36"/>
    <w:rsid w:val="009B200B"/>
    <w:rsid w:val="009B23B4"/>
    <w:rsid w:val="009B2551"/>
    <w:rsid w:val="009B2710"/>
    <w:rsid w:val="009B30D3"/>
    <w:rsid w:val="009B3E75"/>
    <w:rsid w:val="009B46B3"/>
    <w:rsid w:val="009B4E37"/>
    <w:rsid w:val="009B4EC1"/>
    <w:rsid w:val="009B4F7B"/>
    <w:rsid w:val="009B535C"/>
    <w:rsid w:val="009B5857"/>
    <w:rsid w:val="009B6055"/>
    <w:rsid w:val="009B6A28"/>
    <w:rsid w:val="009B6B95"/>
    <w:rsid w:val="009B6CF1"/>
    <w:rsid w:val="009B6E44"/>
    <w:rsid w:val="009B6F47"/>
    <w:rsid w:val="009B718C"/>
    <w:rsid w:val="009B76FA"/>
    <w:rsid w:val="009B7CA7"/>
    <w:rsid w:val="009C0336"/>
    <w:rsid w:val="009C04AB"/>
    <w:rsid w:val="009C1221"/>
    <w:rsid w:val="009C1BDF"/>
    <w:rsid w:val="009C2667"/>
    <w:rsid w:val="009C27C0"/>
    <w:rsid w:val="009C2833"/>
    <w:rsid w:val="009C2BCE"/>
    <w:rsid w:val="009C359E"/>
    <w:rsid w:val="009C3704"/>
    <w:rsid w:val="009C3BCB"/>
    <w:rsid w:val="009C3BF4"/>
    <w:rsid w:val="009C41D2"/>
    <w:rsid w:val="009C429A"/>
    <w:rsid w:val="009C4CBE"/>
    <w:rsid w:val="009C50C1"/>
    <w:rsid w:val="009C53E7"/>
    <w:rsid w:val="009C55F2"/>
    <w:rsid w:val="009C58C7"/>
    <w:rsid w:val="009C5C65"/>
    <w:rsid w:val="009C603C"/>
    <w:rsid w:val="009C60AC"/>
    <w:rsid w:val="009C6223"/>
    <w:rsid w:val="009C6FC8"/>
    <w:rsid w:val="009C7534"/>
    <w:rsid w:val="009C77F9"/>
    <w:rsid w:val="009C7C6E"/>
    <w:rsid w:val="009C7E7D"/>
    <w:rsid w:val="009D1076"/>
    <w:rsid w:val="009D140F"/>
    <w:rsid w:val="009D1B66"/>
    <w:rsid w:val="009D2DEE"/>
    <w:rsid w:val="009D34D3"/>
    <w:rsid w:val="009D3EAD"/>
    <w:rsid w:val="009D44EE"/>
    <w:rsid w:val="009D475A"/>
    <w:rsid w:val="009D4AAD"/>
    <w:rsid w:val="009D684E"/>
    <w:rsid w:val="009D689D"/>
    <w:rsid w:val="009D6CE9"/>
    <w:rsid w:val="009D79D8"/>
    <w:rsid w:val="009D7C85"/>
    <w:rsid w:val="009E0B5B"/>
    <w:rsid w:val="009E0DF0"/>
    <w:rsid w:val="009E13BE"/>
    <w:rsid w:val="009E193A"/>
    <w:rsid w:val="009E1E48"/>
    <w:rsid w:val="009E1FFA"/>
    <w:rsid w:val="009E224F"/>
    <w:rsid w:val="009E3F7C"/>
    <w:rsid w:val="009E40A1"/>
    <w:rsid w:val="009E527E"/>
    <w:rsid w:val="009E52AA"/>
    <w:rsid w:val="009E56D1"/>
    <w:rsid w:val="009E5CFD"/>
    <w:rsid w:val="009E5D88"/>
    <w:rsid w:val="009E64B4"/>
    <w:rsid w:val="009E652A"/>
    <w:rsid w:val="009E6777"/>
    <w:rsid w:val="009E6ECE"/>
    <w:rsid w:val="009E6F9B"/>
    <w:rsid w:val="009E715C"/>
    <w:rsid w:val="009E7383"/>
    <w:rsid w:val="009E73DB"/>
    <w:rsid w:val="009E7424"/>
    <w:rsid w:val="009E7AE7"/>
    <w:rsid w:val="009F0408"/>
    <w:rsid w:val="009F06CC"/>
    <w:rsid w:val="009F0E2F"/>
    <w:rsid w:val="009F0F67"/>
    <w:rsid w:val="009F180D"/>
    <w:rsid w:val="009F1DC3"/>
    <w:rsid w:val="009F2F1E"/>
    <w:rsid w:val="009F3518"/>
    <w:rsid w:val="009F365F"/>
    <w:rsid w:val="009F40AA"/>
    <w:rsid w:val="009F40EA"/>
    <w:rsid w:val="009F41FE"/>
    <w:rsid w:val="009F4B68"/>
    <w:rsid w:val="009F4C6E"/>
    <w:rsid w:val="009F4D08"/>
    <w:rsid w:val="009F5B8B"/>
    <w:rsid w:val="009F6EB7"/>
    <w:rsid w:val="009F6FB7"/>
    <w:rsid w:val="009F704A"/>
    <w:rsid w:val="009F749D"/>
    <w:rsid w:val="009F7721"/>
    <w:rsid w:val="009F7AF3"/>
    <w:rsid w:val="009F7E8C"/>
    <w:rsid w:val="009F7E98"/>
    <w:rsid w:val="00A0002B"/>
    <w:rsid w:val="00A00E37"/>
    <w:rsid w:val="00A01699"/>
    <w:rsid w:val="00A01F87"/>
    <w:rsid w:val="00A01FD1"/>
    <w:rsid w:val="00A021BF"/>
    <w:rsid w:val="00A023AD"/>
    <w:rsid w:val="00A02521"/>
    <w:rsid w:val="00A02840"/>
    <w:rsid w:val="00A0290F"/>
    <w:rsid w:val="00A0364D"/>
    <w:rsid w:val="00A038B0"/>
    <w:rsid w:val="00A0431C"/>
    <w:rsid w:val="00A0444C"/>
    <w:rsid w:val="00A04B06"/>
    <w:rsid w:val="00A04E98"/>
    <w:rsid w:val="00A05798"/>
    <w:rsid w:val="00A05855"/>
    <w:rsid w:val="00A05E51"/>
    <w:rsid w:val="00A06328"/>
    <w:rsid w:val="00A065F3"/>
    <w:rsid w:val="00A06E79"/>
    <w:rsid w:val="00A06E97"/>
    <w:rsid w:val="00A0704C"/>
    <w:rsid w:val="00A07664"/>
    <w:rsid w:val="00A0786A"/>
    <w:rsid w:val="00A07ACE"/>
    <w:rsid w:val="00A101F7"/>
    <w:rsid w:val="00A10B5A"/>
    <w:rsid w:val="00A10B91"/>
    <w:rsid w:val="00A10D10"/>
    <w:rsid w:val="00A112F5"/>
    <w:rsid w:val="00A113FD"/>
    <w:rsid w:val="00A11909"/>
    <w:rsid w:val="00A11BC4"/>
    <w:rsid w:val="00A12663"/>
    <w:rsid w:val="00A12E0D"/>
    <w:rsid w:val="00A12EE5"/>
    <w:rsid w:val="00A130F1"/>
    <w:rsid w:val="00A135C2"/>
    <w:rsid w:val="00A13604"/>
    <w:rsid w:val="00A138D5"/>
    <w:rsid w:val="00A13F42"/>
    <w:rsid w:val="00A144CB"/>
    <w:rsid w:val="00A147D6"/>
    <w:rsid w:val="00A15157"/>
    <w:rsid w:val="00A15C33"/>
    <w:rsid w:val="00A15C95"/>
    <w:rsid w:val="00A15D03"/>
    <w:rsid w:val="00A17188"/>
    <w:rsid w:val="00A17486"/>
    <w:rsid w:val="00A2096A"/>
    <w:rsid w:val="00A20BD4"/>
    <w:rsid w:val="00A2124C"/>
    <w:rsid w:val="00A212D8"/>
    <w:rsid w:val="00A21AA9"/>
    <w:rsid w:val="00A2268E"/>
    <w:rsid w:val="00A228EA"/>
    <w:rsid w:val="00A22D06"/>
    <w:rsid w:val="00A231E8"/>
    <w:rsid w:val="00A2322B"/>
    <w:rsid w:val="00A23779"/>
    <w:rsid w:val="00A239ED"/>
    <w:rsid w:val="00A23BD1"/>
    <w:rsid w:val="00A2415B"/>
    <w:rsid w:val="00A248AA"/>
    <w:rsid w:val="00A24C9E"/>
    <w:rsid w:val="00A2500C"/>
    <w:rsid w:val="00A25BF4"/>
    <w:rsid w:val="00A26F64"/>
    <w:rsid w:val="00A275DB"/>
    <w:rsid w:val="00A276EF"/>
    <w:rsid w:val="00A27B56"/>
    <w:rsid w:val="00A27B84"/>
    <w:rsid w:val="00A300A5"/>
    <w:rsid w:val="00A3091F"/>
    <w:rsid w:val="00A30B51"/>
    <w:rsid w:val="00A31524"/>
    <w:rsid w:val="00A31D02"/>
    <w:rsid w:val="00A32122"/>
    <w:rsid w:val="00A3247B"/>
    <w:rsid w:val="00A32B9C"/>
    <w:rsid w:val="00A32C9D"/>
    <w:rsid w:val="00A33583"/>
    <w:rsid w:val="00A33987"/>
    <w:rsid w:val="00A33C1B"/>
    <w:rsid w:val="00A347B8"/>
    <w:rsid w:val="00A34854"/>
    <w:rsid w:val="00A34993"/>
    <w:rsid w:val="00A34C7C"/>
    <w:rsid w:val="00A34D61"/>
    <w:rsid w:val="00A34E2A"/>
    <w:rsid w:val="00A34F49"/>
    <w:rsid w:val="00A355EB"/>
    <w:rsid w:val="00A36363"/>
    <w:rsid w:val="00A36F14"/>
    <w:rsid w:val="00A36F39"/>
    <w:rsid w:val="00A370C8"/>
    <w:rsid w:val="00A370DB"/>
    <w:rsid w:val="00A37A94"/>
    <w:rsid w:val="00A40CE4"/>
    <w:rsid w:val="00A40F76"/>
    <w:rsid w:val="00A41B60"/>
    <w:rsid w:val="00A41CE3"/>
    <w:rsid w:val="00A41F08"/>
    <w:rsid w:val="00A4207C"/>
    <w:rsid w:val="00A42665"/>
    <w:rsid w:val="00A426F8"/>
    <w:rsid w:val="00A42851"/>
    <w:rsid w:val="00A42BC4"/>
    <w:rsid w:val="00A42D0B"/>
    <w:rsid w:val="00A433AB"/>
    <w:rsid w:val="00A439AE"/>
    <w:rsid w:val="00A44254"/>
    <w:rsid w:val="00A4427D"/>
    <w:rsid w:val="00A442F1"/>
    <w:rsid w:val="00A44585"/>
    <w:rsid w:val="00A448EE"/>
    <w:rsid w:val="00A44E13"/>
    <w:rsid w:val="00A450FB"/>
    <w:rsid w:val="00A45670"/>
    <w:rsid w:val="00A4575A"/>
    <w:rsid w:val="00A458D7"/>
    <w:rsid w:val="00A45B3E"/>
    <w:rsid w:val="00A45E8F"/>
    <w:rsid w:val="00A46106"/>
    <w:rsid w:val="00A46348"/>
    <w:rsid w:val="00A46491"/>
    <w:rsid w:val="00A468F4"/>
    <w:rsid w:val="00A46B08"/>
    <w:rsid w:val="00A46E94"/>
    <w:rsid w:val="00A472CD"/>
    <w:rsid w:val="00A4738A"/>
    <w:rsid w:val="00A473B3"/>
    <w:rsid w:val="00A479AF"/>
    <w:rsid w:val="00A5009C"/>
    <w:rsid w:val="00A50F66"/>
    <w:rsid w:val="00A518E3"/>
    <w:rsid w:val="00A52A14"/>
    <w:rsid w:val="00A52D9B"/>
    <w:rsid w:val="00A5329E"/>
    <w:rsid w:val="00A53398"/>
    <w:rsid w:val="00A537F0"/>
    <w:rsid w:val="00A53ED3"/>
    <w:rsid w:val="00A5415F"/>
    <w:rsid w:val="00A54F36"/>
    <w:rsid w:val="00A5511C"/>
    <w:rsid w:val="00A55295"/>
    <w:rsid w:val="00A5639B"/>
    <w:rsid w:val="00A56438"/>
    <w:rsid w:val="00A568D6"/>
    <w:rsid w:val="00A57ED8"/>
    <w:rsid w:val="00A603EC"/>
    <w:rsid w:val="00A60553"/>
    <w:rsid w:val="00A609A7"/>
    <w:rsid w:val="00A61A84"/>
    <w:rsid w:val="00A622C8"/>
    <w:rsid w:val="00A62527"/>
    <w:rsid w:val="00A6313A"/>
    <w:rsid w:val="00A6326A"/>
    <w:rsid w:val="00A64488"/>
    <w:rsid w:val="00A644E6"/>
    <w:rsid w:val="00A64BDA"/>
    <w:rsid w:val="00A653C9"/>
    <w:rsid w:val="00A65991"/>
    <w:rsid w:val="00A65A24"/>
    <w:rsid w:val="00A65C2A"/>
    <w:rsid w:val="00A66A41"/>
    <w:rsid w:val="00A66D1A"/>
    <w:rsid w:val="00A671D7"/>
    <w:rsid w:val="00A67F1C"/>
    <w:rsid w:val="00A67F7B"/>
    <w:rsid w:val="00A70ADC"/>
    <w:rsid w:val="00A70ED2"/>
    <w:rsid w:val="00A715D0"/>
    <w:rsid w:val="00A718CA"/>
    <w:rsid w:val="00A71B86"/>
    <w:rsid w:val="00A71EFF"/>
    <w:rsid w:val="00A72011"/>
    <w:rsid w:val="00A72096"/>
    <w:rsid w:val="00A721B4"/>
    <w:rsid w:val="00A7247D"/>
    <w:rsid w:val="00A726F4"/>
    <w:rsid w:val="00A734C4"/>
    <w:rsid w:val="00A73539"/>
    <w:rsid w:val="00A7447F"/>
    <w:rsid w:val="00A74AC7"/>
    <w:rsid w:val="00A7588E"/>
    <w:rsid w:val="00A76127"/>
    <w:rsid w:val="00A76AAE"/>
    <w:rsid w:val="00A772B0"/>
    <w:rsid w:val="00A7732E"/>
    <w:rsid w:val="00A80EBB"/>
    <w:rsid w:val="00A81942"/>
    <w:rsid w:val="00A81B87"/>
    <w:rsid w:val="00A82063"/>
    <w:rsid w:val="00A8207E"/>
    <w:rsid w:val="00A822CA"/>
    <w:rsid w:val="00A823B2"/>
    <w:rsid w:val="00A82847"/>
    <w:rsid w:val="00A82ABC"/>
    <w:rsid w:val="00A832CC"/>
    <w:rsid w:val="00A83383"/>
    <w:rsid w:val="00A83B4E"/>
    <w:rsid w:val="00A83C2A"/>
    <w:rsid w:val="00A84072"/>
    <w:rsid w:val="00A8413F"/>
    <w:rsid w:val="00A84313"/>
    <w:rsid w:val="00A8493F"/>
    <w:rsid w:val="00A84A58"/>
    <w:rsid w:val="00A84E86"/>
    <w:rsid w:val="00A84ECD"/>
    <w:rsid w:val="00A85547"/>
    <w:rsid w:val="00A85766"/>
    <w:rsid w:val="00A85787"/>
    <w:rsid w:val="00A858A9"/>
    <w:rsid w:val="00A85BA1"/>
    <w:rsid w:val="00A85E95"/>
    <w:rsid w:val="00A861EE"/>
    <w:rsid w:val="00A86BBE"/>
    <w:rsid w:val="00A87849"/>
    <w:rsid w:val="00A87A79"/>
    <w:rsid w:val="00A90806"/>
    <w:rsid w:val="00A90FCA"/>
    <w:rsid w:val="00A9247A"/>
    <w:rsid w:val="00A929B2"/>
    <w:rsid w:val="00A92F7F"/>
    <w:rsid w:val="00A930EE"/>
    <w:rsid w:val="00A93825"/>
    <w:rsid w:val="00A93A84"/>
    <w:rsid w:val="00A94268"/>
    <w:rsid w:val="00A94448"/>
    <w:rsid w:val="00A94E59"/>
    <w:rsid w:val="00A954FF"/>
    <w:rsid w:val="00A95671"/>
    <w:rsid w:val="00A959A0"/>
    <w:rsid w:val="00A959EA"/>
    <w:rsid w:val="00A95B75"/>
    <w:rsid w:val="00A95C17"/>
    <w:rsid w:val="00A95C9E"/>
    <w:rsid w:val="00A95CA1"/>
    <w:rsid w:val="00A95D7F"/>
    <w:rsid w:val="00A964F1"/>
    <w:rsid w:val="00A968FA"/>
    <w:rsid w:val="00A96C77"/>
    <w:rsid w:val="00A96CBF"/>
    <w:rsid w:val="00A97A10"/>
    <w:rsid w:val="00A97C46"/>
    <w:rsid w:val="00A97CB1"/>
    <w:rsid w:val="00AA009C"/>
    <w:rsid w:val="00AA0129"/>
    <w:rsid w:val="00AA0DBD"/>
    <w:rsid w:val="00AA139E"/>
    <w:rsid w:val="00AA2634"/>
    <w:rsid w:val="00AA28E8"/>
    <w:rsid w:val="00AA2A13"/>
    <w:rsid w:val="00AA2C26"/>
    <w:rsid w:val="00AA2C72"/>
    <w:rsid w:val="00AA3274"/>
    <w:rsid w:val="00AA3490"/>
    <w:rsid w:val="00AA3A01"/>
    <w:rsid w:val="00AA4968"/>
    <w:rsid w:val="00AA4A41"/>
    <w:rsid w:val="00AA4E0A"/>
    <w:rsid w:val="00AA55B8"/>
    <w:rsid w:val="00AA56B6"/>
    <w:rsid w:val="00AA58A6"/>
    <w:rsid w:val="00AA5AB0"/>
    <w:rsid w:val="00AA5C54"/>
    <w:rsid w:val="00AA6913"/>
    <w:rsid w:val="00AA6956"/>
    <w:rsid w:val="00AA7203"/>
    <w:rsid w:val="00AA7832"/>
    <w:rsid w:val="00AA7879"/>
    <w:rsid w:val="00AB0169"/>
    <w:rsid w:val="00AB0A91"/>
    <w:rsid w:val="00AB0C15"/>
    <w:rsid w:val="00AB1C29"/>
    <w:rsid w:val="00AB2136"/>
    <w:rsid w:val="00AB2227"/>
    <w:rsid w:val="00AB2D55"/>
    <w:rsid w:val="00AB3547"/>
    <w:rsid w:val="00AB3A0D"/>
    <w:rsid w:val="00AB4249"/>
    <w:rsid w:val="00AB4357"/>
    <w:rsid w:val="00AB4F7A"/>
    <w:rsid w:val="00AB4F7F"/>
    <w:rsid w:val="00AB5163"/>
    <w:rsid w:val="00AB54EF"/>
    <w:rsid w:val="00AB596B"/>
    <w:rsid w:val="00AB5E2B"/>
    <w:rsid w:val="00AB67C2"/>
    <w:rsid w:val="00AB6A9B"/>
    <w:rsid w:val="00AB760E"/>
    <w:rsid w:val="00AB7658"/>
    <w:rsid w:val="00AB76E3"/>
    <w:rsid w:val="00AB7873"/>
    <w:rsid w:val="00AB7D09"/>
    <w:rsid w:val="00AB7FDD"/>
    <w:rsid w:val="00AC0484"/>
    <w:rsid w:val="00AC0634"/>
    <w:rsid w:val="00AC0994"/>
    <w:rsid w:val="00AC0FB8"/>
    <w:rsid w:val="00AC15D1"/>
    <w:rsid w:val="00AC1AB5"/>
    <w:rsid w:val="00AC2216"/>
    <w:rsid w:val="00AC25D8"/>
    <w:rsid w:val="00AC2907"/>
    <w:rsid w:val="00AC3021"/>
    <w:rsid w:val="00AC312A"/>
    <w:rsid w:val="00AC3677"/>
    <w:rsid w:val="00AC3A21"/>
    <w:rsid w:val="00AC40EC"/>
    <w:rsid w:val="00AC5012"/>
    <w:rsid w:val="00AC533C"/>
    <w:rsid w:val="00AC56E3"/>
    <w:rsid w:val="00AC5AF4"/>
    <w:rsid w:val="00AC5FB1"/>
    <w:rsid w:val="00AC62C9"/>
    <w:rsid w:val="00AC69C5"/>
    <w:rsid w:val="00AC6AEE"/>
    <w:rsid w:val="00AC6E79"/>
    <w:rsid w:val="00AC7549"/>
    <w:rsid w:val="00AC77B6"/>
    <w:rsid w:val="00AC7948"/>
    <w:rsid w:val="00AC7D8C"/>
    <w:rsid w:val="00AC7E7F"/>
    <w:rsid w:val="00AD000B"/>
    <w:rsid w:val="00AD0B8E"/>
    <w:rsid w:val="00AD0D3F"/>
    <w:rsid w:val="00AD146F"/>
    <w:rsid w:val="00AD1C6B"/>
    <w:rsid w:val="00AD1D57"/>
    <w:rsid w:val="00AD23B4"/>
    <w:rsid w:val="00AD25D3"/>
    <w:rsid w:val="00AD2F3B"/>
    <w:rsid w:val="00AD33B1"/>
    <w:rsid w:val="00AD37C4"/>
    <w:rsid w:val="00AD38B9"/>
    <w:rsid w:val="00AD400E"/>
    <w:rsid w:val="00AD44F3"/>
    <w:rsid w:val="00AD4792"/>
    <w:rsid w:val="00AD4A46"/>
    <w:rsid w:val="00AD4A81"/>
    <w:rsid w:val="00AD4B0B"/>
    <w:rsid w:val="00AD4CC5"/>
    <w:rsid w:val="00AD4DCE"/>
    <w:rsid w:val="00AD4F23"/>
    <w:rsid w:val="00AD5077"/>
    <w:rsid w:val="00AD5113"/>
    <w:rsid w:val="00AD5413"/>
    <w:rsid w:val="00AD5616"/>
    <w:rsid w:val="00AD6727"/>
    <w:rsid w:val="00AD7074"/>
    <w:rsid w:val="00AD770F"/>
    <w:rsid w:val="00AE0222"/>
    <w:rsid w:val="00AE0453"/>
    <w:rsid w:val="00AE0948"/>
    <w:rsid w:val="00AE0EA6"/>
    <w:rsid w:val="00AE1061"/>
    <w:rsid w:val="00AE16D2"/>
    <w:rsid w:val="00AE184C"/>
    <w:rsid w:val="00AE1C28"/>
    <w:rsid w:val="00AE1C35"/>
    <w:rsid w:val="00AE21F8"/>
    <w:rsid w:val="00AE28C0"/>
    <w:rsid w:val="00AE2915"/>
    <w:rsid w:val="00AE2DB4"/>
    <w:rsid w:val="00AE2F82"/>
    <w:rsid w:val="00AE3979"/>
    <w:rsid w:val="00AE493C"/>
    <w:rsid w:val="00AE4B50"/>
    <w:rsid w:val="00AE4CBF"/>
    <w:rsid w:val="00AE4CF9"/>
    <w:rsid w:val="00AE4EDE"/>
    <w:rsid w:val="00AE5202"/>
    <w:rsid w:val="00AE5481"/>
    <w:rsid w:val="00AE5890"/>
    <w:rsid w:val="00AE60A7"/>
    <w:rsid w:val="00AE6D13"/>
    <w:rsid w:val="00AE6F68"/>
    <w:rsid w:val="00AE71E8"/>
    <w:rsid w:val="00AF04DD"/>
    <w:rsid w:val="00AF07A2"/>
    <w:rsid w:val="00AF09CF"/>
    <w:rsid w:val="00AF09ED"/>
    <w:rsid w:val="00AF0B81"/>
    <w:rsid w:val="00AF0DD8"/>
    <w:rsid w:val="00AF0E33"/>
    <w:rsid w:val="00AF0E97"/>
    <w:rsid w:val="00AF12DD"/>
    <w:rsid w:val="00AF1DAF"/>
    <w:rsid w:val="00AF1E2B"/>
    <w:rsid w:val="00AF2025"/>
    <w:rsid w:val="00AF214F"/>
    <w:rsid w:val="00AF22A8"/>
    <w:rsid w:val="00AF29F0"/>
    <w:rsid w:val="00AF303D"/>
    <w:rsid w:val="00AF33B6"/>
    <w:rsid w:val="00AF368B"/>
    <w:rsid w:val="00AF3737"/>
    <w:rsid w:val="00AF3B8B"/>
    <w:rsid w:val="00AF3CB5"/>
    <w:rsid w:val="00AF422A"/>
    <w:rsid w:val="00AF4E26"/>
    <w:rsid w:val="00AF52B3"/>
    <w:rsid w:val="00AF6C3D"/>
    <w:rsid w:val="00AF7112"/>
    <w:rsid w:val="00AF7489"/>
    <w:rsid w:val="00AF7E38"/>
    <w:rsid w:val="00B00AF8"/>
    <w:rsid w:val="00B00E2A"/>
    <w:rsid w:val="00B015B2"/>
    <w:rsid w:val="00B01953"/>
    <w:rsid w:val="00B01CF4"/>
    <w:rsid w:val="00B02725"/>
    <w:rsid w:val="00B02BC5"/>
    <w:rsid w:val="00B03402"/>
    <w:rsid w:val="00B03876"/>
    <w:rsid w:val="00B039CF"/>
    <w:rsid w:val="00B03A1E"/>
    <w:rsid w:val="00B03C5C"/>
    <w:rsid w:val="00B040FD"/>
    <w:rsid w:val="00B04237"/>
    <w:rsid w:val="00B0448E"/>
    <w:rsid w:val="00B04B6C"/>
    <w:rsid w:val="00B051C5"/>
    <w:rsid w:val="00B054C8"/>
    <w:rsid w:val="00B0592C"/>
    <w:rsid w:val="00B05EF2"/>
    <w:rsid w:val="00B06016"/>
    <w:rsid w:val="00B06453"/>
    <w:rsid w:val="00B06C80"/>
    <w:rsid w:val="00B071CE"/>
    <w:rsid w:val="00B07437"/>
    <w:rsid w:val="00B07832"/>
    <w:rsid w:val="00B07CEC"/>
    <w:rsid w:val="00B07D6F"/>
    <w:rsid w:val="00B10363"/>
    <w:rsid w:val="00B105D5"/>
    <w:rsid w:val="00B109BC"/>
    <w:rsid w:val="00B1108B"/>
    <w:rsid w:val="00B11392"/>
    <w:rsid w:val="00B11BEE"/>
    <w:rsid w:val="00B1227A"/>
    <w:rsid w:val="00B1249A"/>
    <w:rsid w:val="00B131BB"/>
    <w:rsid w:val="00B13EFE"/>
    <w:rsid w:val="00B1436A"/>
    <w:rsid w:val="00B150C9"/>
    <w:rsid w:val="00B15544"/>
    <w:rsid w:val="00B161BF"/>
    <w:rsid w:val="00B161D0"/>
    <w:rsid w:val="00B16C36"/>
    <w:rsid w:val="00B170E5"/>
    <w:rsid w:val="00B174E2"/>
    <w:rsid w:val="00B1751E"/>
    <w:rsid w:val="00B176E9"/>
    <w:rsid w:val="00B17D42"/>
    <w:rsid w:val="00B2059C"/>
    <w:rsid w:val="00B2088D"/>
    <w:rsid w:val="00B21145"/>
    <w:rsid w:val="00B21174"/>
    <w:rsid w:val="00B21555"/>
    <w:rsid w:val="00B217B8"/>
    <w:rsid w:val="00B220CA"/>
    <w:rsid w:val="00B23548"/>
    <w:rsid w:val="00B2444E"/>
    <w:rsid w:val="00B24714"/>
    <w:rsid w:val="00B25306"/>
    <w:rsid w:val="00B254D2"/>
    <w:rsid w:val="00B25CA8"/>
    <w:rsid w:val="00B25D1D"/>
    <w:rsid w:val="00B26125"/>
    <w:rsid w:val="00B2624D"/>
    <w:rsid w:val="00B269CF"/>
    <w:rsid w:val="00B26BA4"/>
    <w:rsid w:val="00B26D4A"/>
    <w:rsid w:val="00B26D60"/>
    <w:rsid w:val="00B2763C"/>
    <w:rsid w:val="00B276A6"/>
    <w:rsid w:val="00B27A9B"/>
    <w:rsid w:val="00B27E2F"/>
    <w:rsid w:val="00B30162"/>
    <w:rsid w:val="00B30AC1"/>
    <w:rsid w:val="00B30DDA"/>
    <w:rsid w:val="00B30FFA"/>
    <w:rsid w:val="00B310FE"/>
    <w:rsid w:val="00B3115F"/>
    <w:rsid w:val="00B31207"/>
    <w:rsid w:val="00B312E6"/>
    <w:rsid w:val="00B316AD"/>
    <w:rsid w:val="00B31A12"/>
    <w:rsid w:val="00B321FA"/>
    <w:rsid w:val="00B3240D"/>
    <w:rsid w:val="00B32522"/>
    <w:rsid w:val="00B327D2"/>
    <w:rsid w:val="00B32894"/>
    <w:rsid w:val="00B32D15"/>
    <w:rsid w:val="00B33AE3"/>
    <w:rsid w:val="00B34268"/>
    <w:rsid w:val="00B342A8"/>
    <w:rsid w:val="00B34338"/>
    <w:rsid w:val="00B3437E"/>
    <w:rsid w:val="00B3551B"/>
    <w:rsid w:val="00B359D2"/>
    <w:rsid w:val="00B35A04"/>
    <w:rsid w:val="00B35A88"/>
    <w:rsid w:val="00B35B51"/>
    <w:rsid w:val="00B360A5"/>
    <w:rsid w:val="00B37BC5"/>
    <w:rsid w:val="00B40034"/>
    <w:rsid w:val="00B40126"/>
    <w:rsid w:val="00B4081E"/>
    <w:rsid w:val="00B40E8A"/>
    <w:rsid w:val="00B425AD"/>
    <w:rsid w:val="00B42BFD"/>
    <w:rsid w:val="00B43100"/>
    <w:rsid w:val="00B438B2"/>
    <w:rsid w:val="00B438B3"/>
    <w:rsid w:val="00B4400B"/>
    <w:rsid w:val="00B4487C"/>
    <w:rsid w:val="00B44CAC"/>
    <w:rsid w:val="00B44F80"/>
    <w:rsid w:val="00B45148"/>
    <w:rsid w:val="00B45A72"/>
    <w:rsid w:val="00B45ADE"/>
    <w:rsid w:val="00B46067"/>
    <w:rsid w:val="00B4622B"/>
    <w:rsid w:val="00B462F4"/>
    <w:rsid w:val="00B4668C"/>
    <w:rsid w:val="00B479E3"/>
    <w:rsid w:val="00B47DB4"/>
    <w:rsid w:val="00B50B82"/>
    <w:rsid w:val="00B50C17"/>
    <w:rsid w:val="00B51CD8"/>
    <w:rsid w:val="00B5245C"/>
    <w:rsid w:val="00B530B5"/>
    <w:rsid w:val="00B533AF"/>
    <w:rsid w:val="00B53F73"/>
    <w:rsid w:val="00B540AC"/>
    <w:rsid w:val="00B54EF8"/>
    <w:rsid w:val="00B54F1E"/>
    <w:rsid w:val="00B55512"/>
    <w:rsid w:val="00B55CCE"/>
    <w:rsid w:val="00B56608"/>
    <w:rsid w:val="00B56DAE"/>
    <w:rsid w:val="00B56DEC"/>
    <w:rsid w:val="00B572F1"/>
    <w:rsid w:val="00B57540"/>
    <w:rsid w:val="00B579D1"/>
    <w:rsid w:val="00B57FFB"/>
    <w:rsid w:val="00B6023A"/>
    <w:rsid w:val="00B60530"/>
    <w:rsid w:val="00B60620"/>
    <w:rsid w:val="00B60F9B"/>
    <w:rsid w:val="00B61426"/>
    <w:rsid w:val="00B61440"/>
    <w:rsid w:val="00B615AA"/>
    <w:rsid w:val="00B62218"/>
    <w:rsid w:val="00B624FF"/>
    <w:rsid w:val="00B62D36"/>
    <w:rsid w:val="00B63000"/>
    <w:rsid w:val="00B634B3"/>
    <w:rsid w:val="00B639DD"/>
    <w:rsid w:val="00B642A6"/>
    <w:rsid w:val="00B65234"/>
    <w:rsid w:val="00B6576E"/>
    <w:rsid w:val="00B65B2B"/>
    <w:rsid w:val="00B6638E"/>
    <w:rsid w:val="00B67E82"/>
    <w:rsid w:val="00B7072E"/>
    <w:rsid w:val="00B70A3B"/>
    <w:rsid w:val="00B70F4A"/>
    <w:rsid w:val="00B713FE"/>
    <w:rsid w:val="00B71A2C"/>
    <w:rsid w:val="00B71E50"/>
    <w:rsid w:val="00B72083"/>
    <w:rsid w:val="00B721C2"/>
    <w:rsid w:val="00B72450"/>
    <w:rsid w:val="00B7335D"/>
    <w:rsid w:val="00B7361E"/>
    <w:rsid w:val="00B73767"/>
    <w:rsid w:val="00B7396D"/>
    <w:rsid w:val="00B73A72"/>
    <w:rsid w:val="00B73B19"/>
    <w:rsid w:val="00B74485"/>
    <w:rsid w:val="00B74612"/>
    <w:rsid w:val="00B74701"/>
    <w:rsid w:val="00B74846"/>
    <w:rsid w:val="00B74E40"/>
    <w:rsid w:val="00B74F30"/>
    <w:rsid w:val="00B75377"/>
    <w:rsid w:val="00B75614"/>
    <w:rsid w:val="00B75D25"/>
    <w:rsid w:val="00B76144"/>
    <w:rsid w:val="00B763E2"/>
    <w:rsid w:val="00B76938"/>
    <w:rsid w:val="00B76CCD"/>
    <w:rsid w:val="00B7700C"/>
    <w:rsid w:val="00B771E6"/>
    <w:rsid w:val="00B775FB"/>
    <w:rsid w:val="00B77625"/>
    <w:rsid w:val="00B77FC5"/>
    <w:rsid w:val="00B80209"/>
    <w:rsid w:val="00B802E5"/>
    <w:rsid w:val="00B810AA"/>
    <w:rsid w:val="00B814C4"/>
    <w:rsid w:val="00B81A12"/>
    <w:rsid w:val="00B822D8"/>
    <w:rsid w:val="00B8242F"/>
    <w:rsid w:val="00B8265F"/>
    <w:rsid w:val="00B826BC"/>
    <w:rsid w:val="00B82A10"/>
    <w:rsid w:val="00B82A1B"/>
    <w:rsid w:val="00B8332B"/>
    <w:rsid w:val="00B83794"/>
    <w:rsid w:val="00B83DE0"/>
    <w:rsid w:val="00B8482E"/>
    <w:rsid w:val="00B84B29"/>
    <w:rsid w:val="00B84C70"/>
    <w:rsid w:val="00B850DF"/>
    <w:rsid w:val="00B857B1"/>
    <w:rsid w:val="00B85EAB"/>
    <w:rsid w:val="00B8628D"/>
    <w:rsid w:val="00B863B0"/>
    <w:rsid w:val="00B86412"/>
    <w:rsid w:val="00B8698C"/>
    <w:rsid w:val="00B874A1"/>
    <w:rsid w:val="00B87503"/>
    <w:rsid w:val="00B87DE6"/>
    <w:rsid w:val="00B9022E"/>
    <w:rsid w:val="00B90B8B"/>
    <w:rsid w:val="00B90DD9"/>
    <w:rsid w:val="00B9120E"/>
    <w:rsid w:val="00B9124A"/>
    <w:rsid w:val="00B91320"/>
    <w:rsid w:val="00B917D7"/>
    <w:rsid w:val="00B91BBF"/>
    <w:rsid w:val="00B9205C"/>
    <w:rsid w:val="00B92296"/>
    <w:rsid w:val="00B923DA"/>
    <w:rsid w:val="00B92548"/>
    <w:rsid w:val="00B931E4"/>
    <w:rsid w:val="00B932D4"/>
    <w:rsid w:val="00B93373"/>
    <w:rsid w:val="00B93ACC"/>
    <w:rsid w:val="00B93E87"/>
    <w:rsid w:val="00B941B4"/>
    <w:rsid w:val="00B947F0"/>
    <w:rsid w:val="00B95CA8"/>
    <w:rsid w:val="00B95FB0"/>
    <w:rsid w:val="00B9641D"/>
    <w:rsid w:val="00B96DD0"/>
    <w:rsid w:val="00B97289"/>
    <w:rsid w:val="00BA038C"/>
    <w:rsid w:val="00BA048E"/>
    <w:rsid w:val="00BA06FD"/>
    <w:rsid w:val="00BA0C1A"/>
    <w:rsid w:val="00BA1168"/>
    <w:rsid w:val="00BA1A2B"/>
    <w:rsid w:val="00BA2A13"/>
    <w:rsid w:val="00BA2CB0"/>
    <w:rsid w:val="00BA2CDD"/>
    <w:rsid w:val="00BA36FD"/>
    <w:rsid w:val="00BA38EE"/>
    <w:rsid w:val="00BA3969"/>
    <w:rsid w:val="00BA4155"/>
    <w:rsid w:val="00BA446F"/>
    <w:rsid w:val="00BA4ECB"/>
    <w:rsid w:val="00BA54D3"/>
    <w:rsid w:val="00BA58C5"/>
    <w:rsid w:val="00BA5D2C"/>
    <w:rsid w:val="00BA6403"/>
    <w:rsid w:val="00BA6635"/>
    <w:rsid w:val="00BA6803"/>
    <w:rsid w:val="00BA6D9B"/>
    <w:rsid w:val="00BA6E2E"/>
    <w:rsid w:val="00BA777F"/>
    <w:rsid w:val="00BB041F"/>
    <w:rsid w:val="00BB05E9"/>
    <w:rsid w:val="00BB103C"/>
    <w:rsid w:val="00BB108F"/>
    <w:rsid w:val="00BB11C7"/>
    <w:rsid w:val="00BB11EA"/>
    <w:rsid w:val="00BB1F71"/>
    <w:rsid w:val="00BB28DA"/>
    <w:rsid w:val="00BB2A38"/>
    <w:rsid w:val="00BB2D2D"/>
    <w:rsid w:val="00BB30AB"/>
    <w:rsid w:val="00BB3154"/>
    <w:rsid w:val="00BB439A"/>
    <w:rsid w:val="00BB500F"/>
    <w:rsid w:val="00BB5113"/>
    <w:rsid w:val="00BB5344"/>
    <w:rsid w:val="00BB5398"/>
    <w:rsid w:val="00BB5684"/>
    <w:rsid w:val="00BB569A"/>
    <w:rsid w:val="00BB5F39"/>
    <w:rsid w:val="00BB7236"/>
    <w:rsid w:val="00BB74A5"/>
    <w:rsid w:val="00BB7551"/>
    <w:rsid w:val="00BB7A5B"/>
    <w:rsid w:val="00BC0423"/>
    <w:rsid w:val="00BC0A2B"/>
    <w:rsid w:val="00BC149B"/>
    <w:rsid w:val="00BC22E0"/>
    <w:rsid w:val="00BC22EE"/>
    <w:rsid w:val="00BC247C"/>
    <w:rsid w:val="00BC262F"/>
    <w:rsid w:val="00BC3245"/>
    <w:rsid w:val="00BC3423"/>
    <w:rsid w:val="00BC367F"/>
    <w:rsid w:val="00BC3917"/>
    <w:rsid w:val="00BC3A78"/>
    <w:rsid w:val="00BC3C76"/>
    <w:rsid w:val="00BC4199"/>
    <w:rsid w:val="00BC4338"/>
    <w:rsid w:val="00BC476C"/>
    <w:rsid w:val="00BC4841"/>
    <w:rsid w:val="00BC4E6C"/>
    <w:rsid w:val="00BC5491"/>
    <w:rsid w:val="00BC6798"/>
    <w:rsid w:val="00BC6A23"/>
    <w:rsid w:val="00BC74E7"/>
    <w:rsid w:val="00BC7505"/>
    <w:rsid w:val="00BC76FD"/>
    <w:rsid w:val="00BD0547"/>
    <w:rsid w:val="00BD05A0"/>
    <w:rsid w:val="00BD0793"/>
    <w:rsid w:val="00BD0A14"/>
    <w:rsid w:val="00BD0CF1"/>
    <w:rsid w:val="00BD0CF2"/>
    <w:rsid w:val="00BD0E94"/>
    <w:rsid w:val="00BD0EC9"/>
    <w:rsid w:val="00BD10F7"/>
    <w:rsid w:val="00BD1DDA"/>
    <w:rsid w:val="00BD1F74"/>
    <w:rsid w:val="00BD2141"/>
    <w:rsid w:val="00BD226D"/>
    <w:rsid w:val="00BD25C1"/>
    <w:rsid w:val="00BD2D7B"/>
    <w:rsid w:val="00BD345F"/>
    <w:rsid w:val="00BD35F3"/>
    <w:rsid w:val="00BD3C0C"/>
    <w:rsid w:val="00BD3CA6"/>
    <w:rsid w:val="00BD3CEE"/>
    <w:rsid w:val="00BD43ED"/>
    <w:rsid w:val="00BD4E1E"/>
    <w:rsid w:val="00BD50EB"/>
    <w:rsid w:val="00BD5BC1"/>
    <w:rsid w:val="00BD5CC4"/>
    <w:rsid w:val="00BD60A9"/>
    <w:rsid w:val="00BD61DC"/>
    <w:rsid w:val="00BD6205"/>
    <w:rsid w:val="00BD632F"/>
    <w:rsid w:val="00BD634A"/>
    <w:rsid w:val="00BD7380"/>
    <w:rsid w:val="00BE1831"/>
    <w:rsid w:val="00BE1859"/>
    <w:rsid w:val="00BE1E41"/>
    <w:rsid w:val="00BE1F31"/>
    <w:rsid w:val="00BE221B"/>
    <w:rsid w:val="00BE2A69"/>
    <w:rsid w:val="00BE3693"/>
    <w:rsid w:val="00BE36D3"/>
    <w:rsid w:val="00BE3A24"/>
    <w:rsid w:val="00BE432C"/>
    <w:rsid w:val="00BE45CD"/>
    <w:rsid w:val="00BE47F6"/>
    <w:rsid w:val="00BE4998"/>
    <w:rsid w:val="00BE4ECC"/>
    <w:rsid w:val="00BE519B"/>
    <w:rsid w:val="00BE58EA"/>
    <w:rsid w:val="00BE5906"/>
    <w:rsid w:val="00BE5BFD"/>
    <w:rsid w:val="00BE602B"/>
    <w:rsid w:val="00BE6384"/>
    <w:rsid w:val="00BE6794"/>
    <w:rsid w:val="00BE6CC1"/>
    <w:rsid w:val="00BE6F22"/>
    <w:rsid w:val="00BE71C0"/>
    <w:rsid w:val="00BE7570"/>
    <w:rsid w:val="00BE7850"/>
    <w:rsid w:val="00BE7B0D"/>
    <w:rsid w:val="00BF0399"/>
    <w:rsid w:val="00BF1447"/>
    <w:rsid w:val="00BF1B52"/>
    <w:rsid w:val="00BF1FCC"/>
    <w:rsid w:val="00BF2C26"/>
    <w:rsid w:val="00BF542A"/>
    <w:rsid w:val="00BF55C1"/>
    <w:rsid w:val="00BF58AB"/>
    <w:rsid w:val="00BF5DB8"/>
    <w:rsid w:val="00BF6568"/>
    <w:rsid w:val="00BF6826"/>
    <w:rsid w:val="00BF6F67"/>
    <w:rsid w:val="00BF7398"/>
    <w:rsid w:val="00BF7D94"/>
    <w:rsid w:val="00C004D5"/>
    <w:rsid w:val="00C00687"/>
    <w:rsid w:val="00C007A9"/>
    <w:rsid w:val="00C00925"/>
    <w:rsid w:val="00C00C39"/>
    <w:rsid w:val="00C00D37"/>
    <w:rsid w:val="00C0126E"/>
    <w:rsid w:val="00C01F60"/>
    <w:rsid w:val="00C023D0"/>
    <w:rsid w:val="00C02BD8"/>
    <w:rsid w:val="00C02C64"/>
    <w:rsid w:val="00C03377"/>
    <w:rsid w:val="00C03476"/>
    <w:rsid w:val="00C03651"/>
    <w:rsid w:val="00C03895"/>
    <w:rsid w:val="00C043D5"/>
    <w:rsid w:val="00C0478B"/>
    <w:rsid w:val="00C04CBE"/>
    <w:rsid w:val="00C05350"/>
    <w:rsid w:val="00C05547"/>
    <w:rsid w:val="00C05644"/>
    <w:rsid w:val="00C0565A"/>
    <w:rsid w:val="00C0633F"/>
    <w:rsid w:val="00C064A6"/>
    <w:rsid w:val="00C064E0"/>
    <w:rsid w:val="00C068E4"/>
    <w:rsid w:val="00C06AC6"/>
    <w:rsid w:val="00C06CD6"/>
    <w:rsid w:val="00C071E1"/>
    <w:rsid w:val="00C07782"/>
    <w:rsid w:val="00C07A7A"/>
    <w:rsid w:val="00C07EA5"/>
    <w:rsid w:val="00C10449"/>
    <w:rsid w:val="00C1071C"/>
    <w:rsid w:val="00C10873"/>
    <w:rsid w:val="00C11239"/>
    <w:rsid w:val="00C11402"/>
    <w:rsid w:val="00C12197"/>
    <w:rsid w:val="00C12629"/>
    <w:rsid w:val="00C126BD"/>
    <w:rsid w:val="00C12DDD"/>
    <w:rsid w:val="00C13107"/>
    <w:rsid w:val="00C1401E"/>
    <w:rsid w:val="00C140D8"/>
    <w:rsid w:val="00C144E6"/>
    <w:rsid w:val="00C1457E"/>
    <w:rsid w:val="00C145E5"/>
    <w:rsid w:val="00C14715"/>
    <w:rsid w:val="00C1473D"/>
    <w:rsid w:val="00C1481C"/>
    <w:rsid w:val="00C148BA"/>
    <w:rsid w:val="00C154E2"/>
    <w:rsid w:val="00C15B06"/>
    <w:rsid w:val="00C15CDA"/>
    <w:rsid w:val="00C16010"/>
    <w:rsid w:val="00C16555"/>
    <w:rsid w:val="00C17412"/>
    <w:rsid w:val="00C17A1E"/>
    <w:rsid w:val="00C17A64"/>
    <w:rsid w:val="00C200C0"/>
    <w:rsid w:val="00C209CF"/>
    <w:rsid w:val="00C2104F"/>
    <w:rsid w:val="00C215A1"/>
    <w:rsid w:val="00C22079"/>
    <w:rsid w:val="00C22762"/>
    <w:rsid w:val="00C228DF"/>
    <w:rsid w:val="00C2305E"/>
    <w:rsid w:val="00C24C52"/>
    <w:rsid w:val="00C2524D"/>
    <w:rsid w:val="00C255FC"/>
    <w:rsid w:val="00C258FD"/>
    <w:rsid w:val="00C25FE0"/>
    <w:rsid w:val="00C26379"/>
    <w:rsid w:val="00C2674E"/>
    <w:rsid w:val="00C2731F"/>
    <w:rsid w:val="00C27690"/>
    <w:rsid w:val="00C3083D"/>
    <w:rsid w:val="00C309D0"/>
    <w:rsid w:val="00C3220A"/>
    <w:rsid w:val="00C3239E"/>
    <w:rsid w:val="00C3282B"/>
    <w:rsid w:val="00C33455"/>
    <w:rsid w:val="00C33528"/>
    <w:rsid w:val="00C3360F"/>
    <w:rsid w:val="00C33B47"/>
    <w:rsid w:val="00C3409D"/>
    <w:rsid w:val="00C342FD"/>
    <w:rsid w:val="00C34DD9"/>
    <w:rsid w:val="00C34E9F"/>
    <w:rsid w:val="00C35EA5"/>
    <w:rsid w:val="00C36A6B"/>
    <w:rsid w:val="00C36BC7"/>
    <w:rsid w:val="00C36DAD"/>
    <w:rsid w:val="00C370F5"/>
    <w:rsid w:val="00C37119"/>
    <w:rsid w:val="00C3772B"/>
    <w:rsid w:val="00C3774F"/>
    <w:rsid w:val="00C37DF5"/>
    <w:rsid w:val="00C40AD5"/>
    <w:rsid w:val="00C40D08"/>
    <w:rsid w:val="00C40D6A"/>
    <w:rsid w:val="00C4136E"/>
    <w:rsid w:val="00C413F8"/>
    <w:rsid w:val="00C418EA"/>
    <w:rsid w:val="00C41CC2"/>
    <w:rsid w:val="00C42277"/>
    <w:rsid w:val="00C428CB"/>
    <w:rsid w:val="00C42B4F"/>
    <w:rsid w:val="00C42EA9"/>
    <w:rsid w:val="00C43D5C"/>
    <w:rsid w:val="00C4439D"/>
    <w:rsid w:val="00C44A4B"/>
    <w:rsid w:val="00C455A0"/>
    <w:rsid w:val="00C4561E"/>
    <w:rsid w:val="00C45A0D"/>
    <w:rsid w:val="00C45A7B"/>
    <w:rsid w:val="00C45B4D"/>
    <w:rsid w:val="00C45BC3"/>
    <w:rsid w:val="00C45C88"/>
    <w:rsid w:val="00C461F3"/>
    <w:rsid w:val="00C4684C"/>
    <w:rsid w:val="00C46C34"/>
    <w:rsid w:val="00C46C7B"/>
    <w:rsid w:val="00C46F5B"/>
    <w:rsid w:val="00C51010"/>
    <w:rsid w:val="00C51303"/>
    <w:rsid w:val="00C519B1"/>
    <w:rsid w:val="00C519B8"/>
    <w:rsid w:val="00C5256C"/>
    <w:rsid w:val="00C5289D"/>
    <w:rsid w:val="00C52F80"/>
    <w:rsid w:val="00C52FE3"/>
    <w:rsid w:val="00C53071"/>
    <w:rsid w:val="00C54368"/>
    <w:rsid w:val="00C54D44"/>
    <w:rsid w:val="00C55499"/>
    <w:rsid w:val="00C55D83"/>
    <w:rsid w:val="00C55F16"/>
    <w:rsid w:val="00C56527"/>
    <w:rsid w:val="00C56550"/>
    <w:rsid w:val="00C5677A"/>
    <w:rsid w:val="00C60143"/>
    <w:rsid w:val="00C60942"/>
    <w:rsid w:val="00C60AF7"/>
    <w:rsid w:val="00C60C5C"/>
    <w:rsid w:val="00C62009"/>
    <w:rsid w:val="00C6308E"/>
    <w:rsid w:val="00C6347C"/>
    <w:rsid w:val="00C63C6A"/>
    <w:rsid w:val="00C63EB2"/>
    <w:rsid w:val="00C63FCE"/>
    <w:rsid w:val="00C64472"/>
    <w:rsid w:val="00C6474A"/>
    <w:rsid w:val="00C64A3A"/>
    <w:rsid w:val="00C64F63"/>
    <w:rsid w:val="00C653AF"/>
    <w:rsid w:val="00C659ED"/>
    <w:rsid w:val="00C65BA2"/>
    <w:rsid w:val="00C65F71"/>
    <w:rsid w:val="00C6601F"/>
    <w:rsid w:val="00C66087"/>
    <w:rsid w:val="00C662DF"/>
    <w:rsid w:val="00C66CA3"/>
    <w:rsid w:val="00C66DAD"/>
    <w:rsid w:val="00C66FF6"/>
    <w:rsid w:val="00C672F3"/>
    <w:rsid w:val="00C678A5"/>
    <w:rsid w:val="00C7000E"/>
    <w:rsid w:val="00C701F5"/>
    <w:rsid w:val="00C70323"/>
    <w:rsid w:val="00C70F22"/>
    <w:rsid w:val="00C71684"/>
    <w:rsid w:val="00C7189A"/>
    <w:rsid w:val="00C71B1A"/>
    <w:rsid w:val="00C72637"/>
    <w:rsid w:val="00C72B3A"/>
    <w:rsid w:val="00C72CDB"/>
    <w:rsid w:val="00C72D73"/>
    <w:rsid w:val="00C72FAE"/>
    <w:rsid w:val="00C7317B"/>
    <w:rsid w:val="00C73598"/>
    <w:rsid w:val="00C7359A"/>
    <w:rsid w:val="00C7366E"/>
    <w:rsid w:val="00C73D89"/>
    <w:rsid w:val="00C75C58"/>
    <w:rsid w:val="00C75FBA"/>
    <w:rsid w:val="00C76115"/>
    <w:rsid w:val="00C7631B"/>
    <w:rsid w:val="00C764C7"/>
    <w:rsid w:val="00C76874"/>
    <w:rsid w:val="00C76A42"/>
    <w:rsid w:val="00C76AF1"/>
    <w:rsid w:val="00C7735E"/>
    <w:rsid w:val="00C7769D"/>
    <w:rsid w:val="00C7794C"/>
    <w:rsid w:val="00C77D21"/>
    <w:rsid w:val="00C809AB"/>
    <w:rsid w:val="00C80AE3"/>
    <w:rsid w:val="00C81231"/>
    <w:rsid w:val="00C814AE"/>
    <w:rsid w:val="00C8185C"/>
    <w:rsid w:val="00C819E0"/>
    <w:rsid w:val="00C825B9"/>
    <w:rsid w:val="00C826CA"/>
    <w:rsid w:val="00C82B6C"/>
    <w:rsid w:val="00C83345"/>
    <w:rsid w:val="00C83784"/>
    <w:rsid w:val="00C837F0"/>
    <w:rsid w:val="00C83D67"/>
    <w:rsid w:val="00C83DF7"/>
    <w:rsid w:val="00C83EC0"/>
    <w:rsid w:val="00C83F96"/>
    <w:rsid w:val="00C842FF"/>
    <w:rsid w:val="00C846A1"/>
    <w:rsid w:val="00C84AFD"/>
    <w:rsid w:val="00C84DFC"/>
    <w:rsid w:val="00C84E83"/>
    <w:rsid w:val="00C853D2"/>
    <w:rsid w:val="00C85464"/>
    <w:rsid w:val="00C855B4"/>
    <w:rsid w:val="00C85776"/>
    <w:rsid w:val="00C859AF"/>
    <w:rsid w:val="00C8678A"/>
    <w:rsid w:val="00C8721E"/>
    <w:rsid w:val="00C87223"/>
    <w:rsid w:val="00C873A6"/>
    <w:rsid w:val="00C873B2"/>
    <w:rsid w:val="00C8766A"/>
    <w:rsid w:val="00C877F3"/>
    <w:rsid w:val="00C90562"/>
    <w:rsid w:val="00C9088B"/>
    <w:rsid w:val="00C90A4B"/>
    <w:rsid w:val="00C90CAF"/>
    <w:rsid w:val="00C90FBC"/>
    <w:rsid w:val="00C9189B"/>
    <w:rsid w:val="00C91BA7"/>
    <w:rsid w:val="00C920F1"/>
    <w:rsid w:val="00C9221A"/>
    <w:rsid w:val="00C922B4"/>
    <w:rsid w:val="00C9257D"/>
    <w:rsid w:val="00C928A0"/>
    <w:rsid w:val="00C9320F"/>
    <w:rsid w:val="00C934D0"/>
    <w:rsid w:val="00C9380E"/>
    <w:rsid w:val="00C9385A"/>
    <w:rsid w:val="00C94342"/>
    <w:rsid w:val="00C94683"/>
    <w:rsid w:val="00C94B56"/>
    <w:rsid w:val="00C94E39"/>
    <w:rsid w:val="00C9512B"/>
    <w:rsid w:val="00C955B0"/>
    <w:rsid w:val="00C95C62"/>
    <w:rsid w:val="00C960BC"/>
    <w:rsid w:val="00C9647D"/>
    <w:rsid w:val="00C975D0"/>
    <w:rsid w:val="00C975FD"/>
    <w:rsid w:val="00C97775"/>
    <w:rsid w:val="00C97B57"/>
    <w:rsid w:val="00CA017B"/>
    <w:rsid w:val="00CA063F"/>
    <w:rsid w:val="00CA0A04"/>
    <w:rsid w:val="00CA10FA"/>
    <w:rsid w:val="00CA1539"/>
    <w:rsid w:val="00CA1693"/>
    <w:rsid w:val="00CA176E"/>
    <w:rsid w:val="00CA1AB1"/>
    <w:rsid w:val="00CA1CB2"/>
    <w:rsid w:val="00CA2587"/>
    <w:rsid w:val="00CA29A4"/>
    <w:rsid w:val="00CA2A7D"/>
    <w:rsid w:val="00CA3086"/>
    <w:rsid w:val="00CA37F8"/>
    <w:rsid w:val="00CA3F19"/>
    <w:rsid w:val="00CA495A"/>
    <w:rsid w:val="00CA4EE5"/>
    <w:rsid w:val="00CA5139"/>
    <w:rsid w:val="00CA52CA"/>
    <w:rsid w:val="00CA5594"/>
    <w:rsid w:val="00CA55E0"/>
    <w:rsid w:val="00CA5704"/>
    <w:rsid w:val="00CA685B"/>
    <w:rsid w:val="00CA72CE"/>
    <w:rsid w:val="00CA74C7"/>
    <w:rsid w:val="00CA7A75"/>
    <w:rsid w:val="00CA7E74"/>
    <w:rsid w:val="00CB0284"/>
    <w:rsid w:val="00CB0BC9"/>
    <w:rsid w:val="00CB11C9"/>
    <w:rsid w:val="00CB1D20"/>
    <w:rsid w:val="00CB1DEE"/>
    <w:rsid w:val="00CB1F34"/>
    <w:rsid w:val="00CB22B9"/>
    <w:rsid w:val="00CB24AE"/>
    <w:rsid w:val="00CB31B5"/>
    <w:rsid w:val="00CB3493"/>
    <w:rsid w:val="00CB3920"/>
    <w:rsid w:val="00CB3A1D"/>
    <w:rsid w:val="00CB3EA2"/>
    <w:rsid w:val="00CB3F36"/>
    <w:rsid w:val="00CB3FD3"/>
    <w:rsid w:val="00CB4499"/>
    <w:rsid w:val="00CB4517"/>
    <w:rsid w:val="00CB4520"/>
    <w:rsid w:val="00CB48AA"/>
    <w:rsid w:val="00CB4BB9"/>
    <w:rsid w:val="00CB5BB1"/>
    <w:rsid w:val="00CB61DF"/>
    <w:rsid w:val="00CB6222"/>
    <w:rsid w:val="00CB644E"/>
    <w:rsid w:val="00CB6A23"/>
    <w:rsid w:val="00CB6CC3"/>
    <w:rsid w:val="00CB6F8C"/>
    <w:rsid w:val="00CB762D"/>
    <w:rsid w:val="00CB77A3"/>
    <w:rsid w:val="00CB7C5E"/>
    <w:rsid w:val="00CC0E69"/>
    <w:rsid w:val="00CC1666"/>
    <w:rsid w:val="00CC1E5A"/>
    <w:rsid w:val="00CC229C"/>
    <w:rsid w:val="00CC261F"/>
    <w:rsid w:val="00CC2BF5"/>
    <w:rsid w:val="00CC2C9D"/>
    <w:rsid w:val="00CC31A3"/>
    <w:rsid w:val="00CC3653"/>
    <w:rsid w:val="00CC405D"/>
    <w:rsid w:val="00CC47D7"/>
    <w:rsid w:val="00CC4E2F"/>
    <w:rsid w:val="00CC4F37"/>
    <w:rsid w:val="00CC51E7"/>
    <w:rsid w:val="00CC5348"/>
    <w:rsid w:val="00CC592F"/>
    <w:rsid w:val="00CC5F5F"/>
    <w:rsid w:val="00CC6290"/>
    <w:rsid w:val="00CC67FB"/>
    <w:rsid w:val="00CC7D57"/>
    <w:rsid w:val="00CD011C"/>
    <w:rsid w:val="00CD09AD"/>
    <w:rsid w:val="00CD0A3A"/>
    <w:rsid w:val="00CD1008"/>
    <w:rsid w:val="00CD1412"/>
    <w:rsid w:val="00CD1421"/>
    <w:rsid w:val="00CD1708"/>
    <w:rsid w:val="00CD1B83"/>
    <w:rsid w:val="00CD1C01"/>
    <w:rsid w:val="00CD1D12"/>
    <w:rsid w:val="00CD1D6D"/>
    <w:rsid w:val="00CD1D9C"/>
    <w:rsid w:val="00CD2069"/>
    <w:rsid w:val="00CD2780"/>
    <w:rsid w:val="00CD2B75"/>
    <w:rsid w:val="00CD2CA2"/>
    <w:rsid w:val="00CD2CED"/>
    <w:rsid w:val="00CD2EBA"/>
    <w:rsid w:val="00CD2ED3"/>
    <w:rsid w:val="00CD32DC"/>
    <w:rsid w:val="00CD33BB"/>
    <w:rsid w:val="00CD38D5"/>
    <w:rsid w:val="00CD4039"/>
    <w:rsid w:val="00CD40AF"/>
    <w:rsid w:val="00CD4287"/>
    <w:rsid w:val="00CD45F9"/>
    <w:rsid w:val="00CD48A5"/>
    <w:rsid w:val="00CD506A"/>
    <w:rsid w:val="00CD5244"/>
    <w:rsid w:val="00CD5585"/>
    <w:rsid w:val="00CD5B1F"/>
    <w:rsid w:val="00CD5E3E"/>
    <w:rsid w:val="00CD651A"/>
    <w:rsid w:val="00CD65B3"/>
    <w:rsid w:val="00CD70BF"/>
    <w:rsid w:val="00CD7294"/>
    <w:rsid w:val="00CD7653"/>
    <w:rsid w:val="00CD794B"/>
    <w:rsid w:val="00CE0426"/>
    <w:rsid w:val="00CE0515"/>
    <w:rsid w:val="00CE0590"/>
    <w:rsid w:val="00CE07DA"/>
    <w:rsid w:val="00CE07EE"/>
    <w:rsid w:val="00CE12C4"/>
    <w:rsid w:val="00CE13C9"/>
    <w:rsid w:val="00CE17A9"/>
    <w:rsid w:val="00CE2262"/>
    <w:rsid w:val="00CE22D8"/>
    <w:rsid w:val="00CE25A1"/>
    <w:rsid w:val="00CE2AB9"/>
    <w:rsid w:val="00CE336B"/>
    <w:rsid w:val="00CE34AD"/>
    <w:rsid w:val="00CE37A9"/>
    <w:rsid w:val="00CE3854"/>
    <w:rsid w:val="00CE3863"/>
    <w:rsid w:val="00CE3F26"/>
    <w:rsid w:val="00CE4392"/>
    <w:rsid w:val="00CE48E3"/>
    <w:rsid w:val="00CE4AB7"/>
    <w:rsid w:val="00CE5172"/>
    <w:rsid w:val="00CE51CF"/>
    <w:rsid w:val="00CE55B3"/>
    <w:rsid w:val="00CE55CB"/>
    <w:rsid w:val="00CE5B41"/>
    <w:rsid w:val="00CE686F"/>
    <w:rsid w:val="00CE7234"/>
    <w:rsid w:val="00CE7AAE"/>
    <w:rsid w:val="00CF08E5"/>
    <w:rsid w:val="00CF13AA"/>
    <w:rsid w:val="00CF167A"/>
    <w:rsid w:val="00CF180E"/>
    <w:rsid w:val="00CF1EED"/>
    <w:rsid w:val="00CF1FCD"/>
    <w:rsid w:val="00CF230D"/>
    <w:rsid w:val="00CF2B8F"/>
    <w:rsid w:val="00CF2E59"/>
    <w:rsid w:val="00CF312C"/>
    <w:rsid w:val="00CF3218"/>
    <w:rsid w:val="00CF3397"/>
    <w:rsid w:val="00CF35F7"/>
    <w:rsid w:val="00CF3D1D"/>
    <w:rsid w:val="00CF3DB5"/>
    <w:rsid w:val="00CF3E07"/>
    <w:rsid w:val="00CF4204"/>
    <w:rsid w:val="00CF444E"/>
    <w:rsid w:val="00CF59CC"/>
    <w:rsid w:val="00CF5A22"/>
    <w:rsid w:val="00CF5B2A"/>
    <w:rsid w:val="00CF5F59"/>
    <w:rsid w:val="00CF60A8"/>
    <w:rsid w:val="00CF649A"/>
    <w:rsid w:val="00CF7160"/>
    <w:rsid w:val="00CF7326"/>
    <w:rsid w:val="00CF7624"/>
    <w:rsid w:val="00CF7954"/>
    <w:rsid w:val="00CF7991"/>
    <w:rsid w:val="00CF79C9"/>
    <w:rsid w:val="00CF7EE1"/>
    <w:rsid w:val="00D0036A"/>
    <w:rsid w:val="00D017CA"/>
    <w:rsid w:val="00D0296F"/>
    <w:rsid w:val="00D03199"/>
    <w:rsid w:val="00D04116"/>
    <w:rsid w:val="00D04E11"/>
    <w:rsid w:val="00D0648F"/>
    <w:rsid w:val="00D066B8"/>
    <w:rsid w:val="00D0676C"/>
    <w:rsid w:val="00D06FE7"/>
    <w:rsid w:val="00D07189"/>
    <w:rsid w:val="00D07559"/>
    <w:rsid w:val="00D07635"/>
    <w:rsid w:val="00D0783C"/>
    <w:rsid w:val="00D079DF"/>
    <w:rsid w:val="00D107B7"/>
    <w:rsid w:val="00D10960"/>
    <w:rsid w:val="00D10FF9"/>
    <w:rsid w:val="00D11161"/>
    <w:rsid w:val="00D11811"/>
    <w:rsid w:val="00D119C3"/>
    <w:rsid w:val="00D12358"/>
    <w:rsid w:val="00D12554"/>
    <w:rsid w:val="00D13235"/>
    <w:rsid w:val="00D13779"/>
    <w:rsid w:val="00D13E17"/>
    <w:rsid w:val="00D14759"/>
    <w:rsid w:val="00D148DD"/>
    <w:rsid w:val="00D14FA6"/>
    <w:rsid w:val="00D15E15"/>
    <w:rsid w:val="00D1633F"/>
    <w:rsid w:val="00D164A3"/>
    <w:rsid w:val="00D16C40"/>
    <w:rsid w:val="00D16E17"/>
    <w:rsid w:val="00D178EB"/>
    <w:rsid w:val="00D2004D"/>
    <w:rsid w:val="00D20503"/>
    <w:rsid w:val="00D20A2F"/>
    <w:rsid w:val="00D20AA3"/>
    <w:rsid w:val="00D20CF8"/>
    <w:rsid w:val="00D210F4"/>
    <w:rsid w:val="00D22231"/>
    <w:rsid w:val="00D22571"/>
    <w:rsid w:val="00D225C3"/>
    <w:rsid w:val="00D22612"/>
    <w:rsid w:val="00D22D86"/>
    <w:rsid w:val="00D238F0"/>
    <w:rsid w:val="00D2428C"/>
    <w:rsid w:val="00D24399"/>
    <w:rsid w:val="00D2567A"/>
    <w:rsid w:val="00D25C09"/>
    <w:rsid w:val="00D25EB3"/>
    <w:rsid w:val="00D25FED"/>
    <w:rsid w:val="00D26F1C"/>
    <w:rsid w:val="00D2708B"/>
    <w:rsid w:val="00D27212"/>
    <w:rsid w:val="00D27514"/>
    <w:rsid w:val="00D27C6A"/>
    <w:rsid w:val="00D27CB0"/>
    <w:rsid w:val="00D30383"/>
    <w:rsid w:val="00D305D2"/>
    <w:rsid w:val="00D30A0F"/>
    <w:rsid w:val="00D311B2"/>
    <w:rsid w:val="00D319D0"/>
    <w:rsid w:val="00D31AD5"/>
    <w:rsid w:val="00D31B19"/>
    <w:rsid w:val="00D3242E"/>
    <w:rsid w:val="00D3368F"/>
    <w:rsid w:val="00D3369B"/>
    <w:rsid w:val="00D35536"/>
    <w:rsid w:val="00D3584D"/>
    <w:rsid w:val="00D35C2F"/>
    <w:rsid w:val="00D35EBA"/>
    <w:rsid w:val="00D36E75"/>
    <w:rsid w:val="00D36EC8"/>
    <w:rsid w:val="00D371D2"/>
    <w:rsid w:val="00D375E3"/>
    <w:rsid w:val="00D3796A"/>
    <w:rsid w:val="00D37CD8"/>
    <w:rsid w:val="00D4005C"/>
    <w:rsid w:val="00D402AF"/>
    <w:rsid w:val="00D409BC"/>
    <w:rsid w:val="00D40BBA"/>
    <w:rsid w:val="00D40D4B"/>
    <w:rsid w:val="00D41420"/>
    <w:rsid w:val="00D41700"/>
    <w:rsid w:val="00D41C91"/>
    <w:rsid w:val="00D420BA"/>
    <w:rsid w:val="00D42452"/>
    <w:rsid w:val="00D4245E"/>
    <w:rsid w:val="00D431D6"/>
    <w:rsid w:val="00D43B88"/>
    <w:rsid w:val="00D44AB7"/>
    <w:rsid w:val="00D45A10"/>
    <w:rsid w:val="00D45E24"/>
    <w:rsid w:val="00D46C96"/>
    <w:rsid w:val="00D46FCF"/>
    <w:rsid w:val="00D47106"/>
    <w:rsid w:val="00D475B5"/>
    <w:rsid w:val="00D47AA3"/>
    <w:rsid w:val="00D47AA5"/>
    <w:rsid w:val="00D47E3E"/>
    <w:rsid w:val="00D50B67"/>
    <w:rsid w:val="00D5101F"/>
    <w:rsid w:val="00D51322"/>
    <w:rsid w:val="00D51341"/>
    <w:rsid w:val="00D514A8"/>
    <w:rsid w:val="00D5174B"/>
    <w:rsid w:val="00D51835"/>
    <w:rsid w:val="00D51C15"/>
    <w:rsid w:val="00D51D96"/>
    <w:rsid w:val="00D5204B"/>
    <w:rsid w:val="00D528A6"/>
    <w:rsid w:val="00D531AC"/>
    <w:rsid w:val="00D5345F"/>
    <w:rsid w:val="00D53502"/>
    <w:rsid w:val="00D53708"/>
    <w:rsid w:val="00D53872"/>
    <w:rsid w:val="00D53A03"/>
    <w:rsid w:val="00D53A31"/>
    <w:rsid w:val="00D5421F"/>
    <w:rsid w:val="00D54721"/>
    <w:rsid w:val="00D548C8"/>
    <w:rsid w:val="00D54A2D"/>
    <w:rsid w:val="00D54D6A"/>
    <w:rsid w:val="00D55350"/>
    <w:rsid w:val="00D55A4F"/>
    <w:rsid w:val="00D55CF6"/>
    <w:rsid w:val="00D55E66"/>
    <w:rsid w:val="00D56800"/>
    <w:rsid w:val="00D57427"/>
    <w:rsid w:val="00D574BF"/>
    <w:rsid w:val="00D57D4E"/>
    <w:rsid w:val="00D57D98"/>
    <w:rsid w:val="00D61386"/>
    <w:rsid w:val="00D62245"/>
    <w:rsid w:val="00D622DE"/>
    <w:rsid w:val="00D62A8F"/>
    <w:rsid w:val="00D62ACF"/>
    <w:rsid w:val="00D62F34"/>
    <w:rsid w:val="00D632D5"/>
    <w:rsid w:val="00D6345F"/>
    <w:rsid w:val="00D63483"/>
    <w:rsid w:val="00D63870"/>
    <w:rsid w:val="00D6413E"/>
    <w:rsid w:val="00D641D9"/>
    <w:rsid w:val="00D64564"/>
    <w:rsid w:val="00D6490C"/>
    <w:rsid w:val="00D65096"/>
    <w:rsid w:val="00D65A29"/>
    <w:rsid w:val="00D65BEC"/>
    <w:rsid w:val="00D65CC1"/>
    <w:rsid w:val="00D66192"/>
    <w:rsid w:val="00D662A7"/>
    <w:rsid w:val="00D665E3"/>
    <w:rsid w:val="00D6688B"/>
    <w:rsid w:val="00D671D6"/>
    <w:rsid w:val="00D70688"/>
    <w:rsid w:val="00D70997"/>
    <w:rsid w:val="00D70A9A"/>
    <w:rsid w:val="00D71058"/>
    <w:rsid w:val="00D714D7"/>
    <w:rsid w:val="00D714DF"/>
    <w:rsid w:val="00D71EE0"/>
    <w:rsid w:val="00D7215D"/>
    <w:rsid w:val="00D72579"/>
    <w:rsid w:val="00D72638"/>
    <w:rsid w:val="00D727AD"/>
    <w:rsid w:val="00D728A7"/>
    <w:rsid w:val="00D72BDA"/>
    <w:rsid w:val="00D730FF"/>
    <w:rsid w:val="00D7354B"/>
    <w:rsid w:val="00D7398E"/>
    <w:rsid w:val="00D739AD"/>
    <w:rsid w:val="00D73A5F"/>
    <w:rsid w:val="00D73C16"/>
    <w:rsid w:val="00D73D3B"/>
    <w:rsid w:val="00D74831"/>
    <w:rsid w:val="00D74923"/>
    <w:rsid w:val="00D74D30"/>
    <w:rsid w:val="00D763F0"/>
    <w:rsid w:val="00D76F45"/>
    <w:rsid w:val="00D77228"/>
    <w:rsid w:val="00D8048E"/>
    <w:rsid w:val="00D804B5"/>
    <w:rsid w:val="00D807B1"/>
    <w:rsid w:val="00D80D93"/>
    <w:rsid w:val="00D80DDC"/>
    <w:rsid w:val="00D81FDD"/>
    <w:rsid w:val="00D82595"/>
    <w:rsid w:val="00D82616"/>
    <w:rsid w:val="00D82B6D"/>
    <w:rsid w:val="00D82DF7"/>
    <w:rsid w:val="00D82EDA"/>
    <w:rsid w:val="00D835AB"/>
    <w:rsid w:val="00D838B7"/>
    <w:rsid w:val="00D83A92"/>
    <w:rsid w:val="00D83DAA"/>
    <w:rsid w:val="00D83E10"/>
    <w:rsid w:val="00D84FFD"/>
    <w:rsid w:val="00D85574"/>
    <w:rsid w:val="00D85B00"/>
    <w:rsid w:val="00D85F82"/>
    <w:rsid w:val="00D85FF2"/>
    <w:rsid w:val="00D860B8"/>
    <w:rsid w:val="00D860C9"/>
    <w:rsid w:val="00D8612C"/>
    <w:rsid w:val="00D865F0"/>
    <w:rsid w:val="00D87581"/>
    <w:rsid w:val="00D8788F"/>
    <w:rsid w:val="00D879E5"/>
    <w:rsid w:val="00D87AA4"/>
    <w:rsid w:val="00D87D06"/>
    <w:rsid w:val="00D87FA1"/>
    <w:rsid w:val="00D87FFC"/>
    <w:rsid w:val="00D91009"/>
    <w:rsid w:val="00D91075"/>
    <w:rsid w:val="00D911A6"/>
    <w:rsid w:val="00D914AF"/>
    <w:rsid w:val="00D91BEE"/>
    <w:rsid w:val="00D920E0"/>
    <w:rsid w:val="00D92550"/>
    <w:rsid w:val="00D9276B"/>
    <w:rsid w:val="00D93208"/>
    <w:rsid w:val="00D932F5"/>
    <w:rsid w:val="00D9393F"/>
    <w:rsid w:val="00D93C47"/>
    <w:rsid w:val="00D93F53"/>
    <w:rsid w:val="00D9470D"/>
    <w:rsid w:val="00D94A63"/>
    <w:rsid w:val="00D95073"/>
    <w:rsid w:val="00D9521A"/>
    <w:rsid w:val="00D95685"/>
    <w:rsid w:val="00D9610A"/>
    <w:rsid w:val="00D9635A"/>
    <w:rsid w:val="00D96E32"/>
    <w:rsid w:val="00D9710B"/>
    <w:rsid w:val="00D972B1"/>
    <w:rsid w:val="00D97555"/>
    <w:rsid w:val="00D97648"/>
    <w:rsid w:val="00D97E7C"/>
    <w:rsid w:val="00D97FF9"/>
    <w:rsid w:val="00DA08E3"/>
    <w:rsid w:val="00DA1171"/>
    <w:rsid w:val="00DA1430"/>
    <w:rsid w:val="00DA1F2F"/>
    <w:rsid w:val="00DA268D"/>
    <w:rsid w:val="00DA2AB4"/>
    <w:rsid w:val="00DA2F51"/>
    <w:rsid w:val="00DA3433"/>
    <w:rsid w:val="00DA3938"/>
    <w:rsid w:val="00DA3F1D"/>
    <w:rsid w:val="00DA3F3B"/>
    <w:rsid w:val="00DA4637"/>
    <w:rsid w:val="00DA5120"/>
    <w:rsid w:val="00DA5286"/>
    <w:rsid w:val="00DA545D"/>
    <w:rsid w:val="00DA594F"/>
    <w:rsid w:val="00DA5ED6"/>
    <w:rsid w:val="00DA66AD"/>
    <w:rsid w:val="00DA694E"/>
    <w:rsid w:val="00DA70DE"/>
    <w:rsid w:val="00DA74FF"/>
    <w:rsid w:val="00DA7A70"/>
    <w:rsid w:val="00DA7D22"/>
    <w:rsid w:val="00DA7E16"/>
    <w:rsid w:val="00DB001B"/>
    <w:rsid w:val="00DB0384"/>
    <w:rsid w:val="00DB0969"/>
    <w:rsid w:val="00DB0CDC"/>
    <w:rsid w:val="00DB121C"/>
    <w:rsid w:val="00DB1419"/>
    <w:rsid w:val="00DB1A74"/>
    <w:rsid w:val="00DB1F30"/>
    <w:rsid w:val="00DB26D1"/>
    <w:rsid w:val="00DB2EF4"/>
    <w:rsid w:val="00DB40E6"/>
    <w:rsid w:val="00DB4139"/>
    <w:rsid w:val="00DB420A"/>
    <w:rsid w:val="00DB4245"/>
    <w:rsid w:val="00DB480E"/>
    <w:rsid w:val="00DB4BF2"/>
    <w:rsid w:val="00DB4E99"/>
    <w:rsid w:val="00DB4F65"/>
    <w:rsid w:val="00DB5A96"/>
    <w:rsid w:val="00DB5B4D"/>
    <w:rsid w:val="00DB60D8"/>
    <w:rsid w:val="00DB6115"/>
    <w:rsid w:val="00DB65CF"/>
    <w:rsid w:val="00DB65FD"/>
    <w:rsid w:val="00DB6D76"/>
    <w:rsid w:val="00DB7AB2"/>
    <w:rsid w:val="00DC045C"/>
    <w:rsid w:val="00DC1224"/>
    <w:rsid w:val="00DC1412"/>
    <w:rsid w:val="00DC1DE5"/>
    <w:rsid w:val="00DC3344"/>
    <w:rsid w:val="00DC3831"/>
    <w:rsid w:val="00DC49D0"/>
    <w:rsid w:val="00DC4D02"/>
    <w:rsid w:val="00DC4FBF"/>
    <w:rsid w:val="00DC5127"/>
    <w:rsid w:val="00DC5236"/>
    <w:rsid w:val="00DC5655"/>
    <w:rsid w:val="00DC57B6"/>
    <w:rsid w:val="00DC5A8D"/>
    <w:rsid w:val="00DC6114"/>
    <w:rsid w:val="00DC66D3"/>
    <w:rsid w:val="00DC697E"/>
    <w:rsid w:val="00DC6A0B"/>
    <w:rsid w:val="00DC753F"/>
    <w:rsid w:val="00DC788F"/>
    <w:rsid w:val="00DD01E9"/>
    <w:rsid w:val="00DD069F"/>
    <w:rsid w:val="00DD099A"/>
    <w:rsid w:val="00DD0BE8"/>
    <w:rsid w:val="00DD139B"/>
    <w:rsid w:val="00DD13A3"/>
    <w:rsid w:val="00DD19F4"/>
    <w:rsid w:val="00DD2633"/>
    <w:rsid w:val="00DD29BA"/>
    <w:rsid w:val="00DD33C1"/>
    <w:rsid w:val="00DD395C"/>
    <w:rsid w:val="00DD3B57"/>
    <w:rsid w:val="00DD4109"/>
    <w:rsid w:val="00DD4DF8"/>
    <w:rsid w:val="00DD53D5"/>
    <w:rsid w:val="00DD5514"/>
    <w:rsid w:val="00DD598B"/>
    <w:rsid w:val="00DD7537"/>
    <w:rsid w:val="00DD75DE"/>
    <w:rsid w:val="00DD7BC5"/>
    <w:rsid w:val="00DD7DDE"/>
    <w:rsid w:val="00DE0474"/>
    <w:rsid w:val="00DE09D6"/>
    <w:rsid w:val="00DE163A"/>
    <w:rsid w:val="00DE17D6"/>
    <w:rsid w:val="00DE19E6"/>
    <w:rsid w:val="00DE1EA9"/>
    <w:rsid w:val="00DE242F"/>
    <w:rsid w:val="00DE2BD1"/>
    <w:rsid w:val="00DE33EE"/>
    <w:rsid w:val="00DE3D63"/>
    <w:rsid w:val="00DE3DF9"/>
    <w:rsid w:val="00DE4540"/>
    <w:rsid w:val="00DE46C7"/>
    <w:rsid w:val="00DE5CD2"/>
    <w:rsid w:val="00DE6BFB"/>
    <w:rsid w:val="00DE6D3A"/>
    <w:rsid w:val="00DE6EA6"/>
    <w:rsid w:val="00DE777F"/>
    <w:rsid w:val="00DE7F6A"/>
    <w:rsid w:val="00DF00BE"/>
    <w:rsid w:val="00DF021B"/>
    <w:rsid w:val="00DF092A"/>
    <w:rsid w:val="00DF0E1F"/>
    <w:rsid w:val="00DF0E35"/>
    <w:rsid w:val="00DF19A2"/>
    <w:rsid w:val="00DF243F"/>
    <w:rsid w:val="00DF26EA"/>
    <w:rsid w:val="00DF2B41"/>
    <w:rsid w:val="00DF39C2"/>
    <w:rsid w:val="00DF3CD6"/>
    <w:rsid w:val="00DF3D6A"/>
    <w:rsid w:val="00DF44CA"/>
    <w:rsid w:val="00DF4BBA"/>
    <w:rsid w:val="00DF540F"/>
    <w:rsid w:val="00DF554B"/>
    <w:rsid w:val="00DF5916"/>
    <w:rsid w:val="00DF59ED"/>
    <w:rsid w:val="00DF6032"/>
    <w:rsid w:val="00DF61D9"/>
    <w:rsid w:val="00DF7454"/>
    <w:rsid w:val="00DF74B3"/>
    <w:rsid w:val="00DF7B40"/>
    <w:rsid w:val="00E00099"/>
    <w:rsid w:val="00E003EC"/>
    <w:rsid w:val="00E00794"/>
    <w:rsid w:val="00E00A3C"/>
    <w:rsid w:val="00E00A8A"/>
    <w:rsid w:val="00E00B96"/>
    <w:rsid w:val="00E0104F"/>
    <w:rsid w:val="00E01320"/>
    <w:rsid w:val="00E01F7D"/>
    <w:rsid w:val="00E022BA"/>
    <w:rsid w:val="00E0260A"/>
    <w:rsid w:val="00E028BB"/>
    <w:rsid w:val="00E02A34"/>
    <w:rsid w:val="00E03333"/>
    <w:rsid w:val="00E046AF"/>
    <w:rsid w:val="00E051C5"/>
    <w:rsid w:val="00E059AF"/>
    <w:rsid w:val="00E05A3D"/>
    <w:rsid w:val="00E05B88"/>
    <w:rsid w:val="00E05DF4"/>
    <w:rsid w:val="00E063E1"/>
    <w:rsid w:val="00E06B5B"/>
    <w:rsid w:val="00E070BD"/>
    <w:rsid w:val="00E0729C"/>
    <w:rsid w:val="00E07E8C"/>
    <w:rsid w:val="00E1049A"/>
    <w:rsid w:val="00E10524"/>
    <w:rsid w:val="00E10FD8"/>
    <w:rsid w:val="00E11487"/>
    <w:rsid w:val="00E11978"/>
    <w:rsid w:val="00E11BCD"/>
    <w:rsid w:val="00E128C3"/>
    <w:rsid w:val="00E12991"/>
    <w:rsid w:val="00E12B3B"/>
    <w:rsid w:val="00E12F8A"/>
    <w:rsid w:val="00E12FFB"/>
    <w:rsid w:val="00E13383"/>
    <w:rsid w:val="00E13402"/>
    <w:rsid w:val="00E1462A"/>
    <w:rsid w:val="00E14797"/>
    <w:rsid w:val="00E1545F"/>
    <w:rsid w:val="00E157CF"/>
    <w:rsid w:val="00E1585D"/>
    <w:rsid w:val="00E15CC4"/>
    <w:rsid w:val="00E15D62"/>
    <w:rsid w:val="00E16441"/>
    <w:rsid w:val="00E169A9"/>
    <w:rsid w:val="00E16A09"/>
    <w:rsid w:val="00E17508"/>
    <w:rsid w:val="00E17684"/>
    <w:rsid w:val="00E17A55"/>
    <w:rsid w:val="00E204FA"/>
    <w:rsid w:val="00E20655"/>
    <w:rsid w:val="00E20777"/>
    <w:rsid w:val="00E207DF"/>
    <w:rsid w:val="00E20BEC"/>
    <w:rsid w:val="00E211E2"/>
    <w:rsid w:val="00E214EC"/>
    <w:rsid w:val="00E214EF"/>
    <w:rsid w:val="00E217F3"/>
    <w:rsid w:val="00E21DA1"/>
    <w:rsid w:val="00E222D4"/>
    <w:rsid w:val="00E223D5"/>
    <w:rsid w:val="00E2252B"/>
    <w:rsid w:val="00E22D84"/>
    <w:rsid w:val="00E22F37"/>
    <w:rsid w:val="00E23020"/>
    <w:rsid w:val="00E23A21"/>
    <w:rsid w:val="00E2569B"/>
    <w:rsid w:val="00E25BCA"/>
    <w:rsid w:val="00E25F9D"/>
    <w:rsid w:val="00E26326"/>
    <w:rsid w:val="00E26CFC"/>
    <w:rsid w:val="00E274CA"/>
    <w:rsid w:val="00E27D8C"/>
    <w:rsid w:val="00E27E6D"/>
    <w:rsid w:val="00E30231"/>
    <w:rsid w:val="00E30F2D"/>
    <w:rsid w:val="00E31254"/>
    <w:rsid w:val="00E32280"/>
    <w:rsid w:val="00E32834"/>
    <w:rsid w:val="00E32A41"/>
    <w:rsid w:val="00E3302A"/>
    <w:rsid w:val="00E336D7"/>
    <w:rsid w:val="00E3402A"/>
    <w:rsid w:val="00E34582"/>
    <w:rsid w:val="00E34B94"/>
    <w:rsid w:val="00E34C5C"/>
    <w:rsid w:val="00E34F57"/>
    <w:rsid w:val="00E35123"/>
    <w:rsid w:val="00E35B5A"/>
    <w:rsid w:val="00E35C0E"/>
    <w:rsid w:val="00E3676B"/>
    <w:rsid w:val="00E36864"/>
    <w:rsid w:val="00E373B9"/>
    <w:rsid w:val="00E375FE"/>
    <w:rsid w:val="00E37C5B"/>
    <w:rsid w:val="00E37E9F"/>
    <w:rsid w:val="00E4009B"/>
    <w:rsid w:val="00E404D9"/>
    <w:rsid w:val="00E4051D"/>
    <w:rsid w:val="00E408CA"/>
    <w:rsid w:val="00E40B39"/>
    <w:rsid w:val="00E40CC5"/>
    <w:rsid w:val="00E40D29"/>
    <w:rsid w:val="00E413A9"/>
    <w:rsid w:val="00E418C8"/>
    <w:rsid w:val="00E41FE3"/>
    <w:rsid w:val="00E423B1"/>
    <w:rsid w:val="00E424E8"/>
    <w:rsid w:val="00E424F2"/>
    <w:rsid w:val="00E42B60"/>
    <w:rsid w:val="00E43181"/>
    <w:rsid w:val="00E43572"/>
    <w:rsid w:val="00E43AE2"/>
    <w:rsid w:val="00E43C48"/>
    <w:rsid w:val="00E43E75"/>
    <w:rsid w:val="00E449C9"/>
    <w:rsid w:val="00E449D5"/>
    <w:rsid w:val="00E44F74"/>
    <w:rsid w:val="00E45079"/>
    <w:rsid w:val="00E45C24"/>
    <w:rsid w:val="00E4639D"/>
    <w:rsid w:val="00E46A0D"/>
    <w:rsid w:val="00E4719C"/>
    <w:rsid w:val="00E47338"/>
    <w:rsid w:val="00E476B6"/>
    <w:rsid w:val="00E50597"/>
    <w:rsid w:val="00E50F0C"/>
    <w:rsid w:val="00E511AC"/>
    <w:rsid w:val="00E51463"/>
    <w:rsid w:val="00E51D49"/>
    <w:rsid w:val="00E51FB4"/>
    <w:rsid w:val="00E526A7"/>
    <w:rsid w:val="00E52A69"/>
    <w:rsid w:val="00E533F4"/>
    <w:rsid w:val="00E5392D"/>
    <w:rsid w:val="00E53930"/>
    <w:rsid w:val="00E53958"/>
    <w:rsid w:val="00E539E4"/>
    <w:rsid w:val="00E5402F"/>
    <w:rsid w:val="00E54173"/>
    <w:rsid w:val="00E54626"/>
    <w:rsid w:val="00E54E14"/>
    <w:rsid w:val="00E55012"/>
    <w:rsid w:val="00E554D4"/>
    <w:rsid w:val="00E55AAF"/>
    <w:rsid w:val="00E5616D"/>
    <w:rsid w:val="00E562BC"/>
    <w:rsid w:val="00E5645C"/>
    <w:rsid w:val="00E566CA"/>
    <w:rsid w:val="00E567CD"/>
    <w:rsid w:val="00E56C0B"/>
    <w:rsid w:val="00E56E42"/>
    <w:rsid w:val="00E571C8"/>
    <w:rsid w:val="00E57517"/>
    <w:rsid w:val="00E57A2B"/>
    <w:rsid w:val="00E57A69"/>
    <w:rsid w:val="00E57A70"/>
    <w:rsid w:val="00E57AD2"/>
    <w:rsid w:val="00E57F28"/>
    <w:rsid w:val="00E608C2"/>
    <w:rsid w:val="00E608FA"/>
    <w:rsid w:val="00E60AD0"/>
    <w:rsid w:val="00E60EB1"/>
    <w:rsid w:val="00E614EA"/>
    <w:rsid w:val="00E616A1"/>
    <w:rsid w:val="00E61CD4"/>
    <w:rsid w:val="00E61F4A"/>
    <w:rsid w:val="00E632F9"/>
    <w:rsid w:val="00E63555"/>
    <w:rsid w:val="00E64066"/>
    <w:rsid w:val="00E645C4"/>
    <w:rsid w:val="00E645ED"/>
    <w:rsid w:val="00E651C4"/>
    <w:rsid w:val="00E6530C"/>
    <w:rsid w:val="00E6543D"/>
    <w:rsid w:val="00E6570F"/>
    <w:rsid w:val="00E65A8E"/>
    <w:rsid w:val="00E65DD1"/>
    <w:rsid w:val="00E65F6D"/>
    <w:rsid w:val="00E669A7"/>
    <w:rsid w:val="00E66A4A"/>
    <w:rsid w:val="00E66AFA"/>
    <w:rsid w:val="00E679AD"/>
    <w:rsid w:val="00E67E71"/>
    <w:rsid w:val="00E70421"/>
    <w:rsid w:val="00E70447"/>
    <w:rsid w:val="00E705ED"/>
    <w:rsid w:val="00E70B3F"/>
    <w:rsid w:val="00E71141"/>
    <w:rsid w:val="00E717D7"/>
    <w:rsid w:val="00E71D66"/>
    <w:rsid w:val="00E72079"/>
    <w:rsid w:val="00E7212E"/>
    <w:rsid w:val="00E72607"/>
    <w:rsid w:val="00E726C1"/>
    <w:rsid w:val="00E72E32"/>
    <w:rsid w:val="00E72E90"/>
    <w:rsid w:val="00E73111"/>
    <w:rsid w:val="00E73675"/>
    <w:rsid w:val="00E73A45"/>
    <w:rsid w:val="00E745FF"/>
    <w:rsid w:val="00E75262"/>
    <w:rsid w:val="00E75943"/>
    <w:rsid w:val="00E75D2D"/>
    <w:rsid w:val="00E75FBF"/>
    <w:rsid w:val="00E76C1D"/>
    <w:rsid w:val="00E77116"/>
    <w:rsid w:val="00E77309"/>
    <w:rsid w:val="00E77330"/>
    <w:rsid w:val="00E7759C"/>
    <w:rsid w:val="00E77675"/>
    <w:rsid w:val="00E77948"/>
    <w:rsid w:val="00E80513"/>
    <w:rsid w:val="00E805A7"/>
    <w:rsid w:val="00E805BD"/>
    <w:rsid w:val="00E805CF"/>
    <w:rsid w:val="00E80E48"/>
    <w:rsid w:val="00E821FC"/>
    <w:rsid w:val="00E82FED"/>
    <w:rsid w:val="00E83188"/>
    <w:rsid w:val="00E83244"/>
    <w:rsid w:val="00E837F7"/>
    <w:rsid w:val="00E838C1"/>
    <w:rsid w:val="00E83BD7"/>
    <w:rsid w:val="00E83C9B"/>
    <w:rsid w:val="00E844BB"/>
    <w:rsid w:val="00E84707"/>
    <w:rsid w:val="00E85187"/>
    <w:rsid w:val="00E85223"/>
    <w:rsid w:val="00E8570A"/>
    <w:rsid w:val="00E8582A"/>
    <w:rsid w:val="00E85ED5"/>
    <w:rsid w:val="00E860F5"/>
    <w:rsid w:val="00E875A7"/>
    <w:rsid w:val="00E8767A"/>
    <w:rsid w:val="00E87842"/>
    <w:rsid w:val="00E90475"/>
    <w:rsid w:val="00E90542"/>
    <w:rsid w:val="00E905E6"/>
    <w:rsid w:val="00E90B8D"/>
    <w:rsid w:val="00E914E1"/>
    <w:rsid w:val="00E91611"/>
    <w:rsid w:val="00E91ADB"/>
    <w:rsid w:val="00E91FF6"/>
    <w:rsid w:val="00E922A3"/>
    <w:rsid w:val="00E92364"/>
    <w:rsid w:val="00E92B0D"/>
    <w:rsid w:val="00E92BB7"/>
    <w:rsid w:val="00E930FA"/>
    <w:rsid w:val="00E9373B"/>
    <w:rsid w:val="00E938FA"/>
    <w:rsid w:val="00E93D2B"/>
    <w:rsid w:val="00E944CF"/>
    <w:rsid w:val="00E94B59"/>
    <w:rsid w:val="00E94BA4"/>
    <w:rsid w:val="00E95156"/>
    <w:rsid w:val="00E95437"/>
    <w:rsid w:val="00E95BE4"/>
    <w:rsid w:val="00E961F4"/>
    <w:rsid w:val="00E9634E"/>
    <w:rsid w:val="00E963A9"/>
    <w:rsid w:val="00E96644"/>
    <w:rsid w:val="00E96841"/>
    <w:rsid w:val="00E96A17"/>
    <w:rsid w:val="00E96F9D"/>
    <w:rsid w:val="00E9731B"/>
    <w:rsid w:val="00E97739"/>
    <w:rsid w:val="00E9785A"/>
    <w:rsid w:val="00E97908"/>
    <w:rsid w:val="00E97FF5"/>
    <w:rsid w:val="00EA02D2"/>
    <w:rsid w:val="00EA03D8"/>
    <w:rsid w:val="00EA07EC"/>
    <w:rsid w:val="00EA0D58"/>
    <w:rsid w:val="00EA102E"/>
    <w:rsid w:val="00EA11DF"/>
    <w:rsid w:val="00EA192F"/>
    <w:rsid w:val="00EA1C08"/>
    <w:rsid w:val="00EA1E12"/>
    <w:rsid w:val="00EA2D0B"/>
    <w:rsid w:val="00EA358A"/>
    <w:rsid w:val="00EA3CBD"/>
    <w:rsid w:val="00EA41CE"/>
    <w:rsid w:val="00EA49DB"/>
    <w:rsid w:val="00EA4B1F"/>
    <w:rsid w:val="00EA502D"/>
    <w:rsid w:val="00EA5217"/>
    <w:rsid w:val="00EA537B"/>
    <w:rsid w:val="00EA547B"/>
    <w:rsid w:val="00EA5AA1"/>
    <w:rsid w:val="00EA5BDE"/>
    <w:rsid w:val="00EA5E19"/>
    <w:rsid w:val="00EA61A7"/>
    <w:rsid w:val="00EA61F3"/>
    <w:rsid w:val="00EA6244"/>
    <w:rsid w:val="00EA6B6A"/>
    <w:rsid w:val="00EA6E84"/>
    <w:rsid w:val="00EA70F0"/>
    <w:rsid w:val="00EA7295"/>
    <w:rsid w:val="00EB0073"/>
    <w:rsid w:val="00EB06A2"/>
    <w:rsid w:val="00EB0CB8"/>
    <w:rsid w:val="00EB0F2C"/>
    <w:rsid w:val="00EB115B"/>
    <w:rsid w:val="00EB1808"/>
    <w:rsid w:val="00EB1BF4"/>
    <w:rsid w:val="00EB20DB"/>
    <w:rsid w:val="00EB2272"/>
    <w:rsid w:val="00EB2467"/>
    <w:rsid w:val="00EB26D8"/>
    <w:rsid w:val="00EB2FD0"/>
    <w:rsid w:val="00EB326D"/>
    <w:rsid w:val="00EB3793"/>
    <w:rsid w:val="00EB3C30"/>
    <w:rsid w:val="00EB3D8A"/>
    <w:rsid w:val="00EB3D97"/>
    <w:rsid w:val="00EB414D"/>
    <w:rsid w:val="00EB417A"/>
    <w:rsid w:val="00EB47A2"/>
    <w:rsid w:val="00EB4D3C"/>
    <w:rsid w:val="00EB5701"/>
    <w:rsid w:val="00EB57C7"/>
    <w:rsid w:val="00EB59DB"/>
    <w:rsid w:val="00EB5C03"/>
    <w:rsid w:val="00EB619E"/>
    <w:rsid w:val="00EB623D"/>
    <w:rsid w:val="00EB669F"/>
    <w:rsid w:val="00EB677E"/>
    <w:rsid w:val="00EB692C"/>
    <w:rsid w:val="00EB6BBB"/>
    <w:rsid w:val="00EB6C75"/>
    <w:rsid w:val="00EB794A"/>
    <w:rsid w:val="00EC00DB"/>
    <w:rsid w:val="00EC012A"/>
    <w:rsid w:val="00EC0AA0"/>
    <w:rsid w:val="00EC0B21"/>
    <w:rsid w:val="00EC13DC"/>
    <w:rsid w:val="00EC19FD"/>
    <w:rsid w:val="00EC1D89"/>
    <w:rsid w:val="00EC29D7"/>
    <w:rsid w:val="00EC2D08"/>
    <w:rsid w:val="00EC2FD5"/>
    <w:rsid w:val="00EC3ABC"/>
    <w:rsid w:val="00EC469F"/>
    <w:rsid w:val="00EC4B5E"/>
    <w:rsid w:val="00EC5688"/>
    <w:rsid w:val="00EC5D37"/>
    <w:rsid w:val="00EC6701"/>
    <w:rsid w:val="00EC7214"/>
    <w:rsid w:val="00EC7ECA"/>
    <w:rsid w:val="00ED00E5"/>
    <w:rsid w:val="00ED02DC"/>
    <w:rsid w:val="00ED099E"/>
    <w:rsid w:val="00ED1837"/>
    <w:rsid w:val="00ED1D70"/>
    <w:rsid w:val="00ED2B60"/>
    <w:rsid w:val="00ED2E3B"/>
    <w:rsid w:val="00ED38C3"/>
    <w:rsid w:val="00ED3D41"/>
    <w:rsid w:val="00ED40DC"/>
    <w:rsid w:val="00ED4267"/>
    <w:rsid w:val="00ED4402"/>
    <w:rsid w:val="00ED48A4"/>
    <w:rsid w:val="00ED526D"/>
    <w:rsid w:val="00ED5CEC"/>
    <w:rsid w:val="00ED65C7"/>
    <w:rsid w:val="00ED6D6B"/>
    <w:rsid w:val="00ED7DE3"/>
    <w:rsid w:val="00ED7E6F"/>
    <w:rsid w:val="00EE09C5"/>
    <w:rsid w:val="00EE10D6"/>
    <w:rsid w:val="00EE12C0"/>
    <w:rsid w:val="00EE153E"/>
    <w:rsid w:val="00EE1996"/>
    <w:rsid w:val="00EE1F9C"/>
    <w:rsid w:val="00EE2458"/>
    <w:rsid w:val="00EE252B"/>
    <w:rsid w:val="00EE28EF"/>
    <w:rsid w:val="00EE2A01"/>
    <w:rsid w:val="00EE2C2B"/>
    <w:rsid w:val="00EE2FA7"/>
    <w:rsid w:val="00EE3285"/>
    <w:rsid w:val="00EE34EA"/>
    <w:rsid w:val="00EE3AF3"/>
    <w:rsid w:val="00EE3E5E"/>
    <w:rsid w:val="00EE4485"/>
    <w:rsid w:val="00EE5554"/>
    <w:rsid w:val="00EE568A"/>
    <w:rsid w:val="00EE56AF"/>
    <w:rsid w:val="00EE5B1B"/>
    <w:rsid w:val="00EE61E9"/>
    <w:rsid w:val="00EE7341"/>
    <w:rsid w:val="00EF0634"/>
    <w:rsid w:val="00EF0786"/>
    <w:rsid w:val="00EF1038"/>
    <w:rsid w:val="00EF139B"/>
    <w:rsid w:val="00EF1750"/>
    <w:rsid w:val="00EF197B"/>
    <w:rsid w:val="00EF19E1"/>
    <w:rsid w:val="00EF1E93"/>
    <w:rsid w:val="00EF2414"/>
    <w:rsid w:val="00EF2E46"/>
    <w:rsid w:val="00EF2EFA"/>
    <w:rsid w:val="00EF32E9"/>
    <w:rsid w:val="00EF3AB9"/>
    <w:rsid w:val="00EF3D69"/>
    <w:rsid w:val="00EF3D78"/>
    <w:rsid w:val="00EF457F"/>
    <w:rsid w:val="00EF4B68"/>
    <w:rsid w:val="00EF4CBA"/>
    <w:rsid w:val="00EF4E88"/>
    <w:rsid w:val="00EF533A"/>
    <w:rsid w:val="00EF548E"/>
    <w:rsid w:val="00EF5D31"/>
    <w:rsid w:val="00EF628C"/>
    <w:rsid w:val="00EF6860"/>
    <w:rsid w:val="00EF69AE"/>
    <w:rsid w:val="00EF7161"/>
    <w:rsid w:val="00EF7473"/>
    <w:rsid w:val="00EF76F5"/>
    <w:rsid w:val="00F00772"/>
    <w:rsid w:val="00F00CBA"/>
    <w:rsid w:val="00F00EA0"/>
    <w:rsid w:val="00F00EF7"/>
    <w:rsid w:val="00F025DB"/>
    <w:rsid w:val="00F02A57"/>
    <w:rsid w:val="00F03C7B"/>
    <w:rsid w:val="00F04653"/>
    <w:rsid w:val="00F047C0"/>
    <w:rsid w:val="00F04844"/>
    <w:rsid w:val="00F04F47"/>
    <w:rsid w:val="00F0541F"/>
    <w:rsid w:val="00F057FD"/>
    <w:rsid w:val="00F058CF"/>
    <w:rsid w:val="00F06049"/>
    <w:rsid w:val="00F061E6"/>
    <w:rsid w:val="00F063B9"/>
    <w:rsid w:val="00F063D7"/>
    <w:rsid w:val="00F067DA"/>
    <w:rsid w:val="00F06A6D"/>
    <w:rsid w:val="00F06B19"/>
    <w:rsid w:val="00F06B5F"/>
    <w:rsid w:val="00F1004C"/>
    <w:rsid w:val="00F10301"/>
    <w:rsid w:val="00F10567"/>
    <w:rsid w:val="00F109D9"/>
    <w:rsid w:val="00F10A05"/>
    <w:rsid w:val="00F11C85"/>
    <w:rsid w:val="00F11E4C"/>
    <w:rsid w:val="00F11E98"/>
    <w:rsid w:val="00F12965"/>
    <w:rsid w:val="00F131DE"/>
    <w:rsid w:val="00F13466"/>
    <w:rsid w:val="00F1347C"/>
    <w:rsid w:val="00F13AA0"/>
    <w:rsid w:val="00F13B2D"/>
    <w:rsid w:val="00F1420A"/>
    <w:rsid w:val="00F14588"/>
    <w:rsid w:val="00F14F06"/>
    <w:rsid w:val="00F15B69"/>
    <w:rsid w:val="00F15F98"/>
    <w:rsid w:val="00F166AC"/>
    <w:rsid w:val="00F1739A"/>
    <w:rsid w:val="00F17503"/>
    <w:rsid w:val="00F1797F"/>
    <w:rsid w:val="00F17EA5"/>
    <w:rsid w:val="00F17F77"/>
    <w:rsid w:val="00F2039B"/>
    <w:rsid w:val="00F20C04"/>
    <w:rsid w:val="00F21A79"/>
    <w:rsid w:val="00F22C63"/>
    <w:rsid w:val="00F230F5"/>
    <w:rsid w:val="00F23450"/>
    <w:rsid w:val="00F23B0A"/>
    <w:rsid w:val="00F24AFA"/>
    <w:rsid w:val="00F24E73"/>
    <w:rsid w:val="00F253ED"/>
    <w:rsid w:val="00F26579"/>
    <w:rsid w:val="00F268F2"/>
    <w:rsid w:val="00F26EA3"/>
    <w:rsid w:val="00F27090"/>
    <w:rsid w:val="00F274EC"/>
    <w:rsid w:val="00F275E8"/>
    <w:rsid w:val="00F27A29"/>
    <w:rsid w:val="00F3015C"/>
    <w:rsid w:val="00F309E5"/>
    <w:rsid w:val="00F30B7B"/>
    <w:rsid w:val="00F30D30"/>
    <w:rsid w:val="00F30E4C"/>
    <w:rsid w:val="00F30FC6"/>
    <w:rsid w:val="00F31CE3"/>
    <w:rsid w:val="00F31E3E"/>
    <w:rsid w:val="00F320D2"/>
    <w:rsid w:val="00F327F4"/>
    <w:rsid w:val="00F33066"/>
    <w:rsid w:val="00F33219"/>
    <w:rsid w:val="00F33416"/>
    <w:rsid w:val="00F338C2"/>
    <w:rsid w:val="00F34061"/>
    <w:rsid w:val="00F34410"/>
    <w:rsid w:val="00F345BF"/>
    <w:rsid w:val="00F348E3"/>
    <w:rsid w:val="00F34A1E"/>
    <w:rsid w:val="00F350E3"/>
    <w:rsid w:val="00F353D3"/>
    <w:rsid w:val="00F35C90"/>
    <w:rsid w:val="00F3611B"/>
    <w:rsid w:val="00F365C2"/>
    <w:rsid w:val="00F36780"/>
    <w:rsid w:val="00F37579"/>
    <w:rsid w:val="00F37E04"/>
    <w:rsid w:val="00F40156"/>
    <w:rsid w:val="00F40175"/>
    <w:rsid w:val="00F402B3"/>
    <w:rsid w:val="00F407E0"/>
    <w:rsid w:val="00F40C34"/>
    <w:rsid w:val="00F40F91"/>
    <w:rsid w:val="00F411A1"/>
    <w:rsid w:val="00F41509"/>
    <w:rsid w:val="00F4249D"/>
    <w:rsid w:val="00F42620"/>
    <w:rsid w:val="00F426D4"/>
    <w:rsid w:val="00F4418E"/>
    <w:rsid w:val="00F44A6F"/>
    <w:rsid w:val="00F44C42"/>
    <w:rsid w:val="00F44D28"/>
    <w:rsid w:val="00F44E0F"/>
    <w:rsid w:val="00F44F66"/>
    <w:rsid w:val="00F44FAF"/>
    <w:rsid w:val="00F4557C"/>
    <w:rsid w:val="00F45E9B"/>
    <w:rsid w:val="00F465FA"/>
    <w:rsid w:val="00F46724"/>
    <w:rsid w:val="00F467DF"/>
    <w:rsid w:val="00F46B7B"/>
    <w:rsid w:val="00F46DB8"/>
    <w:rsid w:val="00F47259"/>
    <w:rsid w:val="00F47680"/>
    <w:rsid w:val="00F47779"/>
    <w:rsid w:val="00F47FBB"/>
    <w:rsid w:val="00F5010C"/>
    <w:rsid w:val="00F5022F"/>
    <w:rsid w:val="00F512D8"/>
    <w:rsid w:val="00F512E5"/>
    <w:rsid w:val="00F5199C"/>
    <w:rsid w:val="00F51E14"/>
    <w:rsid w:val="00F51F9F"/>
    <w:rsid w:val="00F51FE3"/>
    <w:rsid w:val="00F523D3"/>
    <w:rsid w:val="00F52422"/>
    <w:rsid w:val="00F526A2"/>
    <w:rsid w:val="00F529F0"/>
    <w:rsid w:val="00F52CA1"/>
    <w:rsid w:val="00F53231"/>
    <w:rsid w:val="00F536F7"/>
    <w:rsid w:val="00F5394D"/>
    <w:rsid w:val="00F542CF"/>
    <w:rsid w:val="00F54B33"/>
    <w:rsid w:val="00F55171"/>
    <w:rsid w:val="00F55192"/>
    <w:rsid w:val="00F55196"/>
    <w:rsid w:val="00F5531A"/>
    <w:rsid w:val="00F55415"/>
    <w:rsid w:val="00F55632"/>
    <w:rsid w:val="00F556D4"/>
    <w:rsid w:val="00F55B76"/>
    <w:rsid w:val="00F55CA7"/>
    <w:rsid w:val="00F55D57"/>
    <w:rsid w:val="00F5677E"/>
    <w:rsid w:val="00F5693F"/>
    <w:rsid w:val="00F5700C"/>
    <w:rsid w:val="00F572DF"/>
    <w:rsid w:val="00F60056"/>
    <w:rsid w:val="00F600B0"/>
    <w:rsid w:val="00F606B0"/>
    <w:rsid w:val="00F607E9"/>
    <w:rsid w:val="00F60808"/>
    <w:rsid w:val="00F60861"/>
    <w:rsid w:val="00F60BD0"/>
    <w:rsid w:val="00F61658"/>
    <w:rsid w:val="00F61C14"/>
    <w:rsid w:val="00F61CE4"/>
    <w:rsid w:val="00F628C2"/>
    <w:rsid w:val="00F62B5E"/>
    <w:rsid w:val="00F62C7F"/>
    <w:rsid w:val="00F63B25"/>
    <w:rsid w:val="00F640BA"/>
    <w:rsid w:val="00F645BC"/>
    <w:rsid w:val="00F64644"/>
    <w:rsid w:val="00F6470A"/>
    <w:rsid w:val="00F647A8"/>
    <w:rsid w:val="00F65458"/>
    <w:rsid w:val="00F657F6"/>
    <w:rsid w:val="00F65960"/>
    <w:rsid w:val="00F6613F"/>
    <w:rsid w:val="00F66EA6"/>
    <w:rsid w:val="00F66FBA"/>
    <w:rsid w:val="00F67612"/>
    <w:rsid w:val="00F67A5F"/>
    <w:rsid w:val="00F67AD2"/>
    <w:rsid w:val="00F67D35"/>
    <w:rsid w:val="00F7031C"/>
    <w:rsid w:val="00F7094C"/>
    <w:rsid w:val="00F70FD4"/>
    <w:rsid w:val="00F71B1B"/>
    <w:rsid w:val="00F71BD0"/>
    <w:rsid w:val="00F724E2"/>
    <w:rsid w:val="00F72837"/>
    <w:rsid w:val="00F72D71"/>
    <w:rsid w:val="00F73572"/>
    <w:rsid w:val="00F73A89"/>
    <w:rsid w:val="00F73BFE"/>
    <w:rsid w:val="00F749D7"/>
    <w:rsid w:val="00F74D19"/>
    <w:rsid w:val="00F74DCC"/>
    <w:rsid w:val="00F7538A"/>
    <w:rsid w:val="00F75C07"/>
    <w:rsid w:val="00F76328"/>
    <w:rsid w:val="00F76E28"/>
    <w:rsid w:val="00F77143"/>
    <w:rsid w:val="00F7730A"/>
    <w:rsid w:val="00F776A0"/>
    <w:rsid w:val="00F779DD"/>
    <w:rsid w:val="00F8055C"/>
    <w:rsid w:val="00F807C5"/>
    <w:rsid w:val="00F80FBB"/>
    <w:rsid w:val="00F824E9"/>
    <w:rsid w:val="00F82880"/>
    <w:rsid w:val="00F836AB"/>
    <w:rsid w:val="00F836BD"/>
    <w:rsid w:val="00F84537"/>
    <w:rsid w:val="00F845CA"/>
    <w:rsid w:val="00F8489C"/>
    <w:rsid w:val="00F84B27"/>
    <w:rsid w:val="00F84B2A"/>
    <w:rsid w:val="00F85287"/>
    <w:rsid w:val="00F853AC"/>
    <w:rsid w:val="00F85A45"/>
    <w:rsid w:val="00F85DEE"/>
    <w:rsid w:val="00F86085"/>
    <w:rsid w:val="00F868CE"/>
    <w:rsid w:val="00F87139"/>
    <w:rsid w:val="00F8734D"/>
    <w:rsid w:val="00F8757C"/>
    <w:rsid w:val="00F87643"/>
    <w:rsid w:val="00F901F4"/>
    <w:rsid w:val="00F910E5"/>
    <w:rsid w:val="00F914FD"/>
    <w:rsid w:val="00F91702"/>
    <w:rsid w:val="00F92000"/>
    <w:rsid w:val="00F9221B"/>
    <w:rsid w:val="00F925F5"/>
    <w:rsid w:val="00F928A6"/>
    <w:rsid w:val="00F93602"/>
    <w:rsid w:val="00F938A0"/>
    <w:rsid w:val="00F93B34"/>
    <w:rsid w:val="00F93DD4"/>
    <w:rsid w:val="00F94164"/>
    <w:rsid w:val="00F94469"/>
    <w:rsid w:val="00F946C2"/>
    <w:rsid w:val="00F9485A"/>
    <w:rsid w:val="00F94915"/>
    <w:rsid w:val="00F94A84"/>
    <w:rsid w:val="00F94C2F"/>
    <w:rsid w:val="00F94C6A"/>
    <w:rsid w:val="00F95563"/>
    <w:rsid w:val="00F956E3"/>
    <w:rsid w:val="00F9573F"/>
    <w:rsid w:val="00F96307"/>
    <w:rsid w:val="00F96387"/>
    <w:rsid w:val="00F96BE1"/>
    <w:rsid w:val="00F96D65"/>
    <w:rsid w:val="00F971A1"/>
    <w:rsid w:val="00F97504"/>
    <w:rsid w:val="00F9755A"/>
    <w:rsid w:val="00F975A5"/>
    <w:rsid w:val="00F977A1"/>
    <w:rsid w:val="00FA00A4"/>
    <w:rsid w:val="00FA026C"/>
    <w:rsid w:val="00FA0386"/>
    <w:rsid w:val="00FA04AF"/>
    <w:rsid w:val="00FA0A6D"/>
    <w:rsid w:val="00FA0B1B"/>
    <w:rsid w:val="00FA0D03"/>
    <w:rsid w:val="00FA1A84"/>
    <w:rsid w:val="00FA1C14"/>
    <w:rsid w:val="00FA1F75"/>
    <w:rsid w:val="00FA2322"/>
    <w:rsid w:val="00FA249D"/>
    <w:rsid w:val="00FA2883"/>
    <w:rsid w:val="00FA2986"/>
    <w:rsid w:val="00FA2C3D"/>
    <w:rsid w:val="00FA3276"/>
    <w:rsid w:val="00FA3576"/>
    <w:rsid w:val="00FA363F"/>
    <w:rsid w:val="00FA3755"/>
    <w:rsid w:val="00FA3BAC"/>
    <w:rsid w:val="00FA4232"/>
    <w:rsid w:val="00FA4A73"/>
    <w:rsid w:val="00FA4CC4"/>
    <w:rsid w:val="00FA513D"/>
    <w:rsid w:val="00FA5189"/>
    <w:rsid w:val="00FA55CE"/>
    <w:rsid w:val="00FA6ADF"/>
    <w:rsid w:val="00FA6EA2"/>
    <w:rsid w:val="00FA7169"/>
    <w:rsid w:val="00FA72E1"/>
    <w:rsid w:val="00FB02F8"/>
    <w:rsid w:val="00FB03EA"/>
    <w:rsid w:val="00FB04B7"/>
    <w:rsid w:val="00FB0A4E"/>
    <w:rsid w:val="00FB0B67"/>
    <w:rsid w:val="00FB1235"/>
    <w:rsid w:val="00FB15A7"/>
    <w:rsid w:val="00FB1722"/>
    <w:rsid w:val="00FB17BD"/>
    <w:rsid w:val="00FB19B6"/>
    <w:rsid w:val="00FB1C9C"/>
    <w:rsid w:val="00FB26C4"/>
    <w:rsid w:val="00FB2CA9"/>
    <w:rsid w:val="00FB30D7"/>
    <w:rsid w:val="00FB3F10"/>
    <w:rsid w:val="00FB48EE"/>
    <w:rsid w:val="00FB5169"/>
    <w:rsid w:val="00FB5311"/>
    <w:rsid w:val="00FB551C"/>
    <w:rsid w:val="00FB5C72"/>
    <w:rsid w:val="00FB64EE"/>
    <w:rsid w:val="00FB740D"/>
    <w:rsid w:val="00FB7608"/>
    <w:rsid w:val="00FB7C11"/>
    <w:rsid w:val="00FB7D15"/>
    <w:rsid w:val="00FB7DF5"/>
    <w:rsid w:val="00FB7FA7"/>
    <w:rsid w:val="00FC051D"/>
    <w:rsid w:val="00FC07D7"/>
    <w:rsid w:val="00FC0B05"/>
    <w:rsid w:val="00FC0B9E"/>
    <w:rsid w:val="00FC0D24"/>
    <w:rsid w:val="00FC1460"/>
    <w:rsid w:val="00FC1480"/>
    <w:rsid w:val="00FC1848"/>
    <w:rsid w:val="00FC18DB"/>
    <w:rsid w:val="00FC1B3E"/>
    <w:rsid w:val="00FC1BC7"/>
    <w:rsid w:val="00FC1DCD"/>
    <w:rsid w:val="00FC2147"/>
    <w:rsid w:val="00FC26EE"/>
    <w:rsid w:val="00FC27B5"/>
    <w:rsid w:val="00FC2E62"/>
    <w:rsid w:val="00FC395E"/>
    <w:rsid w:val="00FC40B8"/>
    <w:rsid w:val="00FC4482"/>
    <w:rsid w:val="00FC44F9"/>
    <w:rsid w:val="00FC487A"/>
    <w:rsid w:val="00FC4B78"/>
    <w:rsid w:val="00FC4F0A"/>
    <w:rsid w:val="00FC4FB9"/>
    <w:rsid w:val="00FC5BBD"/>
    <w:rsid w:val="00FC6318"/>
    <w:rsid w:val="00FC75EE"/>
    <w:rsid w:val="00FC77DA"/>
    <w:rsid w:val="00FC7A6F"/>
    <w:rsid w:val="00FC7B40"/>
    <w:rsid w:val="00FD0347"/>
    <w:rsid w:val="00FD07C7"/>
    <w:rsid w:val="00FD0A42"/>
    <w:rsid w:val="00FD0C51"/>
    <w:rsid w:val="00FD0FA0"/>
    <w:rsid w:val="00FD138E"/>
    <w:rsid w:val="00FD1434"/>
    <w:rsid w:val="00FD183D"/>
    <w:rsid w:val="00FD1BE1"/>
    <w:rsid w:val="00FD1F48"/>
    <w:rsid w:val="00FD2020"/>
    <w:rsid w:val="00FD2630"/>
    <w:rsid w:val="00FD271E"/>
    <w:rsid w:val="00FD3131"/>
    <w:rsid w:val="00FD362C"/>
    <w:rsid w:val="00FD37A9"/>
    <w:rsid w:val="00FD37E8"/>
    <w:rsid w:val="00FD3B64"/>
    <w:rsid w:val="00FD40B0"/>
    <w:rsid w:val="00FD4298"/>
    <w:rsid w:val="00FD42CC"/>
    <w:rsid w:val="00FD4B3B"/>
    <w:rsid w:val="00FD4EC5"/>
    <w:rsid w:val="00FD52C7"/>
    <w:rsid w:val="00FD52DB"/>
    <w:rsid w:val="00FD54EB"/>
    <w:rsid w:val="00FD56FB"/>
    <w:rsid w:val="00FD5AF0"/>
    <w:rsid w:val="00FD5B49"/>
    <w:rsid w:val="00FD634C"/>
    <w:rsid w:val="00FD668A"/>
    <w:rsid w:val="00FD6A4B"/>
    <w:rsid w:val="00FD6C49"/>
    <w:rsid w:val="00FD738C"/>
    <w:rsid w:val="00FD76C6"/>
    <w:rsid w:val="00FD7821"/>
    <w:rsid w:val="00FD7854"/>
    <w:rsid w:val="00FD7C76"/>
    <w:rsid w:val="00FD7D10"/>
    <w:rsid w:val="00FD7F44"/>
    <w:rsid w:val="00FE00DE"/>
    <w:rsid w:val="00FE01B5"/>
    <w:rsid w:val="00FE040A"/>
    <w:rsid w:val="00FE134E"/>
    <w:rsid w:val="00FE1DE2"/>
    <w:rsid w:val="00FE247A"/>
    <w:rsid w:val="00FE291B"/>
    <w:rsid w:val="00FE2B08"/>
    <w:rsid w:val="00FE2C5A"/>
    <w:rsid w:val="00FE3A49"/>
    <w:rsid w:val="00FE3FFD"/>
    <w:rsid w:val="00FE4319"/>
    <w:rsid w:val="00FE44D3"/>
    <w:rsid w:val="00FE4648"/>
    <w:rsid w:val="00FE4964"/>
    <w:rsid w:val="00FE4EF1"/>
    <w:rsid w:val="00FE502A"/>
    <w:rsid w:val="00FE53E1"/>
    <w:rsid w:val="00FE5DD4"/>
    <w:rsid w:val="00FE6430"/>
    <w:rsid w:val="00FE64BF"/>
    <w:rsid w:val="00FE6890"/>
    <w:rsid w:val="00FE6C22"/>
    <w:rsid w:val="00FE6D6E"/>
    <w:rsid w:val="00FE6ECD"/>
    <w:rsid w:val="00FE745B"/>
    <w:rsid w:val="00FE7A15"/>
    <w:rsid w:val="00FF0504"/>
    <w:rsid w:val="00FF0B41"/>
    <w:rsid w:val="00FF30E3"/>
    <w:rsid w:val="00FF316E"/>
    <w:rsid w:val="00FF4640"/>
    <w:rsid w:val="00FF4BCC"/>
    <w:rsid w:val="00FF4DA0"/>
    <w:rsid w:val="00FF4E6B"/>
    <w:rsid w:val="00FF4E6F"/>
    <w:rsid w:val="00FF5595"/>
    <w:rsid w:val="00FF5AC9"/>
    <w:rsid w:val="00FF6202"/>
    <w:rsid w:val="00FF6BF1"/>
    <w:rsid w:val="00FF6CDC"/>
    <w:rsid w:val="00FF6DDA"/>
    <w:rsid w:val="00FF70C1"/>
    <w:rsid w:val="00FF72B3"/>
    <w:rsid w:val="00FF75A9"/>
    <w:rsid w:val="00FF79EA"/>
    <w:rsid w:val="1E3740F3"/>
    <w:rsid w:val="2EF82116"/>
    <w:rsid w:val="34824A7B"/>
    <w:rsid w:val="37BE021D"/>
    <w:rsid w:val="388865C5"/>
    <w:rsid w:val="3CE87230"/>
    <w:rsid w:val="4ABA0955"/>
    <w:rsid w:val="4C3B5C19"/>
    <w:rsid w:val="507A37EC"/>
    <w:rsid w:val="5E777573"/>
    <w:rsid w:val="609441E6"/>
    <w:rsid w:val="627E288F"/>
    <w:rsid w:val="646C6918"/>
    <w:rsid w:val="66577B64"/>
    <w:rsid w:val="67BF73A3"/>
    <w:rsid w:val="6DFB4545"/>
    <w:rsid w:val="71A567F5"/>
    <w:rsid w:val="7B8E78F3"/>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C69ADF"/>
  <w15:docId w15:val="{AD05936C-A27C-43B1-A29B-C2398A6A3C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qFormat="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qFormat="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56DAE"/>
    <w:pPr>
      <w:spacing w:after="200" w:line="276" w:lineRule="auto"/>
    </w:pPr>
    <w:rPr>
      <w:rFonts w:ascii="Calibri" w:eastAsia="Calibri" w:hAnsi="Calibri"/>
      <w:sz w:val="22"/>
      <w:szCs w:val="22"/>
      <w:lang w:eastAsia="en-US"/>
    </w:rPr>
  </w:style>
  <w:style w:type="paragraph" w:styleId="1">
    <w:name w:val="heading 1"/>
    <w:basedOn w:val="a"/>
    <w:link w:val="10"/>
    <w:qFormat/>
    <w:pPr>
      <w:keepNext/>
      <w:spacing w:after="0" w:line="240" w:lineRule="auto"/>
      <w:jc w:val="right"/>
      <w:outlineLvl w:val="0"/>
    </w:pPr>
    <w:rPr>
      <w:rFonts w:ascii="Times New Roman" w:eastAsia="Times New Roman" w:hAnsi="Times New Roman"/>
      <w:sz w:val="24"/>
      <w:szCs w:val="20"/>
      <w:lang w:eastAsia="ru-RU"/>
    </w:rPr>
  </w:style>
  <w:style w:type="paragraph" w:styleId="20">
    <w:name w:val="heading 2"/>
    <w:basedOn w:val="a"/>
    <w:next w:val="a"/>
    <w:link w:val="21"/>
    <w:uiPriority w:val="9"/>
    <w:semiHidden/>
    <w:unhideWhenUsed/>
    <w:qFormat/>
    <w:pPr>
      <w:keepNext/>
      <w:keepLines/>
      <w:spacing w:before="40" w:after="0"/>
      <w:outlineLvl w:val="1"/>
    </w:pPr>
    <w:rPr>
      <w:rFonts w:ascii="Cambria" w:eastAsia="Times New Roman" w:hAnsi="Cambria"/>
      <w:color w:val="365F91"/>
      <w:sz w:val="26"/>
      <w:szCs w:val="26"/>
    </w:rPr>
  </w:style>
  <w:style w:type="paragraph" w:styleId="3">
    <w:name w:val="heading 3"/>
    <w:basedOn w:val="a"/>
    <w:next w:val="a"/>
    <w:link w:val="30"/>
    <w:uiPriority w:val="9"/>
    <w:semiHidden/>
    <w:unhideWhenUsed/>
    <w:qFormat/>
    <w:pPr>
      <w:keepNext/>
      <w:keepLines/>
      <w:spacing w:before="40" w:after="0"/>
      <w:outlineLvl w:val="2"/>
    </w:pPr>
    <w:rPr>
      <w:rFonts w:ascii="Cambria" w:eastAsia="Times New Roman" w:hAnsi="Cambria"/>
      <w:color w:val="243F60"/>
      <w:sz w:val="24"/>
      <w:szCs w:val="24"/>
    </w:rPr>
  </w:style>
  <w:style w:type="paragraph" w:styleId="5">
    <w:name w:val="heading 5"/>
    <w:basedOn w:val="a"/>
    <w:next w:val="a"/>
    <w:link w:val="50"/>
    <w:uiPriority w:val="9"/>
    <w:unhideWhenUsed/>
    <w:qFormat/>
    <w:pPr>
      <w:keepNext/>
      <w:keepLines/>
      <w:spacing w:before="200" w:after="0"/>
      <w:outlineLvl w:val="4"/>
    </w:pPr>
    <w:rPr>
      <w:rFonts w:asciiTheme="majorHAnsi" w:eastAsiaTheme="majorEastAsia" w:hAnsiTheme="majorHAnsi" w:cstheme="majorBidi"/>
      <w:color w:val="244061" w:themeColor="accent1" w:themeShade="80"/>
    </w:rPr>
  </w:style>
  <w:style w:type="paragraph" w:styleId="6">
    <w:name w:val="heading 6"/>
    <w:basedOn w:val="a"/>
    <w:next w:val="a"/>
    <w:link w:val="60"/>
    <w:uiPriority w:val="9"/>
    <w:semiHidden/>
    <w:unhideWhenUsed/>
    <w:qFormat/>
    <w:pPr>
      <w:keepNext/>
      <w:keepLines/>
      <w:spacing w:before="200" w:after="0"/>
      <w:outlineLvl w:val="5"/>
    </w:pPr>
    <w:rPr>
      <w:rFonts w:ascii="Cambria" w:eastAsia="Times New Roman" w:hAnsi="Cambria"/>
      <w:i/>
      <w:iCs/>
      <w:color w:val="243F6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basedOn w:val="a0"/>
    <w:uiPriority w:val="99"/>
    <w:semiHidden/>
    <w:unhideWhenUsed/>
    <w:qFormat/>
    <w:rPr>
      <w:vertAlign w:val="superscript"/>
    </w:rPr>
  </w:style>
  <w:style w:type="character" w:styleId="a4">
    <w:name w:val="Hyperlink"/>
    <w:uiPriority w:val="99"/>
    <w:unhideWhenUsed/>
    <w:qFormat/>
    <w:rPr>
      <w:color w:val="0000FF"/>
      <w:u w:val="single"/>
    </w:rPr>
  </w:style>
  <w:style w:type="character" w:styleId="a5">
    <w:name w:val="Strong"/>
    <w:basedOn w:val="a0"/>
    <w:uiPriority w:val="22"/>
    <w:qFormat/>
    <w:rPr>
      <w:rFonts w:cs="Times New Roman"/>
      <w:b/>
    </w:rPr>
  </w:style>
  <w:style w:type="paragraph" w:styleId="a6">
    <w:name w:val="Balloon Text"/>
    <w:basedOn w:val="a"/>
    <w:link w:val="a7"/>
    <w:uiPriority w:val="99"/>
    <w:semiHidden/>
    <w:unhideWhenUsed/>
    <w:qFormat/>
    <w:pPr>
      <w:spacing w:after="0" w:line="240" w:lineRule="auto"/>
    </w:pPr>
    <w:rPr>
      <w:rFonts w:ascii="Segoe UI" w:hAnsi="Segoe UI" w:cs="Segoe UI"/>
      <w:sz w:val="18"/>
      <w:szCs w:val="18"/>
    </w:rPr>
  </w:style>
  <w:style w:type="paragraph" w:styleId="a8">
    <w:name w:val="footnote text"/>
    <w:basedOn w:val="a"/>
    <w:link w:val="a9"/>
    <w:uiPriority w:val="99"/>
    <w:semiHidden/>
    <w:unhideWhenUsed/>
    <w:qFormat/>
    <w:pPr>
      <w:spacing w:after="0" w:line="240" w:lineRule="auto"/>
    </w:pPr>
    <w:rPr>
      <w:sz w:val="20"/>
      <w:szCs w:val="20"/>
    </w:rPr>
  </w:style>
  <w:style w:type="paragraph" w:styleId="aa">
    <w:name w:val="header"/>
    <w:basedOn w:val="a"/>
    <w:link w:val="ab"/>
    <w:uiPriority w:val="99"/>
    <w:unhideWhenUsed/>
    <w:qFormat/>
    <w:pPr>
      <w:tabs>
        <w:tab w:val="center" w:pos="4677"/>
        <w:tab w:val="right" w:pos="9355"/>
      </w:tabs>
      <w:spacing w:after="0" w:line="240" w:lineRule="auto"/>
    </w:pPr>
  </w:style>
  <w:style w:type="paragraph" w:styleId="ac">
    <w:name w:val="Body Text"/>
    <w:basedOn w:val="a"/>
    <w:link w:val="ad"/>
    <w:qFormat/>
    <w:pPr>
      <w:spacing w:after="0" w:line="240" w:lineRule="auto"/>
      <w:jc w:val="both"/>
    </w:pPr>
    <w:rPr>
      <w:rFonts w:ascii="Times New Roman" w:eastAsia="Times New Roman" w:hAnsi="Times New Roman"/>
      <w:sz w:val="24"/>
      <w:szCs w:val="20"/>
      <w:lang w:eastAsia="ru-RU"/>
    </w:rPr>
  </w:style>
  <w:style w:type="paragraph" w:styleId="ae">
    <w:name w:val="Body Text Indent"/>
    <w:basedOn w:val="a"/>
    <w:link w:val="af"/>
    <w:unhideWhenUsed/>
    <w:qFormat/>
    <w:pPr>
      <w:spacing w:after="120"/>
      <w:ind w:left="283"/>
    </w:pPr>
  </w:style>
  <w:style w:type="paragraph" w:styleId="af0">
    <w:name w:val="Title"/>
    <w:basedOn w:val="a"/>
    <w:link w:val="af1"/>
    <w:qFormat/>
    <w:pPr>
      <w:spacing w:after="0" w:line="240" w:lineRule="auto"/>
      <w:jc w:val="center"/>
    </w:pPr>
    <w:rPr>
      <w:rFonts w:ascii="Times New Roman" w:eastAsia="Times New Roman" w:hAnsi="Times New Roman"/>
      <w:b/>
      <w:sz w:val="24"/>
      <w:szCs w:val="20"/>
      <w:lang w:eastAsia="ru-RU"/>
    </w:rPr>
  </w:style>
  <w:style w:type="paragraph" w:styleId="af2">
    <w:name w:val="footer"/>
    <w:basedOn w:val="a"/>
    <w:link w:val="af3"/>
    <w:uiPriority w:val="99"/>
    <w:unhideWhenUsed/>
    <w:qFormat/>
    <w:pPr>
      <w:tabs>
        <w:tab w:val="center" w:pos="4677"/>
        <w:tab w:val="right" w:pos="9355"/>
      </w:tabs>
      <w:spacing w:after="0" w:line="240" w:lineRule="auto"/>
    </w:pPr>
  </w:style>
  <w:style w:type="paragraph" w:styleId="2">
    <w:name w:val="List Number 2"/>
    <w:basedOn w:val="a"/>
    <w:uiPriority w:val="99"/>
    <w:semiHidden/>
    <w:unhideWhenUsed/>
    <w:qFormat/>
    <w:pPr>
      <w:numPr>
        <w:numId w:val="1"/>
      </w:numPr>
      <w:contextualSpacing/>
    </w:pPr>
  </w:style>
  <w:style w:type="paragraph" w:styleId="af4">
    <w:name w:val="Normal (Web)"/>
    <w:basedOn w:val="a"/>
    <w:uiPriority w:val="99"/>
    <w:unhideWhenUsed/>
    <w:qFormat/>
    <w:pPr>
      <w:spacing w:before="100" w:beforeAutospacing="1" w:after="100" w:afterAutospacing="1" w:line="240" w:lineRule="auto"/>
    </w:pPr>
    <w:rPr>
      <w:rFonts w:ascii="Times New Roman" w:eastAsia="Times New Roman" w:hAnsi="Times New Roman"/>
      <w:sz w:val="24"/>
      <w:szCs w:val="24"/>
      <w:lang w:eastAsia="ru-RU"/>
    </w:rPr>
  </w:style>
  <w:style w:type="paragraph" w:styleId="22">
    <w:name w:val="Body Text Indent 2"/>
    <w:basedOn w:val="a"/>
    <w:link w:val="23"/>
    <w:uiPriority w:val="99"/>
    <w:semiHidden/>
    <w:unhideWhenUsed/>
    <w:qFormat/>
    <w:pPr>
      <w:spacing w:after="120" w:line="480" w:lineRule="auto"/>
      <w:ind w:left="283"/>
    </w:pPr>
  </w:style>
  <w:style w:type="table" w:styleId="af5">
    <w:name w:val="Table Grid"/>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3">
    <w:name w:val="Нижний колонтитул Знак"/>
    <w:basedOn w:val="a0"/>
    <w:link w:val="af2"/>
    <w:uiPriority w:val="99"/>
    <w:qFormat/>
    <w:rPr>
      <w:rFonts w:ascii="Calibri" w:eastAsia="Calibri" w:hAnsi="Calibri" w:cs="Times New Roman"/>
    </w:rPr>
  </w:style>
  <w:style w:type="paragraph" w:customStyle="1" w:styleId="ConsPlusNormal">
    <w:name w:val="ConsPlusNormal"/>
    <w:link w:val="ConsPlusNormal0"/>
    <w:qFormat/>
    <w:pPr>
      <w:autoSpaceDE w:val="0"/>
      <w:autoSpaceDN w:val="0"/>
      <w:adjustRightInd w:val="0"/>
    </w:pPr>
    <w:rPr>
      <w:rFonts w:ascii="Arial" w:eastAsia="Calibri" w:hAnsi="Arial" w:cs="Arial"/>
      <w:sz w:val="22"/>
      <w:szCs w:val="22"/>
      <w:lang w:eastAsia="en-US"/>
    </w:rPr>
  </w:style>
  <w:style w:type="paragraph" w:styleId="af6">
    <w:name w:val="No Spacing"/>
    <w:uiPriority w:val="99"/>
    <w:qFormat/>
    <w:pPr>
      <w:widowControl w:val="0"/>
      <w:autoSpaceDE w:val="0"/>
      <w:autoSpaceDN w:val="0"/>
      <w:adjustRightInd w:val="0"/>
    </w:pPr>
    <w:rPr>
      <w:rFonts w:eastAsia="Times New Roman"/>
    </w:rPr>
  </w:style>
  <w:style w:type="paragraph" w:styleId="af7">
    <w:name w:val="List Paragraph"/>
    <w:basedOn w:val="a"/>
    <w:link w:val="af8"/>
    <w:uiPriority w:val="34"/>
    <w:qFormat/>
    <w:pPr>
      <w:ind w:left="720"/>
      <w:contextualSpacing/>
    </w:pPr>
    <w:rPr>
      <w:rFonts w:eastAsia="Times New Roman"/>
      <w:sz w:val="20"/>
      <w:szCs w:val="20"/>
      <w:lang w:eastAsia="ru-RU"/>
    </w:rPr>
  </w:style>
  <w:style w:type="paragraph" w:customStyle="1" w:styleId="11">
    <w:name w:val="Абзац списка1"/>
    <w:basedOn w:val="a"/>
    <w:qFormat/>
    <w:pPr>
      <w:spacing w:after="0" w:line="240" w:lineRule="auto"/>
      <w:ind w:left="720"/>
      <w:contextualSpacing/>
    </w:pPr>
    <w:rPr>
      <w:rFonts w:ascii="Times New Roman" w:hAnsi="Times New Roman"/>
      <w:sz w:val="24"/>
      <w:szCs w:val="24"/>
      <w:lang w:eastAsia="ru-RU"/>
    </w:rPr>
  </w:style>
  <w:style w:type="paragraph" w:customStyle="1" w:styleId="24">
    <w:name w:val="Абзац списка2"/>
    <w:basedOn w:val="a"/>
    <w:qFormat/>
    <w:pPr>
      <w:spacing w:after="0" w:line="240" w:lineRule="auto"/>
      <w:ind w:left="720"/>
      <w:contextualSpacing/>
    </w:pPr>
    <w:rPr>
      <w:rFonts w:ascii="Times New Roman" w:hAnsi="Times New Roman"/>
      <w:sz w:val="24"/>
      <w:szCs w:val="24"/>
      <w:lang w:eastAsia="ru-RU"/>
    </w:rPr>
  </w:style>
  <w:style w:type="paragraph" w:customStyle="1" w:styleId="110">
    <w:name w:val="Абзац списка11"/>
    <w:basedOn w:val="a"/>
    <w:qFormat/>
    <w:pPr>
      <w:spacing w:after="0" w:line="240" w:lineRule="auto"/>
      <w:ind w:left="720"/>
      <w:contextualSpacing/>
    </w:pPr>
    <w:rPr>
      <w:rFonts w:ascii="Times New Roman" w:hAnsi="Times New Roman"/>
      <w:sz w:val="24"/>
      <w:szCs w:val="24"/>
      <w:lang w:eastAsia="ru-RU"/>
    </w:rPr>
  </w:style>
  <w:style w:type="character" w:customStyle="1" w:styleId="ab">
    <w:name w:val="Верхний колонтитул Знак"/>
    <w:basedOn w:val="a0"/>
    <w:link w:val="aa"/>
    <w:uiPriority w:val="99"/>
    <w:qFormat/>
    <w:rPr>
      <w:rFonts w:ascii="Calibri" w:eastAsia="Calibri" w:hAnsi="Calibri" w:cs="Times New Roman"/>
    </w:rPr>
  </w:style>
  <w:style w:type="character" w:customStyle="1" w:styleId="ConsPlusNormal0">
    <w:name w:val="ConsPlusNormal Знак"/>
    <w:link w:val="ConsPlusNormal"/>
    <w:qFormat/>
    <w:locked/>
    <w:rPr>
      <w:rFonts w:ascii="Arial" w:hAnsi="Arial" w:cs="Arial"/>
      <w:sz w:val="22"/>
      <w:szCs w:val="22"/>
      <w:lang w:val="ru-RU" w:eastAsia="en-US" w:bidi="ar-SA"/>
    </w:rPr>
  </w:style>
  <w:style w:type="character" w:customStyle="1" w:styleId="10">
    <w:name w:val="Заголовок 1 Знак"/>
    <w:basedOn w:val="a0"/>
    <w:link w:val="1"/>
    <w:qFormat/>
    <w:rPr>
      <w:rFonts w:ascii="Times New Roman" w:eastAsia="Times New Roman" w:hAnsi="Times New Roman" w:cs="Times New Roman"/>
      <w:sz w:val="24"/>
      <w:szCs w:val="20"/>
      <w:lang w:eastAsia="ru-RU"/>
    </w:rPr>
  </w:style>
  <w:style w:type="paragraph" w:customStyle="1" w:styleId="ConsPlusNonformat">
    <w:name w:val="ConsPlusNonformat"/>
    <w:qFormat/>
    <w:pPr>
      <w:widowControl w:val="0"/>
      <w:autoSpaceDE w:val="0"/>
      <w:autoSpaceDN w:val="0"/>
    </w:pPr>
    <w:rPr>
      <w:rFonts w:ascii="Courier New" w:eastAsia="Times New Roman" w:hAnsi="Courier New" w:cs="Courier New"/>
    </w:rPr>
  </w:style>
  <w:style w:type="character" w:customStyle="1" w:styleId="a9">
    <w:name w:val="Текст сноски Знак"/>
    <w:basedOn w:val="a0"/>
    <w:link w:val="a8"/>
    <w:uiPriority w:val="99"/>
    <w:semiHidden/>
    <w:qFormat/>
    <w:rPr>
      <w:sz w:val="20"/>
      <w:szCs w:val="20"/>
    </w:rPr>
  </w:style>
  <w:style w:type="character" w:customStyle="1" w:styleId="af8">
    <w:name w:val="Абзац списка Знак"/>
    <w:link w:val="af7"/>
    <w:uiPriority w:val="34"/>
    <w:qFormat/>
    <w:locked/>
    <w:rPr>
      <w:rFonts w:ascii="Calibri" w:eastAsia="Times New Roman" w:hAnsi="Calibri" w:cs="Times New Roman"/>
      <w:lang w:eastAsia="ru-RU"/>
    </w:rPr>
  </w:style>
  <w:style w:type="character" w:customStyle="1" w:styleId="60">
    <w:name w:val="Заголовок 6 Знак"/>
    <w:basedOn w:val="a0"/>
    <w:link w:val="6"/>
    <w:uiPriority w:val="9"/>
    <w:qFormat/>
    <w:rPr>
      <w:rFonts w:ascii="Cambria" w:eastAsia="Times New Roman" w:hAnsi="Cambria" w:cs="Times New Roman"/>
      <w:i/>
      <w:iCs/>
      <w:color w:val="243F60"/>
    </w:rPr>
  </w:style>
  <w:style w:type="paragraph" w:customStyle="1" w:styleId="Default">
    <w:name w:val="Default"/>
    <w:qFormat/>
    <w:pPr>
      <w:autoSpaceDE w:val="0"/>
      <w:autoSpaceDN w:val="0"/>
      <w:adjustRightInd w:val="0"/>
    </w:pPr>
    <w:rPr>
      <w:rFonts w:eastAsia="Calibri"/>
      <w:color w:val="000000"/>
      <w:sz w:val="24"/>
      <w:szCs w:val="24"/>
      <w:lang w:eastAsia="en-US"/>
    </w:rPr>
  </w:style>
  <w:style w:type="character" w:customStyle="1" w:styleId="apple-converted-space">
    <w:name w:val="apple-converted-space"/>
    <w:basedOn w:val="a0"/>
    <w:qFormat/>
  </w:style>
  <w:style w:type="character" w:customStyle="1" w:styleId="21">
    <w:name w:val="Заголовок 2 Знак"/>
    <w:basedOn w:val="a0"/>
    <w:link w:val="20"/>
    <w:uiPriority w:val="9"/>
    <w:semiHidden/>
    <w:qFormat/>
    <w:rPr>
      <w:rFonts w:ascii="Cambria" w:eastAsia="Times New Roman" w:hAnsi="Cambria" w:cs="Times New Roman"/>
      <w:color w:val="365F91"/>
      <w:sz w:val="26"/>
      <w:szCs w:val="26"/>
    </w:rPr>
  </w:style>
  <w:style w:type="character" w:customStyle="1" w:styleId="30">
    <w:name w:val="Заголовок 3 Знак"/>
    <w:basedOn w:val="a0"/>
    <w:link w:val="3"/>
    <w:uiPriority w:val="9"/>
    <w:semiHidden/>
    <w:qFormat/>
    <w:rPr>
      <w:rFonts w:ascii="Cambria" w:eastAsia="Times New Roman" w:hAnsi="Cambria" w:cs="Times New Roman"/>
      <w:color w:val="243F60"/>
      <w:sz w:val="24"/>
      <w:szCs w:val="24"/>
    </w:rPr>
  </w:style>
  <w:style w:type="character" w:customStyle="1" w:styleId="a7">
    <w:name w:val="Текст выноски Знак"/>
    <w:basedOn w:val="a0"/>
    <w:link w:val="a6"/>
    <w:uiPriority w:val="99"/>
    <w:semiHidden/>
    <w:qFormat/>
    <w:rPr>
      <w:rFonts w:ascii="Segoe UI" w:eastAsia="Calibri" w:hAnsi="Segoe UI" w:cs="Segoe UI"/>
      <w:sz w:val="18"/>
      <w:szCs w:val="18"/>
    </w:rPr>
  </w:style>
  <w:style w:type="character" w:customStyle="1" w:styleId="af1">
    <w:name w:val="Заголовок Знак"/>
    <w:basedOn w:val="a0"/>
    <w:link w:val="af0"/>
    <w:qFormat/>
    <w:rPr>
      <w:rFonts w:ascii="Times New Roman" w:eastAsia="Times New Roman" w:hAnsi="Times New Roman"/>
      <w:b/>
      <w:sz w:val="24"/>
    </w:rPr>
  </w:style>
  <w:style w:type="character" w:customStyle="1" w:styleId="ad">
    <w:name w:val="Основной текст Знак"/>
    <w:basedOn w:val="a0"/>
    <w:link w:val="ac"/>
    <w:qFormat/>
    <w:rPr>
      <w:rFonts w:ascii="Times New Roman" w:eastAsia="Times New Roman" w:hAnsi="Times New Roman"/>
      <w:sz w:val="24"/>
    </w:rPr>
  </w:style>
  <w:style w:type="paragraph" w:customStyle="1" w:styleId="ConsNormal">
    <w:name w:val="ConsNormal"/>
    <w:qFormat/>
    <w:pPr>
      <w:ind w:right="19772" w:firstLine="720"/>
    </w:pPr>
    <w:rPr>
      <w:rFonts w:ascii="Arial" w:eastAsia="Times New Roman" w:hAnsi="Arial"/>
      <w:snapToGrid w:val="0"/>
      <w:sz w:val="28"/>
    </w:rPr>
  </w:style>
  <w:style w:type="character" w:customStyle="1" w:styleId="12">
    <w:name w:val="Неразрешенное упоминание1"/>
    <w:basedOn w:val="a0"/>
    <w:uiPriority w:val="99"/>
    <w:semiHidden/>
    <w:unhideWhenUsed/>
    <w:qFormat/>
    <w:rPr>
      <w:color w:val="605E5C"/>
      <w:shd w:val="clear" w:color="auto" w:fill="E1DFDD"/>
    </w:rPr>
  </w:style>
  <w:style w:type="paragraph" w:customStyle="1" w:styleId="25">
    <w:name w:val="Стиль2"/>
    <w:basedOn w:val="2"/>
    <w:uiPriority w:val="99"/>
    <w:qFormat/>
    <w:pPr>
      <w:keepNext/>
      <w:keepLines/>
      <w:widowControl w:val="0"/>
      <w:numPr>
        <w:numId w:val="0"/>
      </w:numPr>
      <w:suppressLineNumbers/>
      <w:tabs>
        <w:tab w:val="left" w:pos="1476"/>
      </w:tabs>
      <w:suppressAutoHyphens/>
      <w:spacing w:after="60" w:line="240" w:lineRule="auto"/>
      <w:ind w:left="1476" w:hanging="576"/>
      <w:contextualSpacing w:val="0"/>
      <w:jc w:val="both"/>
    </w:pPr>
    <w:rPr>
      <w:rFonts w:ascii="Times New Roman" w:eastAsia="Times New Roman" w:hAnsi="Times New Roman"/>
      <w:b/>
      <w:sz w:val="24"/>
      <w:szCs w:val="20"/>
      <w:lang w:eastAsia="ru-RU"/>
    </w:rPr>
  </w:style>
  <w:style w:type="character" w:customStyle="1" w:styleId="50">
    <w:name w:val="Заголовок 5 Знак"/>
    <w:basedOn w:val="a0"/>
    <w:link w:val="5"/>
    <w:uiPriority w:val="9"/>
    <w:qFormat/>
    <w:rPr>
      <w:rFonts w:asciiTheme="majorHAnsi" w:eastAsiaTheme="majorEastAsia" w:hAnsiTheme="majorHAnsi" w:cstheme="majorBidi"/>
      <w:color w:val="244061" w:themeColor="accent1" w:themeShade="80"/>
      <w:sz w:val="22"/>
      <w:szCs w:val="22"/>
      <w:lang w:eastAsia="en-US"/>
    </w:rPr>
  </w:style>
  <w:style w:type="paragraph" w:customStyle="1" w:styleId="31">
    <w:name w:val="Стиль3"/>
    <w:basedOn w:val="22"/>
    <w:uiPriority w:val="99"/>
    <w:qFormat/>
    <w:pPr>
      <w:widowControl w:val="0"/>
      <w:tabs>
        <w:tab w:val="left" w:pos="1307"/>
      </w:tabs>
      <w:adjustRightInd w:val="0"/>
      <w:spacing w:after="0" w:line="240" w:lineRule="auto"/>
      <w:ind w:left="1080"/>
      <w:jc w:val="both"/>
      <w:textAlignment w:val="baseline"/>
    </w:pPr>
    <w:rPr>
      <w:rFonts w:ascii="Times New Roman" w:eastAsia="Times New Roman" w:hAnsi="Times New Roman"/>
      <w:sz w:val="24"/>
      <w:szCs w:val="20"/>
      <w:lang w:eastAsia="ru-RU"/>
    </w:rPr>
  </w:style>
  <w:style w:type="character" w:customStyle="1" w:styleId="23">
    <w:name w:val="Основной текст с отступом 2 Знак"/>
    <w:basedOn w:val="a0"/>
    <w:link w:val="22"/>
    <w:uiPriority w:val="99"/>
    <w:semiHidden/>
    <w:qFormat/>
    <w:rPr>
      <w:sz w:val="22"/>
      <w:szCs w:val="22"/>
      <w:lang w:eastAsia="en-US"/>
    </w:rPr>
  </w:style>
  <w:style w:type="character" w:customStyle="1" w:styleId="26">
    <w:name w:val="Неразрешенное упоминание2"/>
    <w:basedOn w:val="a0"/>
    <w:uiPriority w:val="99"/>
    <w:semiHidden/>
    <w:unhideWhenUsed/>
    <w:qFormat/>
    <w:rPr>
      <w:color w:val="605E5C"/>
      <w:shd w:val="clear" w:color="auto" w:fill="E1DFDD"/>
    </w:rPr>
  </w:style>
  <w:style w:type="character" w:customStyle="1" w:styleId="32">
    <w:name w:val="Неразрешенное упоминание3"/>
    <w:basedOn w:val="a0"/>
    <w:uiPriority w:val="99"/>
    <w:semiHidden/>
    <w:unhideWhenUsed/>
    <w:qFormat/>
    <w:rPr>
      <w:color w:val="605E5C"/>
      <w:shd w:val="clear" w:color="auto" w:fill="E1DFDD"/>
    </w:rPr>
  </w:style>
  <w:style w:type="character" w:customStyle="1" w:styleId="af">
    <w:name w:val="Основной текст с отступом Знак"/>
    <w:basedOn w:val="a0"/>
    <w:link w:val="ae"/>
    <w:uiPriority w:val="99"/>
    <w:semiHidden/>
    <w:qFormat/>
    <w:rPr>
      <w:sz w:val="22"/>
      <w:szCs w:val="22"/>
      <w:lang w:eastAsia="en-US"/>
    </w:rPr>
  </w:style>
  <w:style w:type="table" w:customStyle="1" w:styleId="13">
    <w:name w:val="Сетка таблицы1"/>
    <w:basedOn w:val="a1"/>
    <w:uiPriority w:val="39"/>
    <w:qFormat/>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uiPriority w:val="39"/>
    <w:qFormat/>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
    <w:name w:val="Сетка таблицы3"/>
    <w:basedOn w:val="a1"/>
    <w:uiPriority w:val="39"/>
    <w:qFormat/>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Сетка таблицы4"/>
    <w:basedOn w:val="a1"/>
    <w:uiPriority w:val="39"/>
    <w:qFormat/>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a"/>
    <w:uiPriority w:val="1"/>
    <w:qFormat/>
    <w:pPr>
      <w:widowControl w:val="0"/>
      <w:autoSpaceDE w:val="0"/>
      <w:autoSpaceDN w:val="0"/>
      <w:spacing w:after="0" w:line="240" w:lineRule="auto"/>
    </w:pPr>
    <w:rPr>
      <w:rFonts w:ascii="Times New Roman" w:eastAsia="Times New Roman" w:hAnsi="Times New Roman"/>
      <w:lang w:eastAsia="ru-RU" w:bidi="ru-RU"/>
    </w:rPr>
  </w:style>
  <w:style w:type="character" w:customStyle="1" w:styleId="docdata">
    <w:name w:val="docdata"/>
    <w:basedOn w:val="a0"/>
    <w:qFormat/>
  </w:style>
  <w:style w:type="paragraph" w:customStyle="1" w:styleId="260">
    <w:name w:val="Основной текст (2)6"/>
    <w:basedOn w:val="a"/>
    <w:qFormat/>
    <w:pPr>
      <w:shd w:val="clear" w:color="auto" w:fill="FFFFFF"/>
      <w:spacing w:line="0" w:lineRule="atLeast"/>
      <w:ind w:hanging="1720"/>
      <w:jc w:val="center"/>
    </w:pPr>
    <w:rPr>
      <w:rFonts w:ascii="Times New Roman" w:eastAsia="Times New Roman" w:hAnsi="Times New Roman"/>
      <w:sz w:val="28"/>
      <w:szCs w:val="28"/>
    </w:rPr>
  </w:style>
  <w:style w:type="table" w:customStyle="1" w:styleId="51">
    <w:name w:val="Сетка таблицы5"/>
    <w:basedOn w:val="a1"/>
    <w:next w:val="af5"/>
    <w:uiPriority w:val="39"/>
    <w:rsid w:val="0010704C"/>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967090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0B4E75998F62DE598EA72B853F315FAE67832313FBD9609EF1C1C73CDD03FE2D838D6D772F063E113D98C8FA7B9C928D57CAC1E074B0D8364AT8F"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file:///C:\Users\&#1072;&#1076;&#1084;&#1080;&#1085;\Downloads\&#1087;.%2023" TargetMode="External"/><Relationship Id="rId4" Type="http://schemas.openxmlformats.org/officeDocument/2006/relationships/settings" Target="settings.xml"/><Relationship Id="rId9" Type="http://schemas.openxmlformats.org/officeDocument/2006/relationships/hyperlink" Target="file:///C:\Users\&#1072;&#1076;&#1084;&#1080;&#1085;\Downloads\&#1087;.%201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225955B-1D06-408D-977A-D47BCF50F0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25</Pages>
  <Words>7157</Words>
  <Characters>40795</Characters>
  <Application>Microsoft Office Word</Application>
  <DocSecurity>0</DocSecurity>
  <Lines>339</Lines>
  <Paragraphs>95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Сизых</dc:creator>
  <cp:lastModifiedBy>User</cp:lastModifiedBy>
  <cp:revision>5</cp:revision>
  <cp:lastPrinted>2020-12-10T06:35:00Z</cp:lastPrinted>
  <dcterms:created xsi:type="dcterms:W3CDTF">2026-08-27T06:29:00Z</dcterms:created>
  <dcterms:modified xsi:type="dcterms:W3CDTF">2026-10-05T03:36:00Z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1049-12.2.0.17153</vt:lpwstr>
  </property>
  <property fmtid="{D5CDD505-2E9C-101B-9397-08002B2CF9AE}" pid="3" name="ICV">
    <vt:lpwstr>26AFFF569B1540A282DD8344E400945B_13</vt:lpwstr>
  </property>
</Properties>
</file>