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CBC8B" w14:textId="77777777" w:rsidR="005D6558" w:rsidRPr="00F074D6" w:rsidRDefault="000E36D2">
      <w:pPr>
        <w:pStyle w:val="ConsPlusNormal"/>
        <w:spacing w:after="0" w:line="240" w:lineRule="auto"/>
        <w:jc w:val="center"/>
        <w:rPr>
          <w:rFonts w:ascii="Times New Roman" w:hAnsi="Times New Roman" w:cs="Times New Roman"/>
          <w:b/>
          <w:bCs/>
          <w:color w:val="auto"/>
        </w:rPr>
      </w:pPr>
      <w:r w:rsidRPr="00F074D6">
        <w:rPr>
          <w:rFonts w:ascii="Times New Roman" w:hAnsi="Times New Roman" w:cs="Times New Roman"/>
          <w:b/>
          <w:bCs/>
          <w:color w:val="auto"/>
        </w:rPr>
        <w:t>ПРОЕКТ ДОГОВОРА</w:t>
      </w:r>
    </w:p>
    <w:p w14:paraId="4069FD08" w14:textId="77777777" w:rsidR="005D6558" w:rsidRPr="00F074D6" w:rsidRDefault="000E36D2">
      <w:pPr>
        <w:pStyle w:val="ConsPlusNormal"/>
        <w:spacing w:after="0" w:line="240" w:lineRule="auto"/>
        <w:jc w:val="center"/>
        <w:rPr>
          <w:rFonts w:ascii="Times New Roman" w:hAnsi="Times New Roman" w:cs="Times New Roman"/>
          <w:b/>
          <w:bCs/>
          <w:color w:val="auto"/>
          <w:u w:val="single"/>
        </w:rPr>
      </w:pPr>
      <w:r w:rsidRPr="00F074D6">
        <w:rPr>
          <w:rFonts w:ascii="Times New Roman" w:hAnsi="Times New Roman" w:cs="Times New Roman"/>
          <w:b/>
          <w:bCs/>
          <w:color w:val="auto"/>
        </w:rPr>
        <w:t>Договор № ______________</w:t>
      </w:r>
      <w:r w:rsidRPr="00F074D6">
        <w:rPr>
          <w:rFonts w:ascii="Times New Roman" w:hAnsi="Times New Roman" w:cs="Times New Roman"/>
          <w:b/>
          <w:bCs/>
          <w:color w:val="auto"/>
          <w:u w:val="single"/>
        </w:rPr>
        <w:t xml:space="preserve"> </w:t>
      </w:r>
    </w:p>
    <w:p w14:paraId="3D1D0242" w14:textId="77777777" w:rsidR="005D6558" w:rsidRPr="00F074D6" w:rsidRDefault="000E36D2">
      <w:pPr>
        <w:spacing w:after="0" w:line="240" w:lineRule="auto"/>
        <w:jc w:val="center"/>
        <w:rPr>
          <w:rFonts w:ascii="Times New Roman" w:eastAsia="Calibri" w:hAnsi="Times New Roman" w:cs="Times New Roman"/>
          <w:b/>
          <w:bCs/>
          <w:color w:val="auto"/>
          <w:lang w:eastAsia="en-US" w:bidi="ar-SA"/>
          <w14:ligatures w14:val="standardContextual"/>
        </w:rPr>
      </w:pPr>
      <w:r w:rsidRPr="00F074D6">
        <w:rPr>
          <w:rFonts w:ascii="Times New Roman" w:hAnsi="Times New Roman" w:cs="Times New Roman"/>
          <w:b/>
          <w:bCs/>
          <w:color w:val="auto"/>
          <w:u w:val="single"/>
        </w:rPr>
        <w:t xml:space="preserve"> </w:t>
      </w:r>
      <w:r w:rsidRPr="00F074D6">
        <w:rPr>
          <w:rFonts w:ascii="Times New Roman" w:eastAsia="Calibri" w:hAnsi="Times New Roman" w:cs="Times New Roman"/>
          <w:b/>
          <w:bCs/>
          <w:color w:val="auto"/>
          <w:lang w:eastAsia="en-US" w:bidi="ar-SA"/>
          <w14:ligatures w14:val="standardContextual"/>
        </w:rPr>
        <w:t xml:space="preserve">на оказание услуг по национальному приёму в природно-этнографическом комплексе в пос. </w:t>
      </w:r>
      <w:proofErr w:type="spellStart"/>
      <w:r w:rsidRPr="00F074D6">
        <w:rPr>
          <w:rFonts w:ascii="Times New Roman" w:eastAsia="Calibri" w:hAnsi="Times New Roman" w:cs="Times New Roman"/>
          <w:b/>
          <w:bCs/>
          <w:color w:val="auto"/>
          <w:lang w:eastAsia="en-US" w:bidi="ar-SA"/>
          <w14:ligatures w14:val="standardContextual"/>
        </w:rPr>
        <w:t>Горнокнязевск</w:t>
      </w:r>
      <w:proofErr w:type="spellEnd"/>
      <w:r w:rsidRPr="00F074D6">
        <w:rPr>
          <w:rFonts w:ascii="Times New Roman" w:eastAsia="Calibri" w:hAnsi="Times New Roman" w:cs="Times New Roman"/>
          <w:b/>
          <w:bCs/>
          <w:color w:val="auto"/>
          <w:lang w:eastAsia="en-US" w:bidi="ar-SA"/>
          <w14:ligatures w14:val="standardContextual"/>
        </w:rPr>
        <w:t xml:space="preserve"> и организации буфетного обслуживания</w:t>
      </w:r>
    </w:p>
    <w:p w14:paraId="1CEC7C77" w14:textId="77777777" w:rsidR="005D6558" w:rsidRPr="00F074D6" w:rsidRDefault="000E36D2">
      <w:pPr>
        <w:pStyle w:val="ConsPlusNormal"/>
        <w:spacing w:after="0" w:line="240" w:lineRule="auto"/>
        <w:jc w:val="center"/>
        <w:rPr>
          <w:rFonts w:ascii="Times New Roman" w:eastAsia="Times New Roman" w:hAnsi="Times New Roman" w:cs="Times New Roman"/>
          <w:b/>
          <w:bCs/>
          <w:color w:val="auto"/>
          <w:u w:val="single"/>
        </w:rPr>
      </w:pPr>
      <w:r w:rsidRPr="00F074D6">
        <w:rPr>
          <w:rFonts w:ascii="Times New Roman" w:hAnsi="Times New Roman" w:cs="Times New Roman"/>
          <w:b/>
          <w:bCs/>
          <w:color w:val="auto"/>
          <w:u w:val="single"/>
        </w:rPr>
        <w:t xml:space="preserve">   </w:t>
      </w:r>
    </w:p>
    <w:p w14:paraId="376F9695" w14:textId="77777777" w:rsidR="005D6558" w:rsidRPr="00F074D6" w:rsidRDefault="005D6558">
      <w:pPr>
        <w:pStyle w:val="ConsPlusNonformat"/>
        <w:spacing w:after="0" w:line="240" w:lineRule="auto"/>
        <w:jc w:val="both"/>
        <w:rPr>
          <w:rFonts w:ascii="Times New Roman" w:hAnsi="Times New Roman" w:cs="Times New Roman"/>
          <w:color w:val="auto"/>
          <w:sz w:val="22"/>
          <w:szCs w:val="22"/>
        </w:rPr>
      </w:pPr>
    </w:p>
    <w:p w14:paraId="4EF09231" w14:textId="1E2A7F7D" w:rsidR="005D6558" w:rsidRPr="00F074D6" w:rsidRDefault="000E36D2">
      <w:pPr>
        <w:spacing w:after="0" w:line="240" w:lineRule="auto"/>
        <w:jc w:val="both"/>
        <w:rPr>
          <w:rFonts w:ascii="Times New Roman" w:hAnsi="Times New Roman" w:cs="Times New Roman"/>
          <w:color w:val="auto"/>
        </w:rPr>
      </w:pPr>
      <w:r w:rsidRPr="00F074D6">
        <w:rPr>
          <w:rFonts w:ascii="Times New Roman" w:hAnsi="Times New Roman" w:cs="Times New Roman"/>
          <w:color w:val="auto"/>
        </w:rPr>
        <w:tab/>
        <w:t xml:space="preserve">г. Салехард                                                                                                    </w:t>
      </w:r>
      <w:proofErr w:type="gramStart"/>
      <w:r w:rsidRPr="00F074D6">
        <w:rPr>
          <w:rFonts w:ascii="Times New Roman" w:hAnsi="Times New Roman" w:cs="Times New Roman"/>
          <w:color w:val="auto"/>
        </w:rPr>
        <w:t xml:space="preserve">   «</w:t>
      </w:r>
      <w:proofErr w:type="gramEnd"/>
      <w:r w:rsidRPr="00F074D6">
        <w:rPr>
          <w:rFonts w:ascii="Times New Roman" w:hAnsi="Times New Roman" w:cs="Times New Roman"/>
          <w:color w:val="auto"/>
        </w:rPr>
        <w:t xml:space="preserve"> _</w:t>
      </w:r>
      <w:proofErr w:type="gramStart"/>
      <w:r w:rsidRPr="00F074D6">
        <w:rPr>
          <w:rFonts w:ascii="Times New Roman" w:hAnsi="Times New Roman" w:cs="Times New Roman"/>
          <w:color w:val="auto"/>
        </w:rPr>
        <w:t>_ »</w:t>
      </w:r>
      <w:proofErr w:type="gramEnd"/>
      <w:r w:rsidRPr="00F074D6">
        <w:rPr>
          <w:rFonts w:ascii="Times New Roman" w:hAnsi="Times New Roman" w:cs="Times New Roman"/>
          <w:color w:val="auto"/>
        </w:rPr>
        <w:t xml:space="preserve"> </w:t>
      </w:r>
      <w:proofErr w:type="gramStart"/>
      <w:r w:rsidRPr="00F074D6">
        <w:rPr>
          <w:rFonts w:ascii="Times New Roman" w:hAnsi="Times New Roman" w:cs="Times New Roman"/>
          <w:color w:val="auto"/>
        </w:rPr>
        <w:t>октябр</w:t>
      </w:r>
      <w:r w:rsidR="003936FF" w:rsidRPr="00F074D6">
        <w:rPr>
          <w:rFonts w:ascii="Times New Roman" w:hAnsi="Times New Roman" w:cs="Times New Roman"/>
          <w:color w:val="auto"/>
        </w:rPr>
        <w:t>я</w:t>
      </w:r>
      <w:r w:rsidRPr="00F074D6">
        <w:rPr>
          <w:rFonts w:ascii="Times New Roman" w:hAnsi="Times New Roman" w:cs="Times New Roman"/>
          <w:color w:val="auto"/>
        </w:rPr>
        <w:t xml:space="preserve">  2026</w:t>
      </w:r>
      <w:proofErr w:type="gramEnd"/>
      <w:r w:rsidRPr="00F074D6">
        <w:rPr>
          <w:rFonts w:ascii="Times New Roman" w:hAnsi="Times New Roman" w:cs="Times New Roman"/>
          <w:color w:val="auto"/>
        </w:rPr>
        <w:t xml:space="preserve"> г.</w:t>
      </w:r>
    </w:p>
    <w:p w14:paraId="7E254740" w14:textId="77777777" w:rsidR="005D6558" w:rsidRPr="00F074D6" w:rsidRDefault="000E36D2">
      <w:pPr>
        <w:spacing w:after="0" w:line="240" w:lineRule="auto"/>
        <w:jc w:val="both"/>
        <w:rPr>
          <w:rFonts w:ascii="Times New Roman" w:hAnsi="Times New Roman" w:cs="Times New Roman"/>
          <w:color w:val="auto"/>
        </w:rPr>
      </w:pPr>
      <w:r w:rsidRPr="00F074D6">
        <w:rPr>
          <w:rFonts w:ascii="Times New Roman" w:hAnsi="Times New Roman" w:cs="Times New Roman"/>
          <w:color w:val="auto"/>
        </w:rPr>
        <w:t xml:space="preserve">  </w:t>
      </w:r>
    </w:p>
    <w:p w14:paraId="772B6034" w14:textId="0DAAFB2A" w:rsidR="005D6558" w:rsidRPr="00F074D6" w:rsidRDefault="000E36D2" w:rsidP="00816E10">
      <w:pPr>
        <w:spacing w:after="0" w:line="240" w:lineRule="auto"/>
        <w:ind w:firstLine="708"/>
        <w:jc w:val="both"/>
        <w:rPr>
          <w:rFonts w:ascii="Times New Roman" w:hAnsi="Times New Roman" w:cs="Times New Roman"/>
          <w:color w:val="auto"/>
        </w:rPr>
      </w:pPr>
      <w:r w:rsidRPr="00F074D6">
        <w:rPr>
          <w:rFonts w:ascii="Times New Roman" w:hAnsi="Times New Roman" w:cs="Times New Roman"/>
          <w:color w:val="auto"/>
        </w:rPr>
        <w:t>АССОЦИАЦИЯ "НЕКОММЕРЧЕСКОЕ ПАРТНЕРСТВО РОССИЙСКИЙ ЦЕНТР ОСВОЕНИЯ АРКТИКИ", именуем</w:t>
      </w:r>
      <w:r w:rsidR="00816E10" w:rsidRPr="00F074D6">
        <w:rPr>
          <w:rFonts w:ascii="Times New Roman" w:hAnsi="Times New Roman" w:cs="Times New Roman"/>
          <w:color w:val="auto"/>
        </w:rPr>
        <w:t>ая</w:t>
      </w:r>
      <w:r w:rsidRPr="00F074D6">
        <w:rPr>
          <w:rFonts w:ascii="Times New Roman" w:hAnsi="Times New Roman" w:cs="Times New Roman"/>
          <w:color w:val="auto"/>
        </w:rPr>
        <w:t xml:space="preserve"> в дальнейшем «Заказчик», в лице __________________,</w:t>
      </w:r>
      <w:r w:rsidR="00816E10" w:rsidRPr="00F074D6">
        <w:rPr>
          <w:rFonts w:ascii="Times New Roman" w:hAnsi="Times New Roman" w:cs="Times New Roman"/>
          <w:color w:val="auto"/>
        </w:rPr>
        <w:t xml:space="preserve"> </w:t>
      </w:r>
      <w:r w:rsidRPr="00F074D6">
        <w:rPr>
          <w:rFonts w:ascii="Times New Roman" w:hAnsi="Times New Roman" w:cs="Times New Roman"/>
          <w:color w:val="auto"/>
        </w:rPr>
        <w:t xml:space="preserve">действующего на основании _________________, с одной стороны и </w:t>
      </w:r>
    </w:p>
    <w:p w14:paraId="561691C4" w14:textId="77777777" w:rsidR="005D6558" w:rsidRPr="00F074D6" w:rsidRDefault="005D6558">
      <w:pPr>
        <w:spacing w:after="0" w:line="240" w:lineRule="auto"/>
        <w:jc w:val="both"/>
        <w:rPr>
          <w:rFonts w:ascii="Times New Roman" w:hAnsi="Times New Roman" w:cs="Times New Roman"/>
          <w:color w:val="auto"/>
        </w:rPr>
      </w:pPr>
    </w:p>
    <w:p w14:paraId="3AE2F52E" w14:textId="60D1C8D3" w:rsidR="005D6558" w:rsidRPr="00F074D6" w:rsidRDefault="000E36D2" w:rsidP="00816E10">
      <w:pPr>
        <w:spacing w:after="0" w:line="240" w:lineRule="auto"/>
        <w:ind w:firstLine="540"/>
        <w:jc w:val="both"/>
        <w:rPr>
          <w:rFonts w:ascii="Times New Roman" w:hAnsi="Times New Roman" w:cs="Times New Roman"/>
          <w:b/>
          <w:bCs/>
          <w:color w:val="auto"/>
        </w:rPr>
      </w:pPr>
      <w:r w:rsidRPr="00F074D6">
        <w:rPr>
          <w:rFonts w:ascii="Times New Roman" w:hAnsi="Times New Roman" w:cs="Times New Roman"/>
          <w:color w:val="auto"/>
        </w:rPr>
        <w:t xml:space="preserve">---------------------------------, именуемое в дальнейшем «Исполнитель» в лице __________________, действующего на основании _________________, с другой стороны, совместно именуемые «Стороны», а по отдельности «Сторона», </w:t>
      </w:r>
      <w:bookmarkStart w:id="0" w:name="_Hlk242189228"/>
      <w:r w:rsidR="00816E10" w:rsidRPr="00F074D6">
        <w:rPr>
          <w:rFonts w:ascii="Times New Roman" w:eastAsia="Liberation Serif" w:hAnsi="Times New Roman" w:cs="Times New Roman"/>
          <w:color w:val="auto"/>
        </w:rPr>
        <w:t xml:space="preserve">на основании протокола ____________ № ________________ </w:t>
      </w:r>
      <w:bookmarkEnd w:id="0"/>
      <w:r w:rsidRPr="00F074D6">
        <w:rPr>
          <w:rFonts w:ascii="Times New Roman" w:hAnsi="Times New Roman" w:cs="Times New Roman"/>
          <w:color w:val="auto"/>
        </w:rPr>
        <w:t>заключили настоящий Договор о нижеследующем:</w:t>
      </w:r>
    </w:p>
    <w:p w14:paraId="2FE4AB8C" w14:textId="77777777" w:rsidR="005D6558" w:rsidRPr="00F074D6" w:rsidRDefault="005D6558">
      <w:pPr>
        <w:spacing w:after="0" w:line="240" w:lineRule="auto"/>
        <w:jc w:val="both"/>
        <w:rPr>
          <w:rFonts w:ascii="Times New Roman" w:hAnsi="Times New Roman" w:cs="Times New Roman"/>
          <w:color w:val="auto"/>
        </w:rPr>
      </w:pPr>
    </w:p>
    <w:p w14:paraId="7295D86C" w14:textId="77777777" w:rsidR="005D6558" w:rsidRPr="00F074D6" w:rsidRDefault="000E36D2">
      <w:pPr>
        <w:pStyle w:val="ConsPlusNormal"/>
        <w:numPr>
          <w:ilvl w:val="0"/>
          <w:numId w:val="13"/>
        </w:numPr>
        <w:spacing w:after="0" w:line="240" w:lineRule="auto"/>
        <w:jc w:val="center"/>
        <w:rPr>
          <w:rFonts w:ascii="Times New Roman" w:hAnsi="Times New Roman" w:cs="Times New Roman"/>
          <w:color w:val="auto"/>
        </w:rPr>
      </w:pPr>
      <w:r w:rsidRPr="00F074D6">
        <w:rPr>
          <w:rFonts w:ascii="Times New Roman" w:hAnsi="Times New Roman" w:cs="Times New Roman"/>
          <w:color w:val="auto"/>
        </w:rPr>
        <w:t>ПРЕДМЕТ ДОГОВОРА</w:t>
      </w:r>
    </w:p>
    <w:p w14:paraId="799C9AC5" w14:textId="38C07306"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bookmarkStart w:id="1" w:name="P11"/>
      <w:bookmarkEnd w:id="1"/>
      <w:r w:rsidRPr="00F074D6">
        <w:rPr>
          <w:rFonts w:ascii="Times New Roman" w:hAnsi="Times New Roman" w:cs="Times New Roman"/>
          <w:color w:val="auto"/>
        </w:rPr>
        <w:t xml:space="preserve">1.1. </w:t>
      </w:r>
      <w:bookmarkStart w:id="2" w:name="_Hlk242189293"/>
      <w:r w:rsidRPr="00F074D6">
        <w:rPr>
          <w:rFonts w:ascii="Times New Roman" w:hAnsi="Times New Roman" w:cs="Times New Roman"/>
          <w:color w:val="auto"/>
        </w:rPr>
        <w:t>В</w:t>
      </w:r>
      <w:r w:rsidR="00816E10" w:rsidRPr="00F074D6">
        <w:rPr>
          <w:rFonts w:ascii="Times New Roman" w:hAnsi="Times New Roman" w:cs="Times New Roman"/>
          <w:color w:val="auto"/>
        </w:rPr>
        <w:t xml:space="preserve"> рамках реализации Заказчиком мероприятий, связанных с организацией и проведением </w:t>
      </w:r>
      <w:r w:rsidR="00816E10" w:rsidRPr="00F074D6">
        <w:rPr>
          <w:rFonts w:ascii="Times New Roman" w:eastAsia="Liberation Serif" w:hAnsi="Times New Roman" w:cs="Times New Roman"/>
          <w:bCs/>
          <w:color w:val="auto"/>
          <w:lang w:eastAsia="hi-IN" w:bidi="hi-IN"/>
        </w:rPr>
        <w:t>мероприятия-спутника VI Конгресса молодых учёных в Ямало-Ненецком автономном округе (далее – мероприятие), в</w:t>
      </w:r>
      <w:r w:rsidRPr="00F074D6">
        <w:rPr>
          <w:rFonts w:ascii="Times New Roman" w:hAnsi="Times New Roman" w:cs="Times New Roman"/>
          <w:color w:val="auto"/>
        </w:rPr>
        <w:t xml:space="preserve"> соответствии с </w:t>
      </w:r>
      <w:r w:rsidR="00BA448D" w:rsidRPr="00F074D6">
        <w:rPr>
          <w:rFonts w:ascii="Times New Roman" w:hAnsi="Times New Roman" w:cs="Times New Roman"/>
          <w:color w:val="auto"/>
        </w:rPr>
        <w:t xml:space="preserve">условиями </w:t>
      </w:r>
      <w:r w:rsidRPr="00F074D6">
        <w:rPr>
          <w:rFonts w:ascii="Times New Roman" w:hAnsi="Times New Roman" w:cs="Times New Roman"/>
          <w:color w:val="auto"/>
        </w:rPr>
        <w:t>настоящ</w:t>
      </w:r>
      <w:r w:rsidR="00BA448D" w:rsidRPr="00F074D6">
        <w:rPr>
          <w:rFonts w:ascii="Times New Roman" w:hAnsi="Times New Roman" w:cs="Times New Roman"/>
          <w:color w:val="auto"/>
        </w:rPr>
        <w:t xml:space="preserve">его </w:t>
      </w:r>
      <w:r w:rsidRPr="00F074D6">
        <w:rPr>
          <w:rFonts w:ascii="Times New Roman" w:hAnsi="Times New Roman" w:cs="Times New Roman"/>
          <w:color w:val="auto"/>
        </w:rPr>
        <w:t>Договор</w:t>
      </w:r>
      <w:r w:rsidR="00BA448D" w:rsidRPr="00F074D6">
        <w:rPr>
          <w:rFonts w:ascii="Times New Roman" w:hAnsi="Times New Roman" w:cs="Times New Roman"/>
          <w:color w:val="auto"/>
        </w:rPr>
        <w:t>а</w:t>
      </w:r>
      <w:r w:rsidR="001F6BAE" w:rsidRPr="00F074D6">
        <w:rPr>
          <w:rFonts w:ascii="Times New Roman" w:hAnsi="Times New Roman" w:cs="Times New Roman"/>
          <w:color w:val="auto"/>
        </w:rPr>
        <w:t>,</w:t>
      </w:r>
      <w:r w:rsidRPr="00F074D6">
        <w:rPr>
          <w:rFonts w:ascii="Times New Roman" w:hAnsi="Times New Roman" w:cs="Times New Roman"/>
          <w:color w:val="auto"/>
        </w:rPr>
        <w:t xml:space="preserve"> </w:t>
      </w:r>
      <w:bookmarkEnd w:id="2"/>
      <w:r w:rsidRPr="00F074D6">
        <w:rPr>
          <w:rFonts w:ascii="Times New Roman" w:hAnsi="Times New Roman" w:cs="Times New Roman"/>
          <w:color w:val="auto"/>
        </w:rPr>
        <w:t>Исполнитель</w:t>
      </w:r>
      <w:r w:rsidR="00B14979" w:rsidRPr="00F074D6">
        <w:rPr>
          <w:rFonts w:ascii="Times New Roman" w:hAnsi="Times New Roman" w:cs="Times New Roman"/>
          <w:color w:val="auto"/>
        </w:rPr>
        <w:t xml:space="preserve"> принимает на себя оказать комплекс услуг по организации питания участников мероприятия</w:t>
      </w:r>
      <w:r w:rsidRPr="00F074D6">
        <w:rPr>
          <w:rFonts w:ascii="Times New Roman" w:hAnsi="Times New Roman" w:cs="Times New Roman"/>
          <w:color w:val="auto"/>
        </w:rPr>
        <w:t xml:space="preserve">, а Заказчик </w:t>
      </w:r>
      <w:r w:rsidR="00B14979" w:rsidRPr="00F074D6">
        <w:rPr>
          <w:rFonts w:ascii="Times New Roman" w:hAnsi="Times New Roman" w:cs="Times New Roman"/>
          <w:color w:val="auto"/>
        </w:rPr>
        <w:t>обязуется</w:t>
      </w:r>
      <w:r w:rsidRPr="00F074D6">
        <w:rPr>
          <w:rFonts w:ascii="Times New Roman" w:hAnsi="Times New Roman" w:cs="Times New Roman"/>
          <w:color w:val="auto"/>
        </w:rPr>
        <w:t xml:space="preserve"> принять и оплатить </w:t>
      </w:r>
      <w:r w:rsidR="00BA448D" w:rsidRPr="00F074D6">
        <w:rPr>
          <w:rFonts w:ascii="Times New Roman" w:hAnsi="Times New Roman" w:cs="Times New Roman"/>
          <w:color w:val="auto"/>
        </w:rPr>
        <w:t>услуги</w:t>
      </w:r>
      <w:r w:rsidRPr="00F074D6">
        <w:rPr>
          <w:rFonts w:ascii="Times New Roman" w:hAnsi="Times New Roman" w:cs="Times New Roman"/>
          <w:color w:val="auto"/>
        </w:rPr>
        <w:t xml:space="preserve"> по условиям настоящего договора в количестве и по ценам, указанным в Спецификации</w:t>
      </w:r>
      <w:r w:rsidR="00F074D6" w:rsidRPr="00F074D6">
        <w:rPr>
          <w:rFonts w:ascii="Times New Roman" w:hAnsi="Times New Roman" w:cs="Times New Roman"/>
          <w:color w:val="auto"/>
        </w:rPr>
        <w:t xml:space="preserve"> (-</w:t>
      </w:r>
      <w:proofErr w:type="spellStart"/>
      <w:r w:rsidR="00F074D6" w:rsidRPr="00F074D6">
        <w:rPr>
          <w:rFonts w:ascii="Times New Roman" w:hAnsi="Times New Roman" w:cs="Times New Roman"/>
          <w:color w:val="auto"/>
        </w:rPr>
        <w:t>ях</w:t>
      </w:r>
      <w:proofErr w:type="spellEnd"/>
      <w:r w:rsidR="00F074D6" w:rsidRPr="00F074D6">
        <w:rPr>
          <w:rFonts w:ascii="Times New Roman" w:hAnsi="Times New Roman" w:cs="Times New Roman"/>
          <w:color w:val="auto"/>
        </w:rPr>
        <w:t>)</w:t>
      </w:r>
      <w:r w:rsidRPr="00F074D6">
        <w:rPr>
          <w:rFonts w:ascii="Times New Roman" w:hAnsi="Times New Roman" w:cs="Times New Roman"/>
          <w:color w:val="auto"/>
        </w:rPr>
        <w:t>.</w:t>
      </w:r>
    </w:p>
    <w:p w14:paraId="6C7EDFC8" w14:textId="77777777" w:rsidR="00B14979"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1.2. Услуги</w:t>
      </w:r>
      <w:r w:rsidR="00B14979" w:rsidRPr="00F074D6">
        <w:rPr>
          <w:rFonts w:ascii="Times New Roman" w:hAnsi="Times New Roman" w:cs="Times New Roman"/>
          <w:color w:val="auto"/>
        </w:rPr>
        <w:t xml:space="preserve"> определенные в п. 1.1. договора</w:t>
      </w:r>
      <w:r w:rsidRPr="00F074D6">
        <w:rPr>
          <w:rFonts w:ascii="Times New Roman" w:hAnsi="Times New Roman" w:cs="Times New Roman"/>
          <w:color w:val="auto"/>
        </w:rPr>
        <w:t xml:space="preserve">, включают в себя: </w:t>
      </w:r>
    </w:p>
    <w:p w14:paraId="251D36A1" w14:textId="7A9C5C1E" w:rsidR="00B14979" w:rsidRPr="00F074D6" w:rsidRDefault="00B14979">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1.2.1. Организацию питания участников мероприятия</w:t>
      </w:r>
      <w:r w:rsidR="000E36D2" w:rsidRPr="00F074D6">
        <w:rPr>
          <w:rFonts w:ascii="Times New Roman" w:hAnsi="Times New Roman" w:cs="Times New Roman"/>
          <w:color w:val="auto"/>
        </w:rPr>
        <w:t xml:space="preserve"> </w:t>
      </w:r>
      <w:r w:rsidRPr="00F074D6">
        <w:rPr>
          <w:rFonts w:ascii="Times New Roman" w:hAnsi="Times New Roman" w:cs="Times New Roman"/>
          <w:color w:val="auto"/>
        </w:rPr>
        <w:t xml:space="preserve">на </w:t>
      </w:r>
      <w:r w:rsidR="000E36D2" w:rsidRPr="00F074D6">
        <w:rPr>
          <w:rFonts w:ascii="Times New Roman" w:hAnsi="Times New Roman" w:cs="Times New Roman"/>
          <w:color w:val="auto"/>
        </w:rPr>
        <w:t>национальном приём</w:t>
      </w:r>
      <w:r w:rsidRPr="00F074D6">
        <w:rPr>
          <w:rFonts w:ascii="Times New Roman" w:hAnsi="Times New Roman" w:cs="Times New Roman"/>
          <w:color w:val="auto"/>
        </w:rPr>
        <w:t>е, проводимом</w:t>
      </w:r>
      <w:r w:rsidR="000E36D2" w:rsidRPr="00F074D6">
        <w:rPr>
          <w:rFonts w:ascii="Times New Roman" w:hAnsi="Times New Roman" w:cs="Times New Roman"/>
          <w:color w:val="auto"/>
        </w:rPr>
        <w:t xml:space="preserve"> в природно-этнографическом комплексе в пос. </w:t>
      </w:r>
      <w:proofErr w:type="spellStart"/>
      <w:r w:rsidR="000E36D2" w:rsidRPr="00F074D6">
        <w:rPr>
          <w:rFonts w:ascii="Times New Roman" w:hAnsi="Times New Roman" w:cs="Times New Roman"/>
          <w:color w:val="auto"/>
        </w:rPr>
        <w:t>Горнокнязевск</w:t>
      </w:r>
      <w:proofErr w:type="spellEnd"/>
      <w:r w:rsidR="000E36D2" w:rsidRPr="00F074D6">
        <w:rPr>
          <w:rFonts w:ascii="Times New Roman" w:hAnsi="Times New Roman" w:cs="Times New Roman"/>
          <w:color w:val="auto"/>
        </w:rPr>
        <w:t xml:space="preserve"> </w:t>
      </w:r>
      <w:r w:rsidRPr="00F074D6">
        <w:rPr>
          <w:rFonts w:ascii="Times New Roman" w:hAnsi="Times New Roman" w:cs="Times New Roman"/>
          <w:color w:val="auto"/>
        </w:rPr>
        <w:t>«___» ____ 2026 г.;</w:t>
      </w:r>
    </w:p>
    <w:p w14:paraId="49BA329C" w14:textId="509A6321" w:rsidR="00F074D6" w:rsidRPr="00F074D6" w:rsidRDefault="00B14979" w:rsidP="00F074D6">
      <w:pPr>
        <w:spacing w:after="0" w:line="247" w:lineRule="auto"/>
        <w:ind w:firstLine="540"/>
        <w:jc w:val="both"/>
        <w:rPr>
          <w:rFonts w:ascii="Times New Roman" w:hAnsi="Times New Roman" w:cs="Times New Roman"/>
          <w:color w:val="auto"/>
        </w:rPr>
      </w:pPr>
      <w:r w:rsidRPr="00F074D6">
        <w:rPr>
          <w:rFonts w:ascii="Times New Roman" w:hAnsi="Times New Roman" w:cs="Times New Roman"/>
          <w:color w:val="auto"/>
        </w:rPr>
        <w:t xml:space="preserve">1.2.2. Организацию </w:t>
      </w:r>
      <w:r w:rsidR="000E36D2" w:rsidRPr="00F074D6">
        <w:rPr>
          <w:rFonts w:ascii="Times New Roman" w:hAnsi="Times New Roman" w:cs="Times New Roman"/>
          <w:color w:val="auto"/>
        </w:rPr>
        <w:t>буфетного обслуживания</w:t>
      </w:r>
      <w:r w:rsidRPr="00F074D6">
        <w:rPr>
          <w:rFonts w:ascii="Times New Roman" w:hAnsi="Times New Roman" w:cs="Times New Roman"/>
          <w:color w:val="auto"/>
        </w:rPr>
        <w:t xml:space="preserve"> («Кофе-брейк»)</w:t>
      </w:r>
      <w:r w:rsidR="000E36D2" w:rsidRPr="00F074D6">
        <w:rPr>
          <w:rFonts w:ascii="Times New Roman" w:hAnsi="Times New Roman" w:cs="Times New Roman"/>
          <w:color w:val="auto"/>
        </w:rPr>
        <w:t xml:space="preserve"> в период с 2</w:t>
      </w:r>
      <w:r w:rsidRPr="00F074D6">
        <w:rPr>
          <w:rFonts w:ascii="Times New Roman" w:hAnsi="Times New Roman" w:cs="Times New Roman"/>
          <w:color w:val="auto"/>
        </w:rPr>
        <w:t>1</w:t>
      </w:r>
      <w:r w:rsidR="000E36D2" w:rsidRPr="00F074D6">
        <w:rPr>
          <w:rFonts w:ascii="Times New Roman" w:hAnsi="Times New Roman" w:cs="Times New Roman"/>
          <w:color w:val="auto"/>
        </w:rPr>
        <w:t xml:space="preserve"> по 2</w:t>
      </w:r>
      <w:r w:rsidRPr="00F074D6">
        <w:rPr>
          <w:rFonts w:ascii="Times New Roman" w:hAnsi="Times New Roman" w:cs="Times New Roman"/>
          <w:color w:val="auto"/>
        </w:rPr>
        <w:t>3</w:t>
      </w:r>
      <w:r w:rsidR="000E36D2" w:rsidRPr="00F074D6">
        <w:rPr>
          <w:rFonts w:ascii="Times New Roman" w:hAnsi="Times New Roman" w:cs="Times New Roman"/>
          <w:color w:val="auto"/>
        </w:rPr>
        <w:t xml:space="preserve"> октября 2026 года.</w:t>
      </w:r>
    </w:p>
    <w:p w14:paraId="498B8C1B" w14:textId="300044AF" w:rsidR="005D6558" w:rsidRPr="00F074D6" w:rsidRDefault="000E36D2" w:rsidP="00F074D6">
      <w:pPr>
        <w:spacing w:after="0" w:line="247" w:lineRule="auto"/>
        <w:ind w:firstLine="567"/>
        <w:jc w:val="both"/>
        <w:rPr>
          <w:rFonts w:ascii="Times New Roman" w:hAnsi="Times New Roman" w:cs="Times New Roman"/>
          <w:color w:val="auto"/>
        </w:rPr>
      </w:pPr>
      <w:r w:rsidRPr="00F074D6">
        <w:rPr>
          <w:rFonts w:ascii="Times New Roman" w:hAnsi="Times New Roman" w:cs="Times New Roman"/>
          <w:color w:val="auto"/>
        </w:rPr>
        <w:t xml:space="preserve">1.3. </w:t>
      </w:r>
      <w:r w:rsidRPr="00F074D6">
        <w:rPr>
          <w:rFonts w:ascii="Times New Roman" w:hAnsi="Times New Roman" w:cs="Times New Roman"/>
          <w:b/>
          <w:bCs/>
          <w:color w:val="auto"/>
        </w:rPr>
        <w:t>Место оказания услуг:</w:t>
      </w:r>
      <w:r w:rsidR="00F074D6" w:rsidRPr="00F074D6">
        <w:rPr>
          <w:rFonts w:ascii="Times New Roman" w:hAnsi="Times New Roman" w:cs="Times New Roman"/>
          <w:b/>
          <w:bCs/>
          <w:color w:val="auto"/>
        </w:rPr>
        <w:t xml:space="preserve"> </w:t>
      </w:r>
      <w:r w:rsidR="00F074D6" w:rsidRPr="00F074D6">
        <w:rPr>
          <w:rFonts w:ascii="Times New Roman" w:hAnsi="Times New Roman" w:cs="Times New Roman"/>
          <w:color w:val="auto"/>
        </w:rPr>
        <w:t>определяется в Спецификации (-</w:t>
      </w:r>
      <w:proofErr w:type="spellStart"/>
      <w:r w:rsidR="00F074D6" w:rsidRPr="00F074D6">
        <w:rPr>
          <w:rFonts w:ascii="Times New Roman" w:hAnsi="Times New Roman" w:cs="Times New Roman"/>
          <w:color w:val="auto"/>
        </w:rPr>
        <w:t>ях</w:t>
      </w:r>
      <w:proofErr w:type="spellEnd"/>
      <w:r w:rsidR="00F074D6" w:rsidRPr="00F074D6">
        <w:rPr>
          <w:rFonts w:ascii="Times New Roman" w:hAnsi="Times New Roman" w:cs="Times New Roman"/>
          <w:color w:val="auto"/>
        </w:rPr>
        <w:t>).</w:t>
      </w:r>
    </w:p>
    <w:p w14:paraId="4F2D6503" w14:textId="77777777" w:rsidR="00A7658A" w:rsidRPr="00F074D6" w:rsidRDefault="000E36D2" w:rsidP="00F074D6">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1.4. Срок оказания услуг: с 2</w:t>
      </w:r>
      <w:r w:rsidR="008202E5" w:rsidRPr="00F074D6">
        <w:rPr>
          <w:rFonts w:ascii="Times New Roman" w:hAnsi="Times New Roman" w:cs="Times New Roman"/>
          <w:color w:val="auto"/>
        </w:rPr>
        <w:t>1</w:t>
      </w:r>
      <w:r w:rsidRPr="00F074D6">
        <w:rPr>
          <w:rFonts w:ascii="Times New Roman" w:hAnsi="Times New Roman" w:cs="Times New Roman"/>
          <w:color w:val="auto"/>
        </w:rPr>
        <w:t xml:space="preserve"> по 2</w:t>
      </w:r>
      <w:r w:rsidR="008202E5" w:rsidRPr="00F074D6">
        <w:rPr>
          <w:rFonts w:ascii="Times New Roman" w:hAnsi="Times New Roman" w:cs="Times New Roman"/>
          <w:color w:val="auto"/>
        </w:rPr>
        <w:t>3</w:t>
      </w:r>
      <w:r w:rsidRPr="00F074D6">
        <w:rPr>
          <w:rFonts w:ascii="Times New Roman" w:hAnsi="Times New Roman" w:cs="Times New Roman"/>
          <w:color w:val="auto"/>
        </w:rPr>
        <w:t xml:space="preserve"> октября 2026 года</w:t>
      </w:r>
      <w:r w:rsidR="00A7658A" w:rsidRPr="00F074D6">
        <w:rPr>
          <w:rFonts w:ascii="Times New Roman" w:hAnsi="Times New Roman" w:cs="Times New Roman"/>
          <w:color w:val="auto"/>
        </w:rPr>
        <w:t>.</w:t>
      </w:r>
    </w:p>
    <w:p w14:paraId="71DD8343" w14:textId="6025E63C" w:rsidR="00A7658A" w:rsidRPr="00F074D6" w:rsidRDefault="000E36D2" w:rsidP="00A7658A">
      <w:pPr>
        <w:pStyle w:val="ConsPlusNormal"/>
        <w:spacing w:after="0" w:line="240" w:lineRule="auto"/>
        <w:ind w:firstLine="540"/>
        <w:jc w:val="both"/>
        <w:rPr>
          <w:rFonts w:ascii="Times New Roman" w:eastAsia="Liberation Serif" w:hAnsi="Times New Roman" w:cs="Times New Roman"/>
          <w:color w:val="auto"/>
        </w:rPr>
      </w:pPr>
      <w:r w:rsidRPr="00F074D6">
        <w:rPr>
          <w:rFonts w:ascii="Times New Roman" w:hAnsi="Times New Roman" w:cs="Times New Roman"/>
          <w:color w:val="auto"/>
        </w:rPr>
        <w:t xml:space="preserve">1.5. </w:t>
      </w:r>
      <w:r w:rsidR="00A7658A" w:rsidRPr="00F074D6">
        <w:rPr>
          <w:rFonts w:ascii="Times New Roman" w:eastAsia="Liberation Serif" w:hAnsi="Times New Roman" w:cs="Times New Roman"/>
          <w:color w:val="auto"/>
          <w:lang w:eastAsia="hi-IN" w:bidi="hi-IN"/>
        </w:rPr>
        <w:t>В установленные сроки Исполнитель должен приступить к оказанию услуг</w:t>
      </w:r>
      <w:r w:rsidR="00A7658A" w:rsidRPr="00F074D6">
        <w:rPr>
          <w:rFonts w:ascii="Times New Roman" w:eastAsia="Liberation Serif" w:hAnsi="Times New Roman" w:cs="Times New Roman"/>
          <w:color w:val="auto"/>
          <w:lang w:eastAsia="ar-SA"/>
        </w:rPr>
        <w:t>,</w:t>
      </w:r>
      <w:r w:rsidR="00A7658A" w:rsidRPr="00F074D6">
        <w:rPr>
          <w:rFonts w:ascii="Times New Roman" w:eastAsia="Liberation Serif" w:hAnsi="Times New Roman" w:cs="Times New Roman"/>
          <w:bCs/>
          <w:color w:val="auto"/>
          <w:lang w:eastAsia="hi-IN" w:bidi="hi-IN"/>
        </w:rPr>
        <w:t xml:space="preserve"> </w:t>
      </w:r>
      <w:r w:rsidR="00A7658A" w:rsidRPr="00F074D6">
        <w:rPr>
          <w:rFonts w:ascii="Times New Roman" w:eastAsia="Liberation Serif" w:hAnsi="Times New Roman" w:cs="Times New Roman"/>
          <w:color w:val="auto"/>
          <w:lang w:eastAsia="hi-IN" w:bidi="hi-IN"/>
        </w:rPr>
        <w:t>согласно условиям Договора</w:t>
      </w:r>
      <w:r w:rsidR="00A7658A" w:rsidRPr="00F074D6">
        <w:rPr>
          <w:rFonts w:ascii="Times New Roman" w:eastAsia="Liberation Serif" w:hAnsi="Times New Roman" w:cs="Times New Roman"/>
          <w:color w:val="auto"/>
        </w:rPr>
        <w:t>.</w:t>
      </w:r>
    </w:p>
    <w:p w14:paraId="01850B73" w14:textId="52E8B4EC" w:rsidR="005D6558" w:rsidRPr="00F074D6" w:rsidRDefault="00F074D6" w:rsidP="00A7658A">
      <w:pPr>
        <w:pStyle w:val="ConsPlusNormal"/>
        <w:spacing w:after="0" w:line="240" w:lineRule="auto"/>
        <w:ind w:firstLine="540"/>
        <w:jc w:val="both"/>
        <w:rPr>
          <w:rFonts w:ascii="Times New Roman" w:hAnsi="Times New Roman" w:cs="Times New Roman"/>
          <w:color w:val="auto"/>
        </w:rPr>
      </w:pPr>
      <w:r w:rsidRPr="00F074D6">
        <w:rPr>
          <w:rFonts w:ascii="Times New Roman" w:eastAsia="Liberation Serif" w:hAnsi="Times New Roman" w:cs="Times New Roman"/>
          <w:color w:val="auto"/>
        </w:rPr>
        <w:t xml:space="preserve">1.6. </w:t>
      </w:r>
      <w:bookmarkStart w:id="3" w:name="_Hlk210400263"/>
      <w:r w:rsidRPr="00F074D6">
        <w:rPr>
          <w:rFonts w:ascii="Times New Roman" w:hAnsi="Times New Roman"/>
          <w:color w:val="auto"/>
          <w:szCs w:val="24"/>
        </w:rPr>
        <w:t>Ответственное лицо для взаимоотношений с Исполнителем на период оказания услуг:</w:t>
      </w:r>
      <w:bookmarkEnd w:id="3"/>
      <w:r w:rsidRPr="00F074D6">
        <w:rPr>
          <w:rFonts w:ascii="Times New Roman" w:hAnsi="Times New Roman"/>
          <w:color w:val="auto"/>
          <w:szCs w:val="24"/>
        </w:rPr>
        <w:t xml:space="preserve"> </w:t>
      </w:r>
      <w:r w:rsidRPr="00F074D6">
        <w:rPr>
          <w:rFonts w:ascii="Times New Roman" w:hAnsi="Times New Roman"/>
          <w:bCs/>
          <w:color w:val="auto"/>
          <w:szCs w:val="24"/>
        </w:rPr>
        <w:t xml:space="preserve">Представитель департамента природных ресурсов и экологии Ямало-Ненецкого автономного округа, </w:t>
      </w:r>
      <w:r w:rsidRPr="00F074D6">
        <w:rPr>
          <w:rFonts w:ascii="Times New Roman" w:hAnsi="Times New Roman"/>
          <w:b/>
          <w:color w:val="auto"/>
          <w:szCs w:val="24"/>
        </w:rPr>
        <w:t>Соболева Елена Анатольевна</w:t>
      </w:r>
      <w:r w:rsidRPr="00F074D6">
        <w:rPr>
          <w:rFonts w:ascii="Times New Roman" w:hAnsi="Times New Roman"/>
          <w:bCs/>
          <w:color w:val="auto"/>
          <w:szCs w:val="24"/>
        </w:rPr>
        <w:t xml:space="preserve">, ведущий консультант отдела научных исследований и разработок департамента природных ресурсов и экологии Ямало-Ненецкого автономного округа, тел.: </w:t>
      </w:r>
      <w:r w:rsidRPr="00F074D6">
        <w:rPr>
          <w:rFonts w:ascii="Times New Roman" w:hAnsi="Times New Roman"/>
          <w:color w:val="auto"/>
          <w:szCs w:val="24"/>
        </w:rPr>
        <w:t>+7349222-43-08,</w:t>
      </w:r>
      <w:r w:rsidRPr="00F074D6">
        <w:rPr>
          <w:rFonts w:ascii="Times New Roman" w:hAnsi="Times New Roman"/>
          <w:bCs/>
          <w:color w:val="auto"/>
          <w:szCs w:val="24"/>
        </w:rPr>
        <w:t xml:space="preserve"> 89220650677, </w:t>
      </w:r>
      <w:r w:rsidRPr="00F074D6">
        <w:rPr>
          <w:rFonts w:ascii="Times New Roman" w:hAnsi="Times New Roman"/>
          <w:bCs/>
          <w:color w:val="auto"/>
          <w:szCs w:val="24"/>
          <w:lang w:val="en-US"/>
        </w:rPr>
        <w:t>e</w:t>
      </w:r>
      <w:r w:rsidRPr="00F074D6">
        <w:rPr>
          <w:rFonts w:ascii="Times New Roman" w:hAnsi="Times New Roman"/>
          <w:bCs/>
          <w:color w:val="auto"/>
          <w:szCs w:val="24"/>
        </w:rPr>
        <w:t>-</w:t>
      </w:r>
      <w:r w:rsidRPr="00F074D6">
        <w:rPr>
          <w:rFonts w:ascii="Times New Roman" w:hAnsi="Times New Roman"/>
          <w:bCs/>
          <w:color w:val="auto"/>
          <w:szCs w:val="24"/>
          <w:lang w:val="en-US"/>
        </w:rPr>
        <w:t>mail</w:t>
      </w:r>
      <w:r w:rsidRPr="00F074D6">
        <w:rPr>
          <w:rFonts w:ascii="Times New Roman" w:hAnsi="Times New Roman"/>
          <w:bCs/>
          <w:color w:val="auto"/>
          <w:szCs w:val="24"/>
        </w:rPr>
        <w:t xml:space="preserve">: </w:t>
      </w:r>
      <w:hyperlink r:id="rId8" w:history="1">
        <w:r w:rsidRPr="00F074D6">
          <w:rPr>
            <w:rStyle w:val="af0"/>
            <w:rFonts w:ascii="Times New Roman" w:eastAsiaTheme="majorEastAsia" w:hAnsi="Times New Roman"/>
            <w:bCs/>
            <w:color w:val="auto"/>
            <w:szCs w:val="24"/>
            <w:lang w:val="en-US"/>
          </w:rPr>
          <w:t>EASoboleva</w:t>
        </w:r>
        <w:r w:rsidRPr="00F074D6">
          <w:rPr>
            <w:rStyle w:val="af0"/>
            <w:rFonts w:ascii="Times New Roman" w:eastAsiaTheme="majorEastAsia" w:hAnsi="Times New Roman"/>
            <w:bCs/>
            <w:color w:val="auto"/>
            <w:szCs w:val="24"/>
          </w:rPr>
          <w:t>@</w:t>
        </w:r>
        <w:r w:rsidRPr="00F074D6">
          <w:rPr>
            <w:rStyle w:val="af0"/>
            <w:rFonts w:ascii="Times New Roman" w:eastAsiaTheme="majorEastAsia" w:hAnsi="Times New Roman"/>
            <w:bCs/>
            <w:color w:val="auto"/>
            <w:szCs w:val="24"/>
            <w:lang w:val="en-US"/>
          </w:rPr>
          <w:t>yanao</w:t>
        </w:r>
        <w:r w:rsidRPr="00F074D6">
          <w:rPr>
            <w:rStyle w:val="af0"/>
            <w:rFonts w:ascii="Times New Roman" w:eastAsiaTheme="majorEastAsia" w:hAnsi="Times New Roman"/>
            <w:bCs/>
            <w:color w:val="auto"/>
            <w:szCs w:val="24"/>
          </w:rPr>
          <w:t>.</w:t>
        </w:r>
        <w:r w:rsidRPr="00F074D6">
          <w:rPr>
            <w:rStyle w:val="af0"/>
            <w:rFonts w:ascii="Times New Roman" w:eastAsiaTheme="majorEastAsia" w:hAnsi="Times New Roman"/>
            <w:bCs/>
            <w:color w:val="auto"/>
            <w:szCs w:val="24"/>
            <w:lang w:val="en-US"/>
          </w:rPr>
          <w:t>ru</w:t>
        </w:r>
      </w:hyperlink>
      <w:r w:rsidRPr="00F074D6">
        <w:rPr>
          <w:rFonts w:ascii="Times New Roman" w:hAnsi="Times New Roman"/>
          <w:color w:val="auto"/>
          <w:szCs w:val="24"/>
        </w:rPr>
        <w:t>.</w:t>
      </w:r>
    </w:p>
    <w:p w14:paraId="6814E542" w14:textId="77777777" w:rsidR="005D6558" w:rsidRPr="00F074D6" w:rsidRDefault="005D6558">
      <w:pPr>
        <w:pStyle w:val="ConsPlusNormal"/>
        <w:spacing w:after="0" w:line="240" w:lineRule="auto"/>
        <w:jc w:val="center"/>
        <w:outlineLvl w:val="0"/>
        <w:rPr>
          <w:rFonts w:ascii="Times New Roman" w:hAnsi="Times New Roman" w:cs="Times New Roman"/>
          <w:color w:val="auto"/>
        </w:rPr>
      </w:pPr>
    </w:p>
    <w:p w14:paraId="04AC14CF" w14:textId="77777777" w:rsidR="005D6558" w:rsidRPr="00F074D6" w:rsidRDefault="000E36D2">
      <w:pPr>
        <w:pStyle w:val="ConsPlusNormal"/>
        <w:spacing w:after="0" w:line="240" w:lineRule="auto"/>
        <w:jc w:val="center"/>
        <w:outlineLvl w:val="0"/>
        <w:rPr>
          <w:rFonts w:ascii="Times New Roman" w:hAnsi="Times New Roman" w:cs="Times New Roman"/>
          <w:color w:val="auto"/>
        </w:rPr>
      </w:pPr>
      <w:r w:rsidRPr="00F074D6">
        <w:rPr>
          <w:rFonts w:ascii="Times New Roman" w:hAnsi="Times New Roman" w:cs="Times New Roman"/>
          <w:color w:val="auto"/>
        </w:rPr>
        <w:t>2. ПРАВА И ОБЯЗАННОСТИ СТОРОН</w:t>
      </w:r>
    </w:p>
    <w:p w14:paraId="58A7037E"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2.1. Исполнитель обязуется:</w:t>
      </w:r>
    </w:p>
    <w:p w14:paraId="1A3DDEC1"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2.1.1. Оказывать услуги в полном соответствии с условиями настоящего Договора, а также устной и письменной информацией Заказчика при необходимости.</w:t>
      </w:r>
    </w:p>
    <w:p w14:paraId="52974DC1"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2.1.2. Информировать Заказчика о ходе оказания услуг по настоящему Договору.</w:t>
      </w:r>
    </w:p>
    <w:p w14:paraId="118ED56F" w14:textId="3D1833A2"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2.1.3. Не позднее 3 (трех) рабочих дней с момента окончания оказания услуг передать Заказчику в двух экземплярах Акт</w:t>
      </w:r>
      <w:r w:rsidR="00F16A1A" w:rsidRPr="00F074D6">
        <w:rPr>
          <w:rFonts w:ascii="Times New Roman" w:hAnsi="Times New Roman" w:cs="Times New Roman"/>
          <w:color w:val="auto"/>
        </w:rPr>
        <w:t xml:space="preserve"> сдачи-приемки оказанных услуг </w:t>
      </w:r>
      <w:r w:rsidR="00B23934" w:rsidRPr="00F074D6">
        <w:rPr>
          <w:rFonts w:ascii="Times New Roman" w:hAnsi="Times New Roman" w:cs="Times New Roman"/>
          <w:color w:val="auto"/>
        </w:rPr>
        <w:t>/У</w:t>
      </w:r>
      <w:r w:rsidR="00A7658A" w:rsidRPr="00F074D6">
        <w:rPr>
          <w:rFonts w:ascii="Times New Roman" w:hAnsi="Times New Roman" w:cs="Times New Roman"/>
          <w:color w:val="auto"/>
        </w:rPr>
        <w:t>ниверсальный передаточный документ (У</w:t>
      </w:r>
      <w:r w:rsidR="00B23934" w:rsidRPr="00F074D6">
        <w:rPr>
          <w:rFonts w:ascii="Times New Roman" w:hAnsi="Times New Roman" w:cs="Times New Roman"/>
          <w:color w:val="auto"/>
        </w:rPr>
        <w:t>ПД</w:t>
      </w:r>
      <w:r w:rsidR="00A7658A" w:rsidRPr="00F074D6">
        <w:rPr>
          <w:rFonts w:ascii="Times New Roman" w:hAnsi="Times New Roman" w:cs="Times New Roman"/>
          <w:color w:val="auto"/>
        </w:rPr>
        <w:t>).</w:t>
      </w:r>
    </w:p>
    <w:p w14:paraId="2F9EC184"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2.1.4. Сохранять конфиденциальность сведений о деятельности Заказчика и информации, полученной в ходе оказания услуг по настоящему Договору.</w:t>
      </w:r>
    </w:p>
    <w:p w14:paraId="7872B5A6"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2.1.5. Информировать Заказчика о предполагаемых изменениях и последствиях, которые могут возникнуть у Заказчика в ходе или в результате оказания услуг, если такие изменения и последствия предвидятся Исполнителем.</w:t>
      </w:r>
    </w:p>
    <w:p w14:paraId="63AF9332"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2.1.6. В процессе оказания услуг по настоящему Договору руководствоваться интересами Заказчика.</w:t>
      </w:r>
    </w:p>
    <w:p w14:paraId="61AEC299"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2.1.7. Своими силами и за свой счет устранять обнаруженные при оказании услуг недостатки.</w:t>
      </w:r>
    </w:p>
    <w:p w14:paraId="086C54D5" w14:textId="6BAF94BE"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 xml:space="preserve">2.1.7.1 Произвести вывоз мусора </w:t>
      </w:r>
      <w:r w:rsidR="008202E5" w:rsidRPr="00F074D6">
        <w:rPr>
          <w:rFonts w:ascii="Times New Roman" w:hAnsi="Times New Roman" w:cs="Times New Roman"/>
          <w:color w:val="auto"/>
        </w:rPr>
        <w:t xml:space="preserve">своими силами и свой </w:t>
      </w:r>
      <w:r w:rsidRPr="00F074D6">
        <w:rPr>
          <w:rFonts w:ascii="Times New Roman" w:hAnsi="Times New Roman" w:cs="Times New Roman"/>
          <w:color w:val="auto"/>
        </w:rPr>
        <w:t>за счет в специально отведенные для этого места с соблюдением всех установленных норм и требований (обязанность получения согласования этих мест лежит на Исполнителе).</w:t>
      </w:r>
    </w:p>
    <w:p w14:paraId="3EFF1C69" w14:textId="49EA37C1" w:rsidR="005D6558" w:rsidRPr="00F074D6" w:rsidRDefault="000E36D2" w:rsidP="008202E5">
      <w:pPr>
        <w:pStyle w:val="af8"/>
        <w:ind w:firstLine="540"/>
        <w:jc w:val="both"/>
        <w:rPr>
          <w:sz w:val="22"/>
          <w:szCs w:val="22"/>
        </w:rPr>
      </w:pPr>
      <w:r w:rsidRPr="00F074D6">
        <w:rPr>
          <w:sz w:val="22"/>
          <w:szCs w:val="22"/>
        </w:rPr>
        <w:t>2.1.8. Исполнитель вправе привлекать для оказания услуг третьих лиц (</w:t>
      </w:r>
      <w:proofErr w:type="spellStart"/>
      <w:r w:rsidRPr="00F074D6">
        <w:rPr>
          <w:sz w:val="22"/>
          <w:szCs w:val="22"/>
        </w:rPr>
        <w:t>Субисполнителей</w:t>
      </w:r>
      <w:proofErr w:type="spellEnd"/>
      <w:r w:rsidRPr="00F074D6">
        <w:rPr>
          <w:sz w:val="22"/>
          <w:szCs w:val="22"/>
        </w:rPr>
        <w:t xml:space="preserve">), при условии предварительного согласования с Заказчиком, путем направления информации на </w:t>
      </w:r>
      <w:r w:rsidRPr="00F074D6">
        <w:rPr>
          <w:sz w:val="22"/>
          <w:szCs w:val="22"/>
        </w:rPr>
        <w:lastRenderedPageBreak/>
        <w:t>электронный адрес, указанный в разделе 9 Договора, привлечения третьих лиц (</w:t>
      </w:r>
      <w:proofErr w:type="spellStart"/>
      <w:r w:rsidRPr="00F074D6">
        <w:rPr>
          <w:sz w:val="22"/>
          <w:szCs w:val="22"/>
        </w:rPr>
        <w:t>Субисполнителей</w:t>
      </w:r>
      <w:proofErr w:type="spellEnd"/>
      <w:r w:rsidRPr="00F074D6">
        <w:rPr>
          <w:sz w:val="22"/>
          <w:szCs w:val="22"/>
        </w:rPr>
        <w:t xml:space="preserve">) с указанием объемов и сроков, оказываемых </w:t>
      </w:r>
      <w:proofErr w:type="spellStart"/>
      <w:r w:rsidRPr="00F074D6">
        <w:rPr>
          <w:sz w:val="22"/>
          <w:szCs w:val="22"/>
        </w:rPr>
        <w:t>Субисполнителями</w:t>
      </w:r>
      <w:proofErr w:type="spellEnd"/>
      <w:r w:rsidRPr="00F074D6">
        <w:rPr>
          <w:sz w:val="22"/>
          <w:szCs w:val="22"/>
        </w:rPr>
        <w:t xml:space="preserve"> услуг. При этом Исполнитель несет ответственность перед Заказчиком за ненадлежащее и некачественное оказание услуг по Договору привлеченными третьими лицами (</w:t>
      </w:r>
      <w:proofErr w:type="spellStart"/>
      <w:r w:rsidRPr="00F074D6">
        <w:rPr>
          <w:sz w:val="22"/>
          <w:szCs w:val="22"/>
        </w:rPr>
        <w:t>Субисполнителями</w:t>
      </w:r>
      <w:proofErr w:type="spellEnd"/>
      <w:r w:rsidRPr="00F074D6">
        <w:rPr>
          <w:sz w:val="22"/>
          <w:szCs w:val="22"/>
        </w:rPr>
        <w:t>).</w:t>
      </w:r>
    </w:p>
    <w:p w14:paraId="5BF1C85A"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2.1.9. Нести иные обязанности, необходимые для выполнения предмета настоящего Договора.</w:t>
      </w:r>
    </w:p>
    <w:p w14:paraId="65A00739" w14:textId="4A3E1E25"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xml:space="preserve">2.1.10. Своими или привлеченными силами осуществлять доставку готовой продукции и полуфабрикатов (готовых рационов, продуктов питания, готового блюда), предусмотренных </w:t>
      </w:r>
      <w:r w:rsidR="00F074D6" w:rsidRPr="00F074D6">
        <w:rPr>
          <w:rFonts w:ascii="Times New Roman" w:hAnsi="Times New Roman" w:cs="Times New Roman"/>
          <w:color w:val="auto"/>
        </w:rPr>
        <w:t>Спецификации (-</w:t>
      </w:r>
      <w:proofErr w:type="spellStart"/>
      <w:r w:rsidR="00F074D6" w:rsidRPr="00F074D6">
        <w:rPr>
          <w:rFonts w:ascii="Times New Roman" w:hAnsi="Times New Roman" w:cs="Times New Roman"/>
          <w:color w:val="auto"/>
        </w:rPr>
        <w:t>ях</w:t>
      </w:r>
      <w:proofErr w:type="spellEnd"/>
      <w:r w:rsidR="00F074D6" w:rsidRPr="00F074D6">
        <w:rPr>
          <w:rFonts w:ascii="Times New Roman" w:hAnsi="Times New Roman" w:cs="Times New Roman"/>
          <w:color w:val="auto"/>
        </w:rPr>
        <w:t>)</w:t>
      </w:r>
      <w:r w:rsidRPr="00F074D6">
        <w:rPr>
          <w:rFonts w:ascii="Times New Roman" w:hAnsi="Times New Roman" w:cs="Times New Roman"/>
          <w:color w:val="auto"/>
        </w:rPr>
        <w:t xml:space="preserve"> в место организации питания.</w:t>
      </w:r>
    </w:p>
    <w:p w14:paraId="47421070"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2.1.11. Соблюдать сроки и условия хранения продукции (готовых рационов, продуктов питания, готовых блюд) в соответствии с гигиеническими требованиями к срокам годности и условиям хранения пищевых продуктов.</w:t>
      </w:r>
    </w:p>
    <w:p w14:paraId="4C7D86C2"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2.1.12. Обеспечивать обязательные медицинские и профилактические осмотры своих работников за свой счет.</w:t>
      </w:r>
    </w:p>
    <w:p w14:paraId="06A793CD" w14:textId="2C29FF23"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2.1.13. Осуществлять систематический контроль:</w:t>
      </w:r>
    </w:p>
    <w:p w14:paraId="65DDD259"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за выходом порций, качественным и количественным составом готовых рационов (продуктов питания, готовых блюд);</w:t>
      </w:r>
    </w:p>
    <w:p w14:paraId="09DB86FD"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за пищевой и энергетической ценностью готовых рационов (продуктов питания, готовых блюд);</w:t>
      </w:r>
    </w:p>
    <w:p w14:paraId="45D6458B" w14:textId="488FEF4A"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xml:space="preserve">2.1.14. Незамедлительно </w:t>
      </w:r>
      <w:r w:rsidR="008202E5" w:rsidRPr="00F074D6">
        <w:rPr>
          <w:rFonts w:ascii="Times New Roman" w:hAnsi="Times New Roman" w:cs="Times New Roman"/>
          <w:color w:val="auto"/>
        </w:rPr>
        <w:t>(</w:t>
      </w:r>
      <w:r w:rsidR="008202E5" w:rsidRPr="00F074D6">
        <w:rPr>
          <w:rFonts w:ascii="Times New Roman" w:eastAsia="Liberation Serif" w:hAnsi="Times New Roman" w:cs="Times New Roman"/>
          <w:color w:val="auto"/>
        </w:rPr>
        <w:t>в течение 30 минут для Национального приема и в течение 15 минут для буфетного обслуживания («Кофе-брейка»)</w:t>
      </w:r>
      <w:r w:rsidRPr="00F074D6">
        <w:rPr>
          <w:rFonts w:ascii="Times New Roman" w:hAnsi="Times New Roman" w:cs="Times New Roman"/>
          <w:color w:val="auto"/>
        </w:rPr>
        <w:t xml:space="preserve"> производить замену некачественно изготовленной продукции (готовых рационов, продуктов питания, готового блюда), продукции (готовых рационов, продуктов питания, готового блюда) со скрытыми дефектами на аналогичное готовое блюдо (готовый рацион, продукты питания) за свой счет.</w:t>
      </w:r>
    </w:p>
    <w:p w14:paraId="4836B0B9"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2.1.15. С целью контроля за соблюдением условий и сроков хранения скоропортящихся пищевых продуктов, требующих особых условий хранения, проводить контроль температурных режимов хранения в холодильном оборудовании. При отсутствии регистрирующего устройства контроля температурного режима во времени информация заносится в «Журнал учета температурного режима холодильного оборудования».</w:t>
      </w:r>
    </w:p>
    <w:p w14:paraId="75269121"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2.1.16 Осуществлять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w:t>
      </w:r>
    </w:p>
    <w:p w14:paraId="639A9CB7"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за качеством и безопасностью сырья и готовой продукции, при необходимости проводить идентификацию состава продукта;</w:t>
      </w:r>
    </w:p>
    <w:p w14:paraId="3D7B10E4"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за соблюдением санитарных правил и выполнением санитарно-противоэпидемических (профилактических) мероприятий при реализации (раздаче) пищевых продуктов, готовых блюд и кулинарных изделий;</w:t>
      </w:r>
    </w:p>
    <w:p w14:paraId="3543D0B2"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за соответствием продукции требованиям нормативной и технической документации по организации питания.</w:t>
      </w:r>
    </w:p>
    <w:p w14:paraId="05AA1CA7" w14:textId="6E06A7FB"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xml:space="preserve">2.1.17 Нести ответственность, в случае пищевого отравления участниками Мероприятия Заказчика, предоставленными Исполнителем продуктами питания в соответствии с действующим </w:t>
      </w:r>
      <w:r w:rsidR="00A7658A" w:rsidRPr="00F074D6">
        <w:rPr>
          <w:rFonts w:ascii="Times New Roman" w:hAnsi="Times New Roman" w:cs="Times New Roman"/>
          <w:color w:val="auto"/>
        </w:rPr>
        <w:t>законодательством Российской Федерации</w:t>
      </w:r>
      <w:r w:rsidRPr="00F074D6">
        <w:rPr>
          <w:rFonts w:ascii="Times New Roman" w:hAnsi="Times New Roman" w:cs="Times New Roman"/>
          <w:color w:val="auto"/>
        </w:rPr>
        <w:t>.</w:t>
      </w:r>
    </w:p>
    <w:p w14:paraId="6A19D9EE"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2.2. Исполнитель имеет право получать разъяснения Заказчика, необходимые для оказания Услуг по Договору.</w:t>
      </w:r>
    </w:p>
    <w:p w14:paraId="7CCA6031"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2.3. Заказчик обязуется:</w:t>
      </w:r>
    </w:p>
    <w:p w14:paraId="7AD924BE" w14:textId="09AA5E3E"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2.3.1. Предоставить Исполнителю вс</w:t>
      </w:r>
      <w:r w:rsidR="00A7658A" w:rsidRPr="00F074D6">
        <w:rPr>
          <w:rFonts w:ascii="Times New Roman" w:hAnsi="Times New Roman" w:cs="Times New Roman"/>
          <w:color w:val="auto"/>
        </w:rPr>
        <w:t>ю</w:t>
      </w:r>
      <w:r w:rsidRPr="00F074D6">
        <w:rPr>
          <w:rFonts w:ascii="Times New Roman" w:hAnsi="Times New Roman" w:cs="Times New Roman"/>
          <w:color w:val="auto"/>
        </w:rPr>
        <w:t xml:space="preserve"> необходим</w:t>
      </w:r>
      <w:r w:rsidR="00A7658A" w:rsidRPr="00F074D6">
        <w:rPr>
          <w:rFonts w:ascii="Times New Roman" w:hAnsi="Times New Roman" w:cs="Times New Roman"/>
          <w:color w:val="auto"/>
        </w:rPr>
        <w:t>ую</w:t>
      </w:r>
      <w:r w:rsidRPr="00F074D6">
        <w:rPr>
          <w:rFonts w:ascii="Times New Roman" w:hAnsi="Times New Roman" w:cs="Times New Roman"/>
          <w:color w:val="auto"/>
        </w:rPr>
        <w:t xml:space="preserve"> для оказания услуг информацию</w:t>
      </w:r>
      <w:r w:rsidR="00A7658A" w:rsidRPr="00F074D6">
        <w:rPr>
          <w:rFonts w:ascii="Times New Roman" w:hAnsi="Times New Roman" w:cs="Times New Roman"/>
          <w:color w:val="auto"/>
        </w:rPr>
        <w:t>.</w:t>
      </w:r>
    </w:p>
    <w:p w14:paraId="7763916B"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2.3.2. Принять и оплатить оказанные услуги в соответствии с условиями настоящего Договора.</w:t>
      </w:r>
    </w:p>
    <w:p w14:paraId="41CEB493"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2.3.3. Нести иные обязанности, необходимые для выполнения предмета настоящего Договора.</w:t>
      </w:r>
    </w:p>
    <w:p w14:paraId="34E53150" w14:textId="1E1C3896" w:rsidR="00A7658A" w:rsidRPr="00F074D6" w:rsidRDefault="00A7658A">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2.4. Заказчик имеет право:</w:t>
      </w:r>
    </w:p>
    <w:p w14:paraId="31F24B3D" w14:textId="6318DA32"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2.4.</w:t>
      </w:r>
      <w:r w:rsidR="00A7658A" w:rsidRPr="00F074D6">
        <w:rPr>
          <w:rFonts w:ascii="Times New Roman" w:hAnsi="Times New Roman" w:cs="Times New Roman"/>
          <w:color w:val="auto"/>
        </w:rPr>
        <w:t>1.</w:t>
      </w:r>
      <w:r w:rsidRPr="00F074D6">
        <w:rPr>
          <w:rFonts w:ascii="Times New Roman" w:hAnsi="Times New Roman" w:cs="Times New Roman"/>
          <w:color w:val="auto"/>
        </w:rPr>
        <w:t xml:space="preserve"> Заказчик имеет право требовать своевременного, полного и качественного выполнения Исполнителем обязательств по Договору. Заказчик вправе в любое время проверять ход, результаты и качество действий Исполнителя по исполнению договорных обязательств.</w:t>
      </w:r>
    </w:p>
    <w:p w14:paraId="373D22DA" w14:textId="4601427F"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2.4.</w:t>
      </w:r>
      <w:r w:rsidR="00A7658A" w:rsidRPr="00F074D6">
        <w:rPr>
          <w:rFonts w:ascii="Times New Roman" w:hAnsi="Times New Roman" w:cs="Times New Roman"/>
          <w:color w:val="auto"/>
        </w:rPr>
        <w:t>2</w:t>
      </w:r>
      <w:r w:rsidRPr="00F074D6">
        <w:rPr>
          <w:rFonts w:ascii="Times New Roman" w:hAnsi="Times New Roman" w:cs="Times New Roman"/>
          <w:color w:val="auto"/>
        </w:rPr>
        <w:t>. Отказать в оплате за оказанные услуги, не предусмотренные настоящим Договором;</w:t>
      </w:r>
    </w:p>
    <w:p w14:paraId="3F6EC7CF" w14:textId="5667BA86"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2.4.</w:t>
      </w:r>
      <w:r w:rsidR="00A7658A" w:rsidRPr="00F074D6">
        <w:rPr>
          <w:rFonts w:ascii="Times New Roman" w:hAnsi="Times New Roman" w:cs="Times New Roman"/>
          <w:color w:val="auto"/>
        </w:rPr>
        <w:t>3</w:t>
      </w:r>
      <w:r w:rsidRPr="00F074D6">
        <w:rPr>
          <w:rFonts w:ascii="Times New Roman" w:hAnsi="Times New Roman" w:cs="Times New Roman"/>
          <w:color w:val="auto"/>
        </w:rPr>
        <w:t>. Отказать от оплаты оказанных Исполнителем услуг в случае неисполнения/ ненадлежащего исполнения принятых на себя в соответствии с условиями договора обязательств, до момента устранения Исполнителем соответствующих нарушений. Отказ от оплаты в соответствии с настоящим пунктом не является основанием для предъявления Исполнителем требований о продлении сроков оказания услуг.</w:t>
      </w:r>
    </w:p>
    <w:p w14:paraId="17F41609" w14:textId="77777777" w:rsidR="005D6558" w:rsidRPr="00F074D6" w:rsidRDefault="005D6558">
      <w:pPr>
        <w:pStyle w:val="ConsPlusNormal"/>
        <w:spacing w:after="0" w:line="240" w:lineRule="auto"/>
        <w:ind w:firstLine="540"/>
        <w:jc w:val="both"/>
        <w:rPr>
          <w:rFonts w:ascii="Times New Roman" w:eastAsia="Times New Roman" w:hAnsi="Times New Roman" w:cs="Times New Roman"/>
          <w:color w:val="auto"/>
        </w:rPr>
      </w:pPr>
    </w:p>
    <w:p w14:paraId="09FE15D7" w14:textId="77777777" w:rsidR="005D6558" w:rsidRPr="00F074D6" w:rsidRDefault="000E36D2">
      <w:pPr>
        <w:pStyle w:val="ConsPlusNormal"/>
        <w:numPr>
          <w:ilvl w:val="0"/>
          <w:numId w:val="3"/>
        </w:numPr>
        <w:spacing w:after="0" w:line="240" w:lineRule="auto"/>
        <w:jc w:val="center"/>
        <w:outlineLvl w:val="0"/>
        <w:rPr>
          <w:rFonts w:ascii="Times New Roman" w:hAnsi="Times New Roman" w:cs="Times New Roman"/>
          <w:color w:val="auto"/>
        </w:rPr>
      </w:pPr>
      <w:r w:rsidRPr="00F074D6">
        <w:rPr>
          <w:rFonts w:ascii="Times New Roman" w:hAnsi="Times New Roman" w:cs="Times New Roman"/>
          <w:color w:val="auto"/>
        </w:rPr>
        <w:t>СТОИМОСТЬ УСЛУГ И ПОРЯДОК РАСЧЕТОВ</w:t>
      </w:r>
    </w:p>
    <w:p w14:paraId="73987FEA" w14:textId="4D2F2827" w:rsidR="005D6558" w:rsidRPr="00F074D6" w:rsidRDefault="000E36D2">
      <w:pPr>
        <w:pStyle w:val="ConsPlusNormal"/>
        <w:numPr>
          <w:ilvl w:val="1"/>
          <w:numId w:val="3"/>
        </w:numPr>
        <w:spacing w:after="0" w:line="240" w:lineRule="auto"/>
        <w:ind w:left="0" w:firstLine="398"/>
        <w:jc w:val="both"/>
        <w:rPr>
          <w:rFonts w:ascii="Times New Roman" w:hAnsi="Times New Roman" w:cs="Times New Roman"/>
          <w:color w:val="auto"/>
        </w:rPr>
      </w:pPr>
      <w:r w:rsidRPr="00F074D6">
        <w:rPr>
          <w:rFonts w:ascii="Times New Roman" w:hAnsi="Times New Roman" w:cs="Times New Roman"/>
          <w:color w:val="auto"/>
        </w:rPr>
        <w:t>Стоимость оказываемых Исполнителем услуг по настоящему Договору составляет: __________ (____________________) рублей. НДС__%</w:t>
      </w:r>
      <w:r w:rsidR="00144E7C" w:rsidRPr="00F074D6">
        <w:rPr>
          <w:rFonts w:ascii="Times New Roman" w:hAnsi="Times New Roman" w:cs="Times New Roman"/>
          <w:color w:val="auto"/>
        </w:rPr>
        <w:t xml:space="preserve"> /</w:t>
      </w:r>
      <w:r w:rsidRPr="00F074D6">
        <w:rPr>
          <w:rFonts w:ascii="Times New Roman" w:hAnsi="Times New Roman" w:cs="Times New Roman"/>
          <w:color w:val="auto"/>
        </w:rPr>
        <w:t xml:space="preserve"> не предусмотрен в связи с применением налогоплательщиком УСН в соответствии с гл. 26.2 НК РФ.</w:t>
      </w:r>
    </w:p>
    <w:p w14:paraId="3C7037A8" w14:textId="7AB4281C" w:rsidR="005D6558" w:rsidRPr="00F074D6" w:rsidRDefault="000E36D2" w:rsidP="00144E7C">
      <w:pPr>
        <w:pStyle w:val="ConsPlusNormal"/>
        <w:spacing w:after="0" w:line="240" w:lineRule="auto"/>
        <w:ind w:firstLine="398"/>
        <w:jc w:val="both"/>
        <w:rPr>
          <w:rFonts w:ascii="Times New Roman" w:hAnsi="Times New Roman" w:cs="Times New Roman"/>
          <w:color w:val="auto"/>
        </w:rPr>
      </w:pPr>
      <w:r w:rsidRPr="00F074D6">
        <w:rPr>
          <w:rFonts w:ascii="Times New Roman" w:hAnsi="Times New Roman" w:cs="Times New Roman"/>
          <w:color w:val="auto"/>
        </w:rPr>
        <w:lastRenderedPageBreak/>
        <w:t>3.1.1 Стоимость оказываемых услуг, указанная в Договоре, включает в себя стоимость организации питания участников Мероприятия и банковские издержки, транспортные, страховые и другие расходы, связанные с оказанием услуг, а также налоги, НДС, сборы, установленные действующим законодательством Российской Федерации.</w:t>
      </w:r>
    </w:p>
    <w:p w14:paraId="3814076A" w14:textId="77777777" w:rsidR="005D6558" w:rsidRPr="00F074D6" w:rsidRDefault="000E36D2" w:rsidP="00F16A1A">
      <w:pPr>
        <w:pStyle w:val="ConsPlusNormal"/>
        <w:spacing w:after="0" w:line="240" w:lineRule="auto"/>
        <w:ind w:firstLine="426"/>
        <w:jc w:val="both"/>
        <w:rPr>
          <w:rFonts w:ascii="Times New Roman" w:eastAsia="Times New Roman" w:hAnsi="Times New Roman" w:cs="Times New Roman"/>
          <w:color w:val="auto"/>
        </w:rPr>
      </w:pPr>
      <w:r w:rsidRPr="00F074D6">
        <w:rPr>
          <w:rFonts w:ascii="Times New Roman" w:hAnsi="Times New Roman" w:cs="Times New Roman"/>
          <w:color w:val="auto"/>
        </w:rPr>
        <w:t xml:space="preserve">3.2. </w:t>
      </w:r>
      <w:bookmarkStart w:id="4" w:name="P42"/>
      <w:bookmarkEnd w:id="4"/>
      <w:r w:rsidRPr="00F074D6">
        <w:rPr>
          <w:rFonts w:ascii="Times New Roman" w:hAnsi="Times New Roman" w:cs="Times New Roman"/>
          <w:color w:val="auto"/>
        </w:rPr>
        <w:t>Оплата Услуг по настоящему Договору производится перечислением Заказчиком денежных средств на расчетный счет Исполнителя по указанным в настоящем Договоре реквизитам в следующем порядке и сроки:</w:t>
      </w:r>
    </w:p>
    <w:p w14:paraId="090D4F78" w14:textId="0480F45D" w:rsidR="00F16A1A" w:rsidRPr="00F074D6" w:rsidRDefault="000E36D2" w:rsidP="00F16A1A">
      <w:pPr>
        <w:spacing w:after="0" w:line="240" w:lineRule="auto"/>
        <w:ind w:firstLine="539"/>
        <w:jc w:val="both"/>
        <w:rPr>
          <w:rFonts w:ascii="Times New Roman" w:hAnsi="Times New Roman" w:cs="Times New Roman"/>
          <w:color w:val="auto"/>
        </w:rPr>
      </w:pPr>
      <w:r w:rsidRPr="00F074D6">
        <w:rPr>
          <w:rFonts w:ascii="Times New Roman" w:hAnsi="Times New Roman" w:cs="Times New Roman"/>
          <w:color w:val="auto"/>
        </w:rPr>
        <w:t xml:space="preserve">- оплата в размере 100 % от стоимости услуг, указанной в п. 3.1. Договора в течение 7 (Семи) рабочих дней после подписания </w:t>
      </w:r>
      <w:r w:rsidR="00A7658A" w:rsidRPr="00F074D6">
        <w:rPr>
          <w:rFonts w:ascii="Times New Roman" w:hAnsi="Times New Roman" w:cs="Times New Roman"/>
          <w:color w:val="auto"/>
        </w:rPr>
        <w:t>Сторонами</w:t>
      </w:r>
      <w:r w:rsidRPr="00F074D6">
        <w:rPr>
          <w:rFonts w:ascii="Times New Roman" w:hAnsi="Times New Roman" w:cs="Times New Roman"/>
          <w:color w:val="auto"/>
        </w:rPr>
        <w:t xml:space="preserve"> </w:t>
      </w:r>
      <w:r w:rsidR="00F16A1A" w:rsidRPr="00F074D6">
        <w:rPr>
          <w:rFonts w:ascii="Times New Roman" w:hAnsi="Times New Roman" w:cs="Times New Roman"/>
          <w:color w:val="auto"/>
        </w:rPr>
        <w:t xml:space="preserve">акта сдачи-приемки оказанных услуг </w:t>
      </w:r>
      <w:r w:rsidR="00A7658A" w:rsidRPr="00F074D6">
        <w:rPr>
          <w:rFonts w:ascii="Times New Roman" w:hAnsi="Times New Roman" w:cs="Times New Roman"/>
          <w:color w:val="auto"/>
        </w:rPr>
        <w:t>/ УПД и полученного счета на оплату от Исполнителя</w:t>
      </w:r>
      <w:r w:rsidRPr="00F074D6">
        <w:rPr>
          <w:rFonts w:ascii="Times New Roman" w:hAnsi="Times New Roman" w:cs="Times New Roman"/>
          <w:color w:val="auto"/>
        </w:rPr>
        <w:t>,</w:t>
      </w:r>
      <w:r w:rsidRPr="00F074D6">
        <w:rPr>
          <w:rFonts w:ascii="Times New Roman" w:hAnsi="Times New Roman" w:cs="Times New Roman"/>
          <w:i/>
          <w:iCs/>
          <w:color w:val="auto"/>
        </w:rPr>
        <w:t xml:space="preserve"> </w:t>
      </w:r>
      <w:r w:rsidRPr="00F074D6">
        <w:rPr>
          <w:rFonts w:ascii="Times New Roman" w:hAnsi="Times New Roman" w:cs="Times New Roman"/>
          <w:color w:val="auto"/>
        </w:rPr>
        <w:t>путем перечисления денежных средств на расчетный счет Исполнителя по указанным в настоящем Договоре реквизитам.</w:t>
      </w:r>
    </w:p>
    <w:p w14:paraId="43A743DF" w14:textId="77777777" w:rsidR="005D6558" w:rsidRPr="00F074D6" w:rsidRDefault="005D6558">
      <w:pPr>
        <w:spacing w:after="0" w:line="240" w:lineRule="auto"/>
        <w:jc w:val="both"/>
        <w:rPr>
          <w:rFonts w:ascii="Times New Roman" w:eastAsia="Times New Roman" w:hAnsi="Times New Roman" w:cs="Times New Roman"/>
          <w:color w:val="auto"/>
        </w:rPr>
      </w:pPr>
    </w:p>
    <w:p w14:paraId="02E3AC0A" w14:textId="77777777" w:rsidR="005D6558" w:rsidRPr="00F074D6" w:rsidRDefault="000E36D2">
      <w:pPr>
        <w:pStyle w:val="ConsPlusNormal"/>
        <w:numPr>
          <w:ilvl w:val="0"/>
          <w:numId w:val="6"/>
        </w:numPr>
        <w:spacing w:after="0" w:line="240" w:lineRule="auto"/>
        <w:jc w:val="center"/>
        <w:rPr>
          <w:rFonts w:ascii="Times New Roman" w:hAnsi="Times New Roman" w:cs="Times New Roman"/>
          <w:color w:val="auto"/>
        </w:rPr>
      </w:pPr>
      <w:r w:rsidRPr="00F074D6">
        <w:rPr>
          <w:rFonts w:ascii="Times New Roman" w:hAnsi="Times New Roman" w:cs="Times New Roman"/>
          <w:color w:val="auto"/>
        </w:rPr>
        <w:t xml:space="preserve">ПОРЯДОК ПРИЕМКИ УСЛУГ </w:t>
      </w:r>
    </w:p>
    <w:p w14:paraId="734BAFEE" w14:textId="047C02E1" w:rsidR="005D6558" w:rsidRPr="00F074D6" w:rsidRDefault="000E36D2" w:rsidP="00F16A1A">
      <w:pPr>
        <w:pStyle w:val="ConsPlusNormal"/>
        <w:spacing w:after="0" w:line="240" w:lineRule="auto"/>
        <w:ind w:firstLine="426"/>
        <w:jc w:val="both"/>
        <w:rPr>
          <w:rFonts w:ascii="Times New Roman" w:eastAsia="Times New Roman" w:hAnsi="Times New Roman" w:cs="Times New Roman"/>
          <w:color w:val="auto"/>
        </w:rPr>
      </w:pPr>
      <w:r w:rsidRPr="00F074D6">
        <w:rPr>
          <w:rFonts w:ascii="Times New Roman" w:hAnsi="Times New Roman" w:cs="Times New Roman"/>
          <w:color w:val="auto"/>
        </w:rPr>
        <w:t xml:space="preserve">4.1. Стороны по окончанию оказания услуг подписывают </w:t>
      </w:r>
      <w:r w:rsidR="00F16A1A" w:rsidRPr="00F074D6">
        <w:rPr>
          <w:rFonts w:ascii="Times New Roman" w:hAnsi="Times New Roman" w:cs="Times New Roman"/>
          <w:color w:val="auto"/>
        </w:rPr>
        <w:t>акт сдачи-приемки оказанных услуг /УПД</w:t>
      </w:r>
      <w:r w:rsidRPr="00F074D6">
        <w:rPr>
          <w:rFonts w:ascii="Times New Roman" w:hAnsi="Times New Roman" w:cs="Times New Roman"/>
          <w:color w:val="auto"/>
        </w:rPr>
        <w:t xml:space="preserve">. Заказчик не позднее 5 (пяти) рабочих дней с момента получения </w:t>
      </w:r>
      <w:r w:rsidR="00F16A1A" w:rsidRPr="00F074D6">
        <w:rPr>
          <w:rFonts w:ascii="Times New Roman" w:hAnsi="Times New Roman" w:cs="Times New Roman"/>
          <w:color w:val="auto"/>
        </w:rPr>
        <w:t>Акт сдачи-приемки оказанных услуг/УПД</w:t>
      </w:r>
      <w:r w:rsidRPr="00F074D6">
        <w:rPr>
          <w:rFonts w:ascii="Times New Roman" w:hAnsi="Times New Roman" w:cs="Times New Roman"/>
          <w:color w:val="auto"/>
        </w:rPr>
        <w:t xml:space="preserve"> от Исполнителя направляет подписанный экземпляр Акта</w:t>
      </w:r>
      <w:r w:rsidR="00F16A1A" w:rsidRPr="00F074D6">
        <w:rPr>
          <w:rFonts w:ascii="Times New Roman" w:hAnsi="Times New Roman" w:cs="Times New Roman"/>
          <w:color w:val="auto"/>
        </w:rPr>
        <w:t>/УПД</w:t>
      </w:r>
      <w:r w:rsidRPr="00F074D6">
        <w:rPr>
          <w:rFonts w:ascii="Times New Roman" w:hAnsi="Times New Roman" w:cs="Times New Roman"/>
          <w:color w:val="auto"/>
        </w:rPr>
        <w:t xml:space="preserve"> Исполнителю. </w:t>
      </w:r>
    </w:p>
    <w:p w14:paraId="39A9356D" w14:textId="5F65F0D8" w:rsidR="005D6558" w:rsidRPr="00F074D6" w:rsidRDefault="000E36D2" w:rsidP="00F16A1A">
      <w:pPr>
        <w:pStyle w:val="ConsPlusNormal"/>
        <w:spacing w:after="0" w:line="240" w:lineRule="auto"/>
        <w:ind w:firstLine="426"/>
        <w:jc w:val="both"/>
        <w:rPr>
          <w:rFonts w:ascii="Times New Roman" w:eastAsia="Times New Roman" w:hAnsi="Times New Roman" w:cs="Times New Roman"/>
          <w:color w:val="auto"/>
        </w:rPr>
      </w:pPr>
      <w:r w:rsidRPr="00F074D6">
        <w:rPr>
          <w:rFonts w:ascii="Times New Roman" w:hAnsi="Times New Roman" w:cs="Times New Roman"/>
          <w:color w:val="auto"/>
        </w:rPr>
        <w:t>В случае если в указанный срок от Заказчика не поступит мотивированных возражений на подписание Акта</w:t>
      </w:r>
      <w:r w:rsidR="00F16A1A" w:rsidRPr="00F074D6">
        <w:rPr>
          <w:rFonts w:ascii="Times New Roman" w:hAnsi="Times New Roman" w:cs="Times New Roman"/>
          <w:color w:val="auto"/>
        </w:rPr>
        <w:t>/УПД</w:t>
      </w:r>
      <w:r w:rsidRPr="00F074D6">
        <w:rPr>
          <w:rFonts w:ascii="Times New Roman" w:hAnsi="Times New Roman" w:cs="Times New Roman"/>
          <w:color w:val="auto"/>
        </w:rPr>
        <w:t xml:space="preserve"> или подписанного экземпляра Акта</w:t>
      </w:r>
      <w:r w:rsidR="00F16A1A" w:rsidRPr="00F074D6">
        <w:rPr>
          <w:rFonts w:ascii="Times New Roman" w:hAnsi="Times New Roman" w:cs="Times New Roman"/>
          <w:color w:val="auto"/>
        </w:rPr>
        <w:t>/УПД</w:t>
      </w:r>
      <w:r w:rsidRPr="00F074D6">
        <w:rPr>
          <w:rFonts w:ascii="Times New Roman" w:hAnsi="Times New Roman" w:cs="Times New Roman"/>
          <w:color w:val="auto"/>
        </w:rPr>
        <w:t>, услуги считаются принятыми Заказчиком в полном объеме без замечаний.</w:t>
      </w:r>
    </w:p>
    <w:p w14:paraId="034371AE" w14:textId="77777777" w:rsidR="005D6558" w:rsidRPr="00F074D6" w:rsidRDefault="005D6558">
      <w:pPr>
        <w:pStyle w:val="ConsPlusNormal"/>
        <w:spacing w:after="0" w:line="240" w:lineRule="auto"/>
        <w:ind w:firstLine="540"/>
        <w:jc w:val="both"/>
        <w:rPr>
          <w:rFonts w:ascii="Times New Roman" w:eastAsia="Times New Roman" w:hAnsi="Times New Roman" w:cs="Times New Roman"/>
          <w:color w:val="auto"/>
        </w:rPr>
      </w:pPr>
    </w:p>
    <w:p w14:paraId="4D6CC60D" w14:textId="77777777" w:rsidR="005D6558" w:rsidRPr="00F074D6" w:rsidRDefault="000E36D2">
      <w:pPr>
        <w:pStyle w:val="ConsPlusNormal"/>
        <w:numPr>
          <w:ilvl w:val="0"/>
          <w:numId w:val="5"/>
        </w:numPr>
        <w:spacing w:after="0" w:line="240" w:lineRule="auto"/>
        <w:jc w:val="center"/>
        <w:outlineLvl w:val="0"/>
        <w:rPr>
          <w:rFonts w:ascii="Times New Roman" w:hAnsi="Times New Roman" w:cs="Times New Roman"/>
          <w:color w:val="auto"/>
        </w:rPr>
      </w:pPr>
      <w:r w:rsidRPr="00F074D6">
        <w:rPr>
          <w:rFonts w:ascii="Times New Roman" w:hAnsi="Times New Roman" w:cs="Times New Roman"/>
          <w:color w:val="auto"/>
        </w:rPr>
        <w:t>ОТВЕТСТВЕННОСТЬ СТОРОН</w:t>
      </w:r>
    </w:p>
    <w:p w14:paraId="60F6B026"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5.1. За неисполнение или ненадлежащее исполнение своих обязательств по настоящему Договору в случаях, не предусмотренных Договором, Стороны несут ответственность в соответствии с действующим законодательством Российской Федерации.</w:t>
      </w:r>
    </w:p>
    <w:p w14:paraId="72D080F6" w14:textId="77777777" w:rsidR="005D6558" w:rsidRPr="00F074D6" w:rsidRDefault="000E36D2">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 xml:space="preserve">5.2. Исполнитель несет ответственность как за умышленное, так и неумышленное разглашение или использование конфиденциальной информации, а также за негативные последствия, возникшие у Заказчика либо третьих лиц в связи с разглашением Исполнителем конфиденциальной информации. </w:t>
      </w:r>
    </w:p>
    <w:p w14:paraId="43F0516E" w14:textId="3A9D21FD" w:rsidR="005D6558" w:rsidRPr="00F074D6" w:rsidRDefault="000E36D2" w:rsidP="00A701A7">
      <w:pPr>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5.</w:t>
      </w:r>
      <w:r w:rsidR="00A701A7" w:rsidRPr="00F074D6">
        <w:rPr>
          <w:rFonts w:ascii="Times New Roman" w:hAnsi="Times New Roman" w:cs="Times New Roman"/>
          <w:color w:val="auto"/>
        </w:rPr>
        <w:t>3</w:t>
      </w:r>
      <w:r w:rsidRPr="00F074D6">
        <w:rPr>
          <w:rFonts w:ascii="Times New Roman" w:hAnsi="Times New Roman" w:cs="Times New Roman"/>
          <w:color w:val="auto"/>
        </w:rPr>
        <w:t>. Стороны освобождаются от ответственности за частичное или полное неисполнение обязательств по настоящему Договору, если такое неисполнение и/или ненадлежащее исполнение будет являться следствием обстоятельств непреодолимой силы, непосредственно препятствующих исполнению обязанностей по настоящему Договору, включая, но не ограничиваясь, вследствие: пожара, наводнения, землетрясения, войны, военных действий, забастовок.</w:t>
      </w:r>
    </w:p>
    <w:p w14:paraId="7570D0BC"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В случае наступления обстоятельств непреодолимой силы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404AC18"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Сторона, для которой создалась невозможность исполнения обязательств по Договору, обязана в письменной форме известить другую Сторону о наступлении и прекращении вышеуказанных обстоятельств не позднее 5 (пяти) календарных дней с момента их наступления.</w:t>
      </w:r>
    </w:p>
    <w:p w14:paraId="424AC87F"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Не уведомление или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Договору по причине указанных обстоятельств.</w:t>
      </w:r>
    </w:p>
    <w:p w14:paraId="49FA7751"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Если обстоятельства непреодолимой силы и их последствия будут длиться более 5-ти (пяти) календарных дней, то каждая из Сторон будет вправе расторгнуть Договор полностью или частично. В этом случае Стороны до расторжения Договора производят окончательные взаиморасчеты с учетом фактически выполненного Исполнителем объема услуг, и в этом случае ни одна из Сторон не будет иметь право требовать от любой другой Стороны возмещения убытков, связанных с неисполнением Договора.</w:t>
      </w:r>
    </w:p>
    <w:p w14:paraId="28C04DB2" w14:textId="2845FA15"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5.</w:t>
      </w:r>
      <w:r w:rsidR="00A701A7" w:rsidRPr="00F074D6">
        <w:rPr>
          <w:rFonts w:ascii="Times New Roman" w:hAnsi="Times New Roman" w:cs="Times New Roman"/>
          <w:color w:val="auto"/>
        </w:rPr>
        <w:t>4</w:t>
      </w:r>
      <w:r w:rsidRPr="00F074D6">
        <w:rPr>
          <w:rFonts w:ascii="Times New Roman" w:hAnsi="Times New Roman" w:cs="Times New Roman"/>
          <w:color w:val="auto"/>
        </w:rPr>
        <w:t>. В случае нарушения Исполнителем сроков, предусмотренных настоящим Договором, Заказчик вправе потребовать от исполнителя уплаты штрафа в размере 0,1 % от общей стоимости Услуг по настоящему Договору за каждый день просрочки исполнения обязательств Исполнителем.</w:t>
      </w:r>
    </w:p>
    <w:p w14:paraId="74717563" w14:textId="77777777" w:rsidR="005D6558" w:rsidRPr="00F074D6" w:rsidRDefault="005D6558">
      <w:pPr>
        <w:pStyle w:val="ConsPlusNormal"/>
        <w:spacing w:after="0" w:line="240" w:lineRule="auto"/>
        <w:ind w:firstLine="540"/>
        <w:jc w:val="both"/>
        <w:rPr>
          <w:rFonts w:ascii="Times New Roman" w:hAnsi="Times New Roman" w:cs="Times New Roman"/>
          <w:color w:val="auto"/>
        </w:rPr>
      </w:pPr>
    </w:p>
    <w:p w14:paraId="3FB13AFF" w14:textId="77777777" w:rsidR="005D6558" w:rsidRPr="00F074D6" w:rsidRDefault="000E36D2">
      <w:pPr>
        <w:pStyle w:val="ConsPlusNormal"/>
        <w:numPr>
          <w:ilvl w:val="0"/>
          <w:numId w:val="5"/>
        </w:numPr>
        <w:spacing w:after="0" w:line="240" w:lineRule="auto"/>
        <w:jc w:val="center"/>
        <w:rPr>
          <w:rFonts w:ascii="Times New Roman" w:hAnsi="Times New Roman" w:cs="Times New Roman"/>
          <w:color w:val="auto"/>
        </w:rPr>
      </w:pPr>
      <w:r w:rsidRPr="00F074D6">
        <w:rPr>
          <w:rFonts w:ascii="Times New Roman" w:hAnsi="Times New Roman" w:cs="Times New Roman"/>
          <w:color w:val="auto"/>
        </w:rPr>
        <w:t>КОНФИДЕНЦИАЛЬНОСТЬ И КОММЕРЧЕСКАЯ ТАЙНА</w:t>
      </w:r>
    </w:p>
    <w:p w14:paraId="0D310EFF" w14:textId="1F97C8EE" w:rsidR="005D6558" w:rsidRPr="00F074D6" w:rsidRDefault="000E36D2">
      <w:pPr>
        <w:pStyle w:val="ConsPlusNormal"/>
        <w:tabs>
          <w:tab w:val="left" w:pos="1134"/>
        </w:tabs>
        <w:spacing w:after="0" w:line="240" w:lineRule="auto"/>
        <w:ind w:firstLine="567"/>
        <w:jc w:val="both"/>
        <w:rPr>
          <w:rFonts w:ascii="Times New Roman" w:eastAsia="Times New Roman" w:hAnsi="Times New Roman" w:cs="Times New Roman"/>
          <w:color w:val="auto"/>
        </w:rPr>
      </w:pPr>
      <w:r w:rsidRPr="00F074D6">
        <w:rPr>
          <w:rFonts w:ascii="Times New Roman" w:hAnsi="Times New Roman" w:cs="Times New Roman"/>
          <w:color w:val="auto"/>
        </w:rPr>
        <w:t>6.1.</w:t>
      </w:r>
      <w:r w:rsidRPr="00F074D6">
        <w:rPr>
          <w:rFonts w:ascii="Times New Roman" w:hAnsi="Times New Roman" w:cs="Times New Roman"/>
          <w:color w:val="auto"/>
        </w:rPr>
        <w:tab/>
        <w:t>Стороны согласны считать конфиденциальной информацией (а в пределах, допускаемых применимым законодательством – коммерческой тайной) ту информацию, которая передается одной из Сторон («Раскрывающая Сторона») другой Стороне («Получающая Сторона») с указанием на ее конфиденциальность, и ту информацию, конфиденциальность которой прямо оговаривается настоящим Договором. Получающая Сторона обязуется использовать конфиденциальную информацию Раскрывающей Стороны исключительно в рамках исполнения своих обязательств по настоящему Договору.</w:t>
      </w:r>
    </w:p>
    <w:p w14:paraId="2E19159E" w14:textId="77777777" w:rsidR="005D6558" w:rsidRPr="00F074D6" w:rsidRDefault="000E36D2">
      <w:pPr>
        <w:spacing w:after="0" w:line="240" w:lineRule="auto"/>
        <w:ind w:firstLine="567"/>
        <w:jc w:val="both"/>
        <w:rPr>
          <w:rFonts w:ascii="Times New Roman" w:eastAsia="Times New Roman" w:hAnsi="Times New Roman" w:cs="Times New Roman"/>
          <w:color w:val="auto"/>
        </w:rPr>
      </w:pPr>
      <w:r w:rsidRPr="00F074D6">
        <w:rPr>
          <w:rFonts w:ascii="Times New Roman" w:hAnsi="Times New Roman" w:cs="Times New Roman"/>
          <w:color w:val="auto"/>
        </w:rPr>
        <w:lastRenderedPageBreak/>
        <w:t xml:space="preserve">Передача конфиденциальной информации может осуществляться через чаты мобильных приложений, видео-аудио-конференцсвязь, </w:t>
      </w:r>
      <w:r w:rsidRPr="00F074D6">
        <w:rPr>
          <w:rFonts w:ascii="Times New Roman" w:hAnsi="Times New Roman" w:cs="Times New Roman"/>
          <w:color w:val="auto"/>
          <w:lang w:val="en-US"/>
        </w:rPr>
        <w:t>AMO</w:t>
      </w:r>
      <w:r w:rsidRPr="00F074D6">
        <w:rPr>
          <w:rFonts w:ascii="Times New Roman" w:hAnsi="Times New Roman" w:cs="Times New Roman"/>
          <w:color w:val="auto"/>
        </w:rPr>
        <w:t>-</w:t>
      </w:r>
      <w:r w:rsidRPr="00F074D6">
        <w:rPr>
          <w:rFonts w:ascii="Times New Roman" w:hAnsi="Times New Roman" w:cs="Times New Roman"/>
          <w:color w:val="auto"/>
          <w:lang w:val="en-US"/>
        </w:rPr>
        <w:t>CRM</w:t>
      </w:r>
      <w:r w:rsidRPr="00F074D6">
        <w:rPr>
          <w:rFonts w:ascii="Times New Roman" w:hAnsi="Times New Roman" w:cs="Times New Roman"/>
          <w:color w:val="auto"/>
        </w:rPr>
        <w:t xml:space="preserve">, электронную почту, посредством переписки в сети Интернет и т. д., и иными способами, не запрещенными законодательством Российской Федерации. </w:t>
      </w:r>
    </w:p>
    <w:p w14:paraId="135F2518" w14:textId="1D040903" w:rsidR="005D6558" w:rsidRPr="00F074D6" w:rsidRDefault="000E36D2">
      <w:pPr>
        <w:pStyle w:val="ConsPlusNormal"/>
        <w:tabs>
          <w:tab w:val="left" w:pos="993"/>
          <w:tab w:val="left" w:pos="1134"/>
        </w:tabs>
        <w:spacing w:after="0" w:line="240" w:lineRule="auto"/>
        <w:ind w:firstLine="567"/>
        <w:jc w:val="both"/>
        <w:rPr>
          <w:rFonts w:ascii="Times New Roman" w:hAnsi="Times New Roman" w:cs="Times New Roman"/>
          <w:color w:val="auto"/>
        </w:rPr>
      </w:pPr>
      <w:r w:rsidRPr="00F074D6">
        <w:rPr>
          <w:rFonts w:ascii="Times New Roman" w:hAnsi="Times New Roman" w:cs="Times New Roman"/>
          <w:color w:val="auto"/>
        </w:rPr>
        <w:t xml:space="preserve">6.2. Конфиденциальной считается информация, составляющая коммерческую тайну, т.е. имеющая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а также иная информация, не составляющая коммерческую тайну в соответствии с законодательством РФ, однако в отношении которой раскрывающей Стороной, было заявлено о том, что она является конфиденциальной. </w:t>
      </w:r>
    </w:p>
    <w:p w14:paraId="441EC344" w14:textId="77777777" w:rsidR="005D6558" w:rsidRPr="00F074D6" w:rsidRDefault="005D6558">
      <w:pPr>
        <w:pStyle w:val="ConsPlusNormal"/>
        <w:tabs>
          <w:tab w:val="left" w:pos="993"/>
          <w:tab w:val="left" w:pos="1134"/>
        </w:tabs>
        <w:spacing w:after="0" w:line="240" w:lineRule="auto"/>
        <w:ind w:firstLine="567"/>
        <w:jc w:val="both"/>
        <w:rPr>
          <w:rFonts w:ascii="Times New Roman" w:hAnsi="Times New Roman" w:cs="Times New Roman"/>
          <w:color w:val="auto"/>
        </w:rPr>
      </w:pPr>
    </w:p>
    <w:p w14:paraId="6B35CE5C" w14:textId="77777777" w:rsidR="005D6558" w:rsidRPr="00F074D6" w:rsidRDefault="000E36D2">
      <w:pPr>
        <w:pStyle w:val="ConsPlusNormal"/>
        <w:numPr>
          <w:ilvl w:val="0"/>
          <w:numId w:val="11"/>
        </w:num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hAnsi="Times New Roman" w:cs="Times New Roman"/>
          <w:color w:val="auto"/>
        </w:rPr>
      </w:pPr>
      <w:r w:rsidRPr="00F074D6">
        <w:rPr>
          <w:rFonts w:ascii="Times New Roman" w:hAnsi="Times New Roman" w:cs="Times New Roman"/>
          <w:color w:val="auto"/>
        </w:rPr>
        <w:t>РАЗРЕШЕНИЕ СПОРОВ</w:t>
      </w:r>
    </w:p>
    <w:p w14:paraId="0A3A8447" w14:textId="77777777" w:rsidR="005D6558" w:rsidRPr="00F074D6" w:rsidRDefault="000E36D2">
      <w:pPr>
        <w:pStyle w:val="ConsPlusNormal"/>
        <w:tabs>
          <w:tab w:val="left" w:pos="993"/>
        </w:tabs>
        <w:spacing w:after="0" w:line="240" w:lineRule="auto"/>
        <w:ind w:firstLine="567"/>
        <w:jc w:val="both"/>
        <w:rPr>
          <w:rFonts w:ascii="Times New Roman" w:hAnsi="Times New Roman" w:cs="Times New Roman"/>
          <w:color w:val="auto"/>
        </w:rPr>
      </w:pPr>
      <w:r w:rsidRPr="00F074D6">
        <w:rPr>
          <w:rFonts w:ascii="Times New Roman" w:hAnsi="Times New Roman" w:cs="Times New Roman"/>
          <w:color w:val="auto"/>
        </w:rPr>
        <w:t>7.1.</w:t>
      </w:r>
      <w:r w:rsidRPr="00F074D6">
        <w:rPr>
          <w:rFonts w:ascii="Times New Roman" w:hAnsi="Times New Roman" w:cs="Times New Roman"/>
          <w:color w:val="auto"/>
        </w:rPr>
        <w:tab/>
        <w:t>В случае возникновения споров между Сторонами по вопросам, возникающим в связи с исполнением обязательств по Договору, Стороны примут все меры к разрешению их путем переговоров.</w:t>
      </w:r>
    </w:p>
    <w:p w14:paraId="01F15E28" w14:textId="77777777" w:rsidR="005D6558" w:rsidRPr="00F074D6" w:rsidRDefault="000E36D2">
      <w:pPr>
        <w:pStyle w:val="ConsPlusNormal"/>
        <w:tabs>
          <w:tab w:val="left" w:pos="993"/>
        </w:tabs>
        <w:spacing w:after="0" w:line="240" w:lineRule="auto"/>
        <w:ind w:firstLine="567"/>
        <w:jc w:val="both"/>
        <w:rPr>
          <w:rFonts w:ascii="Times New Roman" w:hAnsi="Times New Roman" w:cs="Times New Roman"/>
          <w:color w:val="auto"/>
        </w:rPr>
      </w:pPr>
      <w:r w:rsidRPr="00F074D6">
        <w:rPr>
          <w:rFonts w:ascii="Times New Roman" w:hAnsi="Times New Roman" w:cs="Times New Roman"/>
          <w:color w:val="auto"/>
        </w:rPr>
        <w:t>7.2.</w:t>
      </w:r>
      <w:r w:rsidRPr="00F074D6">
        <w:rPr>
          <w:rFonts w:ascii="Times New Roman" w:hAnsi="Times New Roman" w:cs="Times New Roman"/>
          <w:color w:val="auto"/>
        </w:rPr>
        <w:tab/>
        <w:t xml:space="preserve">При </w:t>
      </w:r>
      <w:proofErr w:type="gramStart"/>
      <w:r w:rsidRPr="00F074D6">
        <w:rPr>
          <w:rFonts w:ascii="Times New Roman" w:hAnsi="Times New Roman" w:cs="Times New Roman"/>
          <w:color w:val="auto"/>
        </w:rPr>
        <w:t>не достижении</w:t>
      </w:r>
      <w:proofErr w:type="gramEnd"/>
      <w:r w:rsidRPr="00F074D6">
        <w:rPr>
          <w:rFonts w:ascii="Times New Roman" w:hAnsi="Times New Roman" w:cs="Times New Roman"/>
          <w:color w:val="auto"/>
        </w:rPr>
        <w:t xml:space="preserve"> Сторонами соглашения относительно споров, споры подлежат разрешению в претензионном порядке.</w:t>
      </w:r>
    </w:p>
    <w:p w14:paraId="23B5C726" w14:textId="77777777" w:rsidR="005D6558" w:rsidRPr="00F074D6" w:rsidRDefault="000E36D2">
      <w:pPr>
        <w:pStyle w:val="ConsPlusNormal"/>
        <w:tabs>
          <w:tab w:val="left" w:pos="993"/>
        </w:tabs>
        <w:spacing w:after="0" w:line="240" w:lineRule="auto"/>
        <w:ind w:firstLine="567"/>
        <w:jc w:val="both"/>
        <w:rPr>
          <w:rFonts w:ascii="Times New Roman" w:hAnsi="Times New Roman" w:cs="Times New Roman"/>
          <w:color w:val="auto"/>
        </w:rPr>
      </w:pPr>
      <w:r w:rsidRPr="00F074D6">
        <w:rPr>
          <w:rFonts w:ascii="Times New Roman" w:hAnsi="Times New Roman" w:cs="Times New Roman"/>
          <w:color w:val="auto"/>
        </w:rPr>
        <w:t>7.3.</w:t>
      </w:r>
      <w:r w:rsidRPr="00F074D6">
        <w:rPr>
          <w:rFonts w:ascii="Times New Roman" w:hAnsi="Times New Roman" w:cs="Times New Roman"/>
          <w:color w:val="auto"/>
        </w:rPr>
        <w:tab/>
        <w:t>Претензия подлежит рассмотрению в течение 10 (десяти) рабочих дней после ее получения.</w:t>
      </w:r>
    </w:p>
    <w:p w14:paraId="0FA5D381" w14:textId="77777777" w:rsidR="005D6558" w:rsidRPr="00F074D6" w:rsidRDefault="000E36D2">
      <w:pPr>
        <w:pStyle w:val="ConsPlusNormal"/>
        <w:tabs>
          <w:tab w:val="left" w:pos="993"/>
        </w:tabs>
        <w:spacing w:after="0" w:line="240" w:lineRule="auto"/>
        <w:ind w:firstLine="567"/>
        <w:jc w:val="both"/>
        <w:rPr>
          <w:rFonts w:ascii="Times New Roman" w:hAnsi="Times New Roman" w:cs="Times New Roman"/>
          <w:color w:val="auto"/>
        </w:rPr>
      </w:pPr>
      <w:r w:rsidRPr="00F074D6">
        <w:rPr>
          <w:rFonts w:ascii="Times New Roman" w:hAnsi="Times New Roman" w:cs="Times New Roman"/>
          <w:color w:val="auto"/>
        </w:rPr>
        <w:t>7.4.</w:t>
      </w:r>
      <w:r w:rsidRPr="00F074D6">
        <w:rPr>
          <w:rFonts w:ascii="Times New Roman" w:hAnsi="Times New Roman" w:cs="Times New Roman"/>
          <w:color w:val="auto"/>
        </w:rPr>
        <w:tab/>
        <w:t>В случае отклонения претензии полностью или частично заинтересованная Сторона вправе передать спор на разрешение в Арбитражный суд в соответствии с действующим законодательством РФ.</w:t>
      </w:r>
    </w:p>
    <w:p w14:paraId="4596568D" w14:textId="77777777" w:rsidR="00790D87" w:rsidRPr="00F074D6" w:rsidRDefault="00790D87">
      <w:pPr>
        <w:pStyle w:val="ConsPlusNormal"/>
        <w:tabs>
          <w:tab w:val="left" w:pos="993"/>
        </w:tabs>
        <w:spacing w:after="0" w:line="240" w:lineRule="auto"/>
        <w:ind w:firstLine="567"/>
        <w:jc w:val="both"/>
        <w:rPr>
          <w:rFonts w:ascii="Times New Roman" w:hAnsi="Times New Roman" w:cs="Times New Roman"/>
          <w:color w:val="auto"/>
        </w:rPr>
      </w:pPr>
    </w:p>
    <w:p w14:paraId="5AA00137" w14:textId="0A6E9C81" w:rsidR="00790D87" w:rsidRPr="00F074D6" w:rsidRDefault="00790D87" w:rsidP="00790D87">
      <w:pPr>
        <w:pStyle w:val="af3"/>
        <w:widowControl w:val="0"/>
        <w:numPr>
          <w:ilvl w:val="0"/>
          <w:numId w:val="1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center"/>
        <w:rPr>
          <w:rFonts w:ascii="Times New Roman" w:hAnsi="Times New Roman" w:cs="Times New Roman"/>
          <w:color w:val="auto"/>
        </w:rPr>
      </w:pPr>
      <w:r w:rsidRPr="00F074D6">
        <w:rPr>
          <w:rFonts w:ascii="Times New Roman" w:hAnsi="Times New Roman" w:cs="Times New Roman"/>
          <w:color w:val="auto"/>
        </w:rPr>
        <w:t>АНТИКОРУППИОННАЯ ОГОВОРКА</w:t>
      </w:r>
    </w:p>
    <w:p w14:paraId="475B8EF8" w14:textId="78F2DAF6" w:rsidR="00790D87" w:rsidRPr="00F074D6" w:rsidRDefault="00790D87" w:rsidP="00790D87">
      <w:pPr>
        <w:spacing w:after="0" w:line="240" w:lineRule="auto"/>
        <w:ind w:firstLine="709"/>
        <w:jc w:val="both"/>
        <w:rPr>
          <w:rFonts w:ascii="Times New Roman" w:hAnsi="Times New Roman" w:cs="Times New Roman"/>
          <w:bCs/>
          <w:color w:val="auto"/>
        </w:rPr>
      </w:pPr>
      <w:r w:rsidRPr="00F074D6">
        <w:rPr>
          <w:rFonts w:ascii="Times New Roman" w:hAnsi="Times New Roman" w:cs="Times New Roman"/>
          <w:bCs/>
          <w:color w:val="auto"/>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E88A0D4" w14:textId="4A4B6A2F" w:rsidR="00790D87" w:rsidRPr="00F074D6" w:rsidRDefault="00790D87" w:rsidP="00790D87">
      <w:pPr>
        <w:spacing w:after="0" w:line="240" w:lineRule="auto"/>
        <w:ind w:firstLine="709"/>
        <w:jc w:val="both"/>
        <w:rPr>
          <w:rFonts w:ascii="Times New Roman" w:hAnsi="Times New Roman" w:cs="Times New Roman"/>
          <w:bCs/>
          <w:color w:val="auto"/>
        </w:rPr>
      </w:pPr>
      <w:r w:rsidRPr="00F074D6">
        <w:rPr>
          <w:rFonts w:ascii="Times New Roman" w:hAnsi="Times New Roman" w:cs="Times New Roman"/>
          <w:bCs/>
          <w:color w:val="auto"/>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A8EAB98" w14:textId="7CB45C72" w:rsidR="00790D87" w:rsidRPr="00F074D6" w:rsidRDefault="00790D87" w:rsidP="00790D87">
      <w:pPr>
        <w:spacing w:after="0" w:line="240" w:lineRule="auto"/>
        <w:ind w:firstLine="709"/>
        <w:jc w:val="both"/>
        <w:rPr>
          <w:rFonts w:ascii="Times New Roman" w:hAnsi="Times New Roman" w:cs="Times New Roman"/>
          <w:bCs/>
          <w:color w:val="auto"/>
        </w:rPr>
      </w:pPr>
      <w:r w:rsidRPr="00F074D6">
        <w:rPr>
          <w:rFonts w:ascii="Times New Roman" w:hAnsi="Times New Roman" w:cs="Times New Roman"/>
          <w:bCs/>
          <w:color w:val="auto"/>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4E59EA77" w14:textId="205C8BDF" w:rsidR="00790D87" w:rsidRPr="00F074D6" w:rsidRDefault="00790D87" w:rsidP="00790D87">
      <w:pPr>
        <w:spacing w:after="0" w:line="240" w:lineRule="auto"/>
        <w:ind w:firstLine="709"/>
        <w:jc w:val="both"/>
        <w:rPr>
          <w:rFonts w:ascii="Times New Roman" w:hAnsi="Times New Roman" w:cs="Times New Roman"/>
          <w:bCs/>
          <w:color w:val="auto"/>
        </w:rPr>
      </w:pPr>
      <w:r w:rsidRPr="00F074D6">
        <w:rPr>
          <w:rFonts w:ascii="Times New Roman" w:hAnsi="Times New Roman" w:cs="Times New Roman"/>
          <w:bCs/>
          <w:color w:val="auto"/>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A84C7FF" w14:textId="459F1EEF" w:rsidR="00790D87" w:rsidRPr="00F074D6" w:rsidRDefault="00790D87" w:rsidP="00790D87">
      <w:pPr>
        <w:spacing w:line="240" w:lineRule="auto"/>
        <w:ind w:firstLine="709"/>
        <w:jc w:val="both"/>
        <w:rPr>
          <w:rFonts w:ascii="Times New Roman" w:hAnsi="Times New Roman" w:cs="Times New Roman"/>
          <w:bCs/>
          <w:color w:val="auto"/>
        </w:rPr>
      </w:pPr>
      <w:r w:rsidRPr="00F074D6">
        <w:rPr>
          <w:rFonts w:ascii="Times New Roman" w:hAnsi="Times New Roman" w:cs="Times New Roman"/>
          <w:bCs/>
          <w:color w:val="auto"/>
        </w:rPr>
        <w:t>8.5.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81C08AD" w14:textId="77777777" w:rsidR="00790D87" w:rsidRPr="00F074D6" w:rsidRDefault="00790D87">
      <w:pPr>
        <w:pStyle w:val="ConsPlusNormal"/>
        <w:tabs>
          <w:tab w:val="left" w:pos="993"/>
        </w:tabs>
        <w:spacing w:after="0" w:line="240" w:lineRule="auto"/>
        <w:ind w:firstLine="567"/>
        <w:jc w:val="both"/>
        <w:rPr>
          <w:rFonts w:ascii="Times New Roman" w:hAnsi="Times New Roman" w:cs="Times New Roman"/>
          <w:color w:val="auto"/>
        </w:rPr>
      </w:pPr>
    </w:p>
    <w:p w14:paraId="5881FE50" w14:textId="38C30B56" w:rsidR="005D6558" w:rsidRPr="00F074D6" w:rsidRDefault="00790D87">
      <w:pPr>
        <w:pStyle w:val="ConsPlusNormal"/>
        <w:spacing w:after="0" w:line="240" w:lineRule="auto"/>
        <w:jc w:val="center"/>
        <w:outlineLvl w:val="0"/>
        <w:rPr>
          <w:rFonts w:ascii="Times New Roman" w:hAnsi="Times New Roman" w:cs="Times New Roman"/>
          <w:color w:val="auto"/>
        </w:rPr>
      </w:pPr>
      <w:r w:rsidRPr="00F074D6">
        <w:rPr>
          <w:rFonts w:ascii="Times New Roman" w:hAnsi="Times New Roman" w:cs="Times New Roman"/>
          <w:color w:val="auto"/>
        </w:rPr>
        <w:t>9</w:t>
      </w:r>
      <w:r w:rsidR="000E36D2" w:rsidRPr="00F074D6">
        <w:rPr>
          <w:rFonts w:ascii="Times New Roman" w:hAnsi="Times New Roman" w:cs="Times New Roman"/>
          <w:color w:val="auto"/>
        </w:rPr>
        <w:t>. ЗАКЛЮЧИТЕЛЬНЫЕ ПОЛОЖЕНИЯ</w:t>
      </w:r>
    </w:p>
    <w:p w14:paraId="6A24D11F" w14:textId="77777777" w:rsidR="00325940" w:rsidRPr="00F074D6" w:rsidRDefault="00790D87" w:rsidP="00325940">
      <w:pPr>
        <w:pStyle w:val="aff1"/>
        <w:shd w:val="clear" w:color="auto" w:fill="FFFFFF" w:themeFill="background1"/>
        <w:spacing w:after="0"/>
        <w:ind w:left="0" w:firstLine="708"/>
        <w:jc w:val="both"/>
        <w:rPr>
          <w:sz w:val="22"/>
          <w:szCs w:val="22"/>
        </w:rPr>
      </w:pPr>
      <w:r w:rsidRPr="00F074D6">
        <w:rPr>
          <w:sz w:val="22"/>
          <w:szCs w:val="22"/>
        </w:rPr>
        <w:t>9</w:t>
      </w:r>
      <w:r w:rsidR="000E36D2" w:rsidRPr="00F074D6">
        <w:rPr>
          <w:sz w:val="22"/>
          <w:szCs w:val="22"/>
        </w:rPr>
        <w:t xml:space="preserve">.1. </w:t>
      </w:r>
      <w:bookmarkStart w:id="5" w:name="_Hlk126909893"/>
      <w:r w:rsidR="00325940" w:rsidRPr="00F074D6">
        <w:rPr>
          <w:sz w:val="22"/>
          <w:szCs w:val="22"/>
        </w:rPr>
        <w:t xml:space="preserve">Подписав настоящий договор, Исполнитель тем самым выражает свое согласие на осуществление </w:t>
      </w:r>
      <w:bookmarkStart w:id="6" w:name="_Hlk189127364"/>
      <w:r w:rsidR="00325940" w:rsidRPr="00F074D6">
        <w:rPr>
          <w:sz w:val="22"/>
          <w:szCs w:val="22"/>
        </w:rPr>
        <w:t xml:space="preserve">департаментом природных ресурсов и экологии Ямало-Ненецкого автономного округа </w:t>
      </w:r>
      <w:bookmarkEnd w:id="6"/>
      <w:r w:rsidR="00325940" w:rsidRPr="00F074D6">
        <w:rPr>
          <w:sz w:val="22"/>
          <w:szCs w:val="22"/>
        </w:rPr>
        <w:t xml:space="preserve">и уполномоченными органами государственного финансового контроля проверок соблюдения условий, целей и порядка предоставления субсидии НП «Центр освоения Арктики» в соответствии с </w:t>
      </w:r>
      <w:r w:rsidR="00325940" w:rsidRPr="00F074D6">
        <w:rPr>
          <w:sz w:val="22"/>
          <w:szCs w:val="22"/>
        </w:rPr>
        <w:lastRenderedPageBreak/>
        <w:t>Порядком, утвержденным постановлением Правительства Ямало-Ненецкого автономного округа от «14» января 2026 года № 1-П, за счет средств которых Заказчик исполнял обязательства по оплате услуг, в том числе в части достижения результата предоставления субсидии, а также проверок органами государственного финансового контроля в соответствии со статьями 268.1 и 269.2 Бюджетного кодекса Российской Федерации, а также обязуется не приобретать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 а также операций, связанных с закупкой у нерезидентов товаров, работ, услуг.</w:t>
      </w:r>
      <w:bookmarkEnd w:id="5"/>
    </w:p>
    <w:p w14:paraId="0E0628BE" w14:textId="118B11E1" w:rsidR="005D6558" w:rsidRPr="00F074D6" w:rsidRDefault="00325940">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xml:space="preserve">9.2. </w:t>
      </w:r>
      <w:r w:rsidR="000E36D2" w:rsidRPr="00F074D6">
        <w:rPr>
          <w:rFonts w:ascii="Times New Roman" w:hAnsi="Times New Roman" w:cs="Times New Roman"/>
          <w:color w:val="auto"/>
        </w:rPr>
        <w:t>Настоящий Договор вступает в силу с момента его подписания Сторонами и действует до «3</w:t>
      </w:r>
      <w:r w:rsidR="00B23934" w:rsidRPr="00F074D6">
        <w:rPr>
          <w:rFonts w:ascii="Times New Roman" w:hAnsi="Times New Roman" w:cs="Times New Roman"/>
          <w:color w:val="auto"/>
        </w:rPr>
        <w:t>0</w:t>
      </w:r>
      <w:r w:rsidR="000E36D2" w:rsidRPr="00F074D6">
        <w:rPr>
          <w:rFonts w:ascii="Times New Roman" w:hAnsi="Times New Roman" w:cs="Times New Roman"/>
          <w:color w:val="auto"/>
        </w:rPr>
        <w:t xml:space="preserve">» ноября 2026 года, а в части исполнения финансовых обязательств – до их полного исполнения. </w:t>
      </w:r>
    </w:p>
    <w:p w14:paraId="1D55C729" w14:textId="6336754A" w:rsidR="005D6558" w:rsidRPr="00F074D6" w:rsidRDefault="00790D87">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9</w:t>
      </w:r>
      <w:r w:rsidR="000E36D2" w:rsidRPr="00F074D6">
        <w:rPr>
          <w:rFonts w:ascii="Times New Roman" w:hAnsi="Times New Roman" w:cs="Times New Roman"/>
          <w:color w:val="auto"/>
        </w:rPr>
        <w:t>.</w:t>
      </w:r>
      <w:r w:rsidR="00325940" w:rsidRPr="00F074D6">
        <w:rPr>
          <w:rFonts w:ascii="Times New Roman" w:hAnsi="Times New Roman" w:cs="Times New Roman"/>
          <w:color w:val="auto"/>
        </w:rPr>
        <w:t>3</w:t>
      </w:r>
      <w:r w:rsidR="000E36D2" w:rsidRPr="00F074D6">
        <w:rPr>
          <w:rFonts w:ascii="Times New Roman" w:hAnsi="Times New Roman" w:cs="Times New Roman"/>
          <w:color w:val="auto"/>
        </w:rPr>
        <w:t>. Настоящий Договор может быть изменен или расторгнут по письменному соглашению сторон, а также по основаниям и в порядке, установленным законодательством РФ и условиями настоящего договора.</w:t>
      </w:r>
    </w:p>
    <w:p w14:paraId="7EC623F7" w14:textId="673005C5" w:rsidR="005D6558" w:rsidRPr="00F074D6" w:rsidRDefault="00790D87">
      <w:pPr>
        <w:pStyle w:val="ConsPlusNormal"/>
        <w:spacing w:after="0" w:line="240" w:lineRule="auto"/>
        <w:ind w:firstLine="540"/>
        <w:jc w:val="both"/>
        <w:rPr>
          <w:rFonts w:ascii="Times New Roman" w:eastAsia="Times New Roman" w:hAnsi="Times New Roman" w:cs="Times New Roman"/>
          <w:color w:val="auto"/>
        </w:rPr>
      </w:pPr>
      <w:r w:rsidRPr="00F074D6">
        <w:rPr>
          <w:rFonts w:ascii="Times New Roman" w:hAnsi="Times New Roman" w:cs="Times New Roman"/>
          <w:color w:val="auto"/>
        </w:rPr>
        <w:t>9</w:t>
      </w:r>
      <w:r w:rsidR="000E36D2" w:rsidRPr="00F074D6">
        <w:rPr>
          <w:rFonts w:ascii="Times New Roman" w:hAnsi="Times New Roman" w:cs="Times New Roman"/>
          <w:color w:val="auto"/>
        </w:rPr>
        <w:t>.</w:t>
      </w:r>
      <w:r w:rsidR="00325940" w:rsidRPr="00F074D6">
        <w:rPr>
          <w:rFonts w:ascii="Times New Roman" w:hAnsi="Times New Roman" w:cs="Times New Roman"/>
          <w:color w:val="auto"/>
        </w:rPr>
        <w:t>4</w:t>
      </w:r>
      <w:r w:rsidR="000E36D2" w:rsidRPr="00F074D6">
        <w:rPr>
          <w:rFonts w:ascii="Times New Roman" w:hAnsi="Times New Roman" w:cs="Times New Roman"/>
          <w:color w:val="auto"/>
        </w:rPr>
        <w:t>. Все изменения и дополнения к настоящему Договору вступают в силу с момента подписания обеими Сторонами.</w:t>
      </w:r>
    </w:p>
    <w:p w14:paraId="125EC427" w14:textId="7C74D899" w:rsidR="005D6558" w:rsidRPr="00F074D6" w:rsidRDefault="00790D87">
      <w:pPr>
        <w:pStyle w:val="ConsPlusNormal"/>
        <w:tabs>
          <w:tab w:val="left" w:pos="993"/>
        </w:tabs>
        <w:spacing w:after="0" w:line="240" w:lineRule="auto"/>
        <w:ind w:firstLine="567"/>
        <w:jc w:val="both"/>
        <w:rPr>
          <w:rFonts w:ascii="Times New Roman" w:hAnsi="Times New Roman" w:cs="Times New Roman"/>
          <w:color w:val="auto"/>
        </w:rPr>
      </w:pPr>
      <w:r w:rsidRPr="00F074D6">
        <w:rPr>
          <w:rFonts w:ascii="Times New Roman" w:hAnsi="Times New Roman" w:cs="Times New Roman"/>
          <w:color w:val="auto"/>
        </w:rPr>
        <w:t>9</w:t>
      </w:r>
      <w:r w:rsidR="000E36D2" w:rsidRPr="00F074D6">
        <w:rPr>
          <w:rFonts w:ascii="Times New Roman" w:hAnsi="Times New Roman" w:cs="Times New Roman"/>
          <w:color w:val="auto"/>
        </w:rPr>
        <w:t>.</w:t>
      </w:r>
      <w:r w:rsidR="00325940" w:rsidRPr="00F074D6">
        <w:rPr>
          <w:rFonts w:ascii="Times New Roman" w:hAnsi="Times New Roman" w:cs="Times New Roman"/>
          <w:color w:val="auto"/>
        </w:rPr>
        <w:t>5</w:t>
      </w:r>
      <w:r w:rsidR="000E36D2" w:rsidRPr="00F074D6">
        <w:rPr>
          <w:rFonts w:ascii="Times New Roman" w:hAnsi="Times New Roman" w:cs="Times New Roman"/>
          <w:color w:val="auto"/>
        </w:rPr>
        <w:t>. Передача оригиналов договора, приложений и дополнительных соглашений к нему, первичных бухгалтерских и иных документов на бумажных носителях осуществляется Исполнителем Заказчику в течение 3 (трех) рабочих дней с момента окончания оказания услуг по Договору.</w:t>
      </w:r>
    </w:p>
    <w:p w14:paraId="5897C4BD" w14:textId="6E59B040" w:rsidR="005D6558" w:rsidRPr="00F074D6" w:rsidRDefault="00790D87">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9</w:t>
      </w:r>
      <w:r w:rsidR="000E36D2" w:rsidRPr="00F074D6">
        <w:rPr>
          <w:rFonts w:ascii="Times New Roman" w:hAnsi="Times New Roman" w:cs="Times New Roman"/>
          <w:color w:val="auto"/>
        </w:rPr>
        <w:t>.</w:t>
      </w:r>
      <w:r w:rsidR="00325940" w:rsidRPr="00F074D6">
        <w:rPr>
          <w:rFonts w:ascii="Times New Roman" w:hAnsi="Times New Roman" w:cs="Times New Roman"/>
          <w:color w:val="auto"/>
        </w:rPr>
        <w:t>6</w:t>
      </w:r>
      <w:r w:rsidR="000E36D2" w:rsidRPr="00F074D6">
        <w:rPr>
          <w:rFonts w:ascii="Times New Roman" w:hAnsi="Times New Roman" w:cs="Times New Roman"/>
          <w:color w:val="auto"/>
        </w:rPr>
        <w:t>. Настоящий Договор составлен в двух экземплярах, имеющих равную юридическую силу, по одному для каждой из Сторон.</w:t>
      </w:r>
    </w:p>
    <w:p w14:paraId="516365D1" w14:textId="738093DB" w:rsidR="005D6558" w:rsidRPr="00F074D6" w:rsidRDefault="00790D87">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9</w:t>
      </w:r>
      <w:r w:rsidR="000E36D2" w:rsidRPr="00F074D6">
        <w:rPr>
          <w:rFonts w:ascii="Times New Roman" w:hAnsi="Times New Roman" w:cs="Times New Roman"/>
          <w:color w:val="auto"/>
        </w:rPr>
        <w:t>.</w:t>
      </w:r>
      <w:r w:rsidR="00325940" w:rsidRPr="00F074D6">
        <w:rPr>
          <w:rFonts w:ascii="Times New Roman" w:hAnsi="Times New Roman" w:cs="Times New Roman"/>
          <w:color w:val="auto"/>
        </w:rPr>
        <w:t>7</w:t>
      </w:r>
      <w:r w:rsidR="000E36D2" w:rsidRPr="00F074D6">
        <w:rPr>
          <w:rFonts w:ascii="Times New Roman" w:hAnsi="Times New Roman" w:cs="Times New Roman"/>
          <w:color w:val="auto"/>
        </w:rPr>
        <w:t>. Все вопросы, не урегулированные договором, разрешаются в порядке, установленном действующим законодательством Российской Федерации.</w:t>
      </w:r>
    </w:p>
    <w:p w14:paraId="6D45F6FD" w14:textId="0D3648CC" w:rsidR="005D6558" w:rsidRPr="00F074D6" w:rsidRDefault="00790D87">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9</w:t>
      </w:r>
      <w:r w:rsidR="000E36D2" w:rsidRPr="00F074D6">
        <w:rPr>
          <w:rFonts w:ascii="Times New Roman" w:hAnsi="Times New Roman" w:cs="Times New Roman"/>
          <w:color w:val="auto"/>
        </w:rPr>
        <w:t>.</w:t>
      </w:r>
      <w:r w:rsidR="00325940" w:rsidRPr="00F074D6">
        <w:rPr>
          <w:rFonts w:ascii="Times New Roman" w:hAnsi="Times New Roman" w:cs="Times New Roman"/>
          <w:color w:val="auto"/>
        </w:rPr>
        <w:t>8</w:t>
      </w:r>
      <w:r w:rsidR="000E36D2" w:rsidRPr="00F074D6">
        <w:rPr>
          <w:rFonts w:ascii="Times New Roman" w:hAnsi="Times New Roman" w:cs="Times New Roman"/>
          <w:color w:val="auto"/>
        </w:rPr>
        <w:t>.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30212F9D" w14:textId="11B1BBBA" w:rsidR="005D6558" w:rsidRPr="00F074D6" w:rsidRDefault="00790D87">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9</w:t>
      </w:r>
      <w:r w:rsidR="000E36D2" w:rsidRPr="00F074D6">
        <w:rPr>
          <w:rFonts w:ascii="Times New Roman" w:hAnsi="Times New Roman" w:cs="Times New Roman"/>
          <w:color w:val="auto"/>
        </w:rPr>
        <w:t>.</w:t>
      </w:r>
      <w:r w:rsidR="00325940" w:rsidRPr="00F074D6">
        <w:rPr>
          <w:rFonts w:ascii="Times New Roman" w:hAnsi="Times New Roman" w:cs="Times New Roman"/>
          <w:color w:val="auto"/>
        </w:rPr>
        <w:t>9</w:t>
      </w:r>
      <w:r w:rsidR="000E36D2" w:rsidRPr="00F074D6">
        <w:rPr>
          <w:rFonts w:ascii="Times New Roman" w:hAnsi="Times New Roman" w:cs="Times New Roman"/>
          <w:color w:val="auto"/>
        </w:rPr>
        <w:t>.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000E36D2" w:rsidRPr="00F074D6">
        <w:rPr>
          <w:rFonts w:ascii="Times New Roman" w:hAnsi="Times New Roman" w:cs="Times New Roman"/>
          <w:color w:val="auto"/>
        </w:rPr>
        <w:t>Диадок</w:t>
      </w:r>
      <w:proofErr w:type="spellEnd"/>
      <w:r w:rsidR="000E36D2" w:rsidRPr="00F074D6">
        <w:rPr>
          <w:rFonts w:ascii="Times New Roman" w:hAnsi="Times New Roman" w:cs="Times New Roman"/>
          <w:color w:val="auto"/>
        </w:rPr>
        <w:t xml:space="preserve">, </w:t>
      </w:r>
      <w:proofErr w:type="spellStart"/>
      <w:r w:rsidR="000E36D2" w:rsidRPr="00F074D6">
        <w:rPr>
          <w:rFonts w:ascii="Times New Roman" w:hAnsi="Times New Roman" w:cs="Times New Roman"/>
          <w:color w:val="auto"/>
        </w:rPr>
        <w:t>Сбис</w:t>
      </w:r>
      <w:proofErr w:type="spellEnd"/>
      <w:r w:rsidR="000E36D2" w:rsidRPr="00F074D6">
        <w:rPr>
          <w:rFonts w:ascii="Times New Roman" w:hAnsi="Times New Roman" w:cs="Times New Roman"/>
          <w:color w:val="auto"/>
        </w:rPr>
        <w:t xml:space="preserve"> и пр.)</w:t>
      </w:r>
      <w:r w:rsidR="001C60DC" w:rsidRPr="00F074D6">
        <w:rPr>
          <w:rFonts w:ascii="Times New Roman" w:hAnsi="Times New Roman" w:cs="Times New Roman"/>
          <w:color w:val="auto"/>
        </w:rPr>
        <w:t xml:space="preserve"> </w:t>
      </w:r>
      <w:r w:rsidR="000E36D2" w:rsidRPr="00F074D6">
        <w:rPr>
          <w:rFonts w:ascii="Times New Roman" w:hAnsi="Times New Roman" w:cs="Times New Roman"/>
          <w:color w:val="auto"/>
        </w:rPr>
        <w:t>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042C5C80"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proofErr w:type="spellStart"/>
      <w:r w:rsidRPr="00F074D6">
        <w:rPr>
          <w:rFonts w:ascii="Times New Roman" w:hAnsi="Times New Roman" w:cs="Times New Roman"/>
          <w:color w:val="auto"/>
        </w:rPr>
        <w:t>Диадок</w:t>
      </w:r>
      <w:proofErr w:type="spellEnd"/>
      <w:r w:rsidRPr="00F074D6">
        <w:rPr>
          <w:rFonts w:ascii="Times New Roman" w:hAnsi="Times New Roman" w:cs="Times New Roman"/>
          <w:color w:val="auto"/>
        </w:rPr>
        <w:t xml:space="preserve">, </w:t>
      </w:r>
      <w:proofErr w:type="spellStart"/>
      <w:r w:rsidRPr="00F074D6">
        <w:rPr>
          <w:rFonts w:ascii="Times New Roman" w:hAnsi="Times New Roman" w:cs="Times New Roman"/>
          <w:color w:val="auto"/>
        </w:rPr>
        <w:t>Сбис</w:t>
      </w:r>
      <w:proofErr w:type="spellEnd"/>
      <w:r w:rsidRPr="00F074D6">
        <w:rPr>
          <w:rFonts w:ascii="Times New Roman" w:hAnsi="Times New Roman" w:cs="Times New Roman"/>
          <w:color w:val="auto"/>
        </w:rPr>
        <w:t xml:space="preserve">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34E55266"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Также Стороны договорились, что при принятии одной стороной договора приглашения, направленного другой стороной в системе ЭДО (</w:t>
      </w:r>
      <w:proofErr w:type="spellStart"/>
      <w:r w:rsidRPr="00F074D6">
        <w:rPr>
          <w:rFonts w:ascii="Times New Roman" w:hAnsi="Times New Roman" w:cs="Times New Roman"/>
          <w:color w:val="auto"/>
        </w:rPr>
        <w:t>Диадок</w:t>
      </w:r>
      <w:proofErr w:type="spellEnd"/>
      <w:r w:rsidRPr="00F074D6">
        <w:rPr>
          <w:rFonts w:ascii="Times New Roman" w:hAnsi="Times New Roman" w:cs="Times New Roman"/>
          <w:color w:val="auto"/>
        </w:rPr>
        <w:t xml:space="preserve">, </w:t>
      </w:r>
      <w:proofErr w:type="spellStart"/>
      <w:r w:rsidRPr="00F074D6">
        <w:rPr>
          <w:rFonts w:ascii="Times New Roman" w:hAnsi="Times New Roman" w:cs="Times New Roman"/>
          <w:color w:val="auto"/>
        </w:rPr>
        <w:t>Сбис</w:t>
      </w:r>
      <w:proofErr w:type="spellEnd"/>
      <w:r w:rsidRPr="00F074D6">
        <w:rPr>
          <w:rFonts w:ascii="Times New Roman" w:hAnsi="Times New Roman" w:cs="Times New Roman"/>
          <w:color w:val="auto"/>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sidRPr="00F074D6">
        <w:rPr>
          <w:rFonts w:ascii="Times New Roman" w:hAnsi="Times New Roman" w:cs="Times New Roman"/>
          <w:color w:val="auto"/>
        </w:rPr>
        <w:t>Диадок</w:t>
      </w:r>
      <w:proofErr w:type="spellEnd"/>
      <w:r w:rsidRPr="00F074D6">
        <w:rPr>
          <w:rFonts w:ascii="Times New Roman" w:hAnsi="Times New Roman" w:cs="Times New Roman"/>
          <w:color w:val="auto"/>
        </w:rPr>
        <w:t xml:space="preserve">, </w:t>
      </w:r>
      <w:proofErr w:type="spellStart"/>
      <w:r w:rsidRPr="00F074D6">
        <w:rPr>
          <w:rFonts w:ascii="Times New Roman" w:hAnsi="Times New Roman" w:cs="Times New Roman"/>
          <w:color w:val="auto"/>
        </w:rPr>
        <w:t>Сбис</w:t>
      </w:r>
      <w:proofErr w:type="spellEnd"/>
      <w:r w:rsidRPr="00F074D6">
        <w:rPr>
          <w:rFonts w:ascii="Times New Roman" w:hAnsi="Times New Roman" w:cs="Times New Roman"/>
          <w:color w:val="auto"/>
        </w:rPr>
        <w:t xml:space="preserve"> и пр.), дополнительного подписания сторонами соглашения о переходе на электронный документооборот не требуется.</w:t>
      </w:r>
    </w:p>
    <w:p w14:paraId="5C96D9DC" w14:textId="1FABF3FD" w:rsidR="005D6558" w:rsidRPr="00F074D6" w:rsidRDefault="00790D87">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9</w:t>
      </w:r>
      <w:r w:rsidR="000E36D2" w:rsidRPr="00F074D6">
        <w:rPr>
          <w:rFonts w:ascii="Times New Roman" w:hAnsi="Times New Roman" w:cs="Times New Roman"/>
          <w:color w:val="auto"/>
        </w:rPr>
        <w:t>.</w:t>
      </w:r>
      <w:r w:rsidR="00325940" w:rsidRPr="00F074D6">
        <w:rPr>
          <w:rFonts w:ascii="Times New Roman" w:hAnsi="Times New Roman" w:cs="Times New Roman"/>
          <w:color w:val="auto"/>
        </w:rPr>
        <w:t>10</w:t>
      </w:r>
      <w:r w:rsidR="000E36D2" w:rsidRPr="00F074D6">
        <w:rPr>
          <w:rFonts w:ascii="Times New Roman" w:hAnsi="Times New Roman" w:cs="Times New Roman"/>
          <w:color w:val="auto"/>
        </w:rPr>
        <w:t>. Неотъемлемой частью договора является:</w:t>
      </w:r>
    </w:p>
    <w:p w14:paraId="2230BFB7" w14:textId="77777777" w:rsidR="005D6558" w:rsidRPr="00F074D6" w:rsidRDefault="000E36D2">
      <w:pPr>
        <w:pStyle w:val="ConsPlusNormal"/>
        <w:spacing w:after="0" w:line="240" w:lineRule="auto"/>
        <w:ind w:firstLine="540"/>
        <w:jc w:val="both"/>
        <w:rPr>
          <w:rFonts w:ascii="Times New Roman" w:hAnsi="Times New Roman" w:cs="Times New Roman"/>
          <w:color w:val="auto"/>
        </w:rPr>
      </w:pPr>
      <w:r w:rsidRPr="00F074D6">
        <w:rPr>
          <w:rFonts w:ascii="Times New Roman" w:hAnsi="Times New Roman" w:cs="Times New Roman"/>
          <w:color w:val="auto"/>
        </w:rPr>
        <w:t xml:space="preserve">- Приложение №1 – Спецификация; </w:t>
      </w:r>
    </w:p>
    <w:p w14:paraId="646628EE" w14:textId="77777777" w:rsidR="005D6558" w:rsidRPr="00F074D6" w:rsidRDefault="005D6558">
      <w:pPr>
        <w:pStyle w:val="ConsPlusNormal"/>
        <w:spacing w:after="0" w:line="240" w:lineRule="auto"/>
        <w:ind w:firstLine="540"/>
        <w:jc w:val="both"/>
        <w:rPr>
          <w:rFonts w:ascii="Times New Roman" w:hAnsi="Times New Roman" w:cs="Times New Roman"/>
          <w:color w:val="auto"/>
        </w:rPr>
      </w:pPr>
    </w:p>
    <w:p w14:paraId="3E3D0EC6" w14:textId="0C3EBDA9" w:rsidR="005D6558" w:rsidRPr="00F074D6" w:rsidRDefault="000E36D2" w:rsidP="00325940">
      <w:pPr>
        <w:pStyle w:val="ConsPlusNormal"/>
        <w:numPr>
          <w:ilvl w:val="0"/>
          <w:numId w:val="19"/>
        </w:numPr>
        <w:spacing w:after="0" w:line="240" w:lineRule="auto"/>
        <w:jc w:val="center"/>
        <w:outlineLvl w:val="0"/>
        <w:rPr>
          <w:rFonts w:ascii="Times New Roman" w:hAnsi="Times New Roman" w:cs="Times New Roman"/>
          <w:color w:val="auto"/>
        </w:rPr>
      </w:pPr>
      <w:r w:rsidRPr="00F074D6">
        <w:rPr>
          <w:rFonts w:ascii="Times New Roman" w:hAnsi="Times New Roman" w:cs="Times New Roman"/>
          <w:color w:val="auto"/>
        </w:rPr>
        <w:t>АДРЕСА, РЕКВИЗИТЫ И ПОДПИСИ СТОРОН</w:t>
      </w:r>
    </w:p>
    <w:tbl>
      <w:tblPr>
        <w:tblW w:w="5056" w:type="pct"/>
        <w:tblCellSpacing w:w="15" w:type="dxa"/>
        <w:tblLook w:val="04A0" w:firstRow="1" w:lastRow="0" w:firstColumn="1" w:lastColumn="0" w:noHBand="0" w:noVBand="1"/>
      </w:tblPr>
      <w:tblGrid>
        <w:gridCol w:w="4870"/>
        <w:gridCol w:w="4870"/>
      </w:tblGrid>
      <w:tr w:rsidR="005D6558" w:rsidRPr="00F074D6" w14:paraId="22977528" w14:textId="77777777">
        <w:trPr>
          <w:trHeight w:val="1253"/>
          <w:tblCellSpacing w:w="15" w:type="dxa"/>
        </w:trPr>
        <w:tc>
          <w:tcPr>
            <w:tcW w:w="2480" w:type="pct"/>
            <w:tcMar>
              <w:top w:w="15" w:type="dxa"/>
              <w:left w:w="15" w:type="dxa"/>
              <w:bottom w:w="15" w:type="dxa"/>
              <w:right w:w="15" w:type="dxa"/>
            </w:tcMar>
          </w:tcPr>
          <w:p w14:paraId="476C9360" w14:textId="77777777" w:rsidR="005D6558" w:rsidRPr="00F074D6" w:rsidRDefault="000E36D2">
            <w:pPr>
              <w:spacing w:after="0" w:line="240" w:lineRule="auto"/>
              <w:jc w:val="center"/>
              <w:rPr>
                <w:rFonts w:ascii="Times New Roman" w:hAnsi="Times New Roman" w:cs="Times New Roman"/>
                <w:b/>
                <w:bCs/>
                <w:color w:val="auto"/>
              </w:rPr>
            </w:pPr>
            <w:r w:rsidRPr="00F074D6">
              <w:rPr>
                <w:rFonts w:ascii="Times New Roman" w:hAnsi="Times New Roman" w:cs="Times New Roman"/>
                <w:b/>
                <w:bCs/>
                <w:color w:val="auto"/>
              </w:rPr>
              <w:lastRenderedPageBreak/>
              <w:t>Заказчик:</w:t>
            </w:r>
          </w:p>
          <w:p w14:paraId="2B5EB4B9" w14:textId="77777777" w:rsidR="005D6558" w:rsidRPr="00F074D6" w:rsidRDefault="000E36D2">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НП "Центр Освоения Арктики"</w:t>
            </w:r>
          </w:p>
          <w:p w14:paraId="6B47F7CB" w14:textId="77777777" w:rsidR="005D6558" w:rsidRPr="00F074D6" w:rsidRDefault="005D6558">
            <w:pPr>
              <w:spacing w:after="0" w:line="240" w:lineRule="auto"/>
              <w:rPr>
                <w:rFonts w:ascii="Times New Roman" w:hAnsi="Times New Roman" w:cs="Times New Roman"/>
                <w:b/>
                <w:bCs/>
                <w:color w:val="auto"/>
              </w:rPr>
            </w:pPr>
          </w:p>
          <w:p w14:paraId="42FA17BD" w14:textId="77777777" w:rsidR="005D6558" w:rsidRPr="00F074D6" w:rsidRDefault="005D6558">
            <w:pPr>
              <w:spacing w:after="0" w:line="240" w:lineRule="auto"/>
              <w:rPr>
                <w:rFonts w:ascii="Times New Roman" w:hAnsi="Times New Roman" w:cs="Times New Roman"/>
                <w:b/>
                <w:bCs/>
                <w:color w:val="auto"/>
              </w:rPr>
            </w:pPr>
          </w:p>
          <w:p w14:paraId="0F6D8435" w14:textId="77777777" w:rsidR="005D6558" w:rsidRPr="00F074D6" w:rsidRDefault="005D6558">
            <w:pPr>
              <w:spacing w:after="0" w:line="240" w:lineRule="auto"/>
              <w:rPr>
                <w:rFonts w:ascii="Times New Roman" w:hAnsi="Times New Roman" w:cs="Times New Roman"/>
                <w:b/>
                <w:bCs/>
                <w:color w:val="auto"/>
              </w:rPr>
            </w:pPr>
          </w:p>
          <w:p w14:paraId="777590DC" w14:textId="77777777" w:rsidR="005D6558" w:rsidRPr="00F074D6" w:rsidRDefault="005D6558">
            <w:pPr>
              <w:spacing w:after="0" w:line="240" w:lineRule="auto"/>
              <w:rPr>
                <w:rFonts w:ascii="Times New Roman" w:hAnsi="Times New Roman" w:cs="Times New Roman"/>
                <w:b/>
                <w:bCs/>
                <w:color w:val="auto"/>
              </w:rPr>
            </w:pPr>
          </w:p>
          <w:p w14:paraId="74433D2F" w14:textId="77777777" w:rsidR="005D6558" w:rsidRPr="00F074D6" w:rsidRDefault="005D6558">
            <w:pPr>
              <w:spacing w:after="0" w:line="240" w:lineRule="auto"/>
              <w:rPr>
                <w:rFonts w:ascii="Times New Roman" w:hAnsi="Times New Roman" w:cs="Times New Roman"/>
                <w:b/>
                <w:bCs/>
                <w:color w:val="auto"/>
              </w:rPr>
            </w:pPr>
          </w:p>
          <w:p w14:paraId="528F1841" w14:textId="77777777" w:rsidR="005D6558" w:rsidRPr="00F074D6" w:rsidRDefault="005D6558">
            <w:pPr>
              <w:spacing w:after="0" w:line="240" w:lineRule="auto"/>
              <w:rPr>
                <w:rFonts w:ascii="Times New Roman" w:hAnsi="Times New Roman" w:cs="Times New Roman"/>
                <w:b/>
                <w:bCs/>
                <w:color w:val="auto"/>
              </w:rPr>
            </w:pPr>
          </w:p>
          <w:p w14:paraId="56A249E8" w14:textId="77777777" w:rsidR="005D6558" w:rsidRPr="00F074D6" w:rsidRDefault="005D6558">
            <w:pPr>
              <w:spacing w:after="0" w:line="240" w:lineRule="auto"/>
              <w:jc w:val="center"/>
              <w:rPr>
                <w:rFonts w:ascii="Times New Roman" w:hAnsi="Times New Roman" w:cs="Times New Roman"/>
                <w:b/>
                <w:bCs/>
                <w:color w:val="auto"/>
              </w:rPr>
            </w:pPr>
          </w:p>
          <w:p w14:paraId="2AFA3062" w14:textId="77777777" w:rsidR="005D6558" w:rsidRPr="00F074D6" w:rsidRDefault="000E36D2">
            <w:pPr>
              <w:spacing w:after="0" w:line="240" w:lineRule="auto"/>
              <w:jc w:val="center"/>
              <w:rPr>
                <w:rFonts w:ascii="Times New Roman" w:hAnsi="Times New Roman" w:cs="Times New Roman"/>
                <w:b/>
                <w:bCs/>
                <w:color w:val="auto"/>
              </w:rPr>
            </w:pPr>
            <w:r w:rsidRPr="00F074D6">
              <w:rPr>
                <w:rFonts w:ascii="Times New Roman" w:hAnsi="Times New Roman" w:cs="Times New Roman"/>
                <w:b/>
                <w:bCs/>
                <w:color w:val="auto"/>
              </w:rPr>
              <w:t xml:space="preserve">__________________________ /______/ </w:t>
            </w:r>
          </w:p>
          <w:p w14:paraId="5B1EF70B" w14:textId="429A022A" w:rsidR="005D6558" w:rsidRPr="00F074D6" w:rsidRDefault="00325940">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 xml:space="preserve">                            </w:t>
            </w:r>
            <w:r w:rsidR="000E36D2" w:rsidRPr="00F074D6">
              <w:rPr>
                <w:rFonts w:ascii="Times New Roman" w:hAnsi="Times New Roman" w:cs="Times New Roman"/>
                <w:b/>
                <w:bCs/>
                <w:color w:val="auto"/>
              </w:rPr>
              <w:t xml:space="preserve">м. п.        </w:t>
            </w:r>
            <w:r w:rsidRPr="00F074D6">
              <w:rPr>
                <w:rFonts w:ascii="Times New Roman" w:hAnsi="Times New Roman" w:cs="Times New Roman"/>
                <w:b/>
                <w:bCs/>
                <w:color w:val="auto"/>
              </w:rPr>
              <w:t xml:space="preserve">        </w:t>
            </w:r>
            <w:r w:rsidR="000E36D2" w:rsidRPr="00F074D6">
              <w:rPr>
                <w:rFonts w:ascii="Times New Roman" w:hAnsi="Times New Roman" w:cs="Times New Roman"/>
                <w:b/>
                <w:bCs/>
                <w:color w:val="auto"/>
              </w:rPr>
              <w:t xml:space="preserve">   (подпись)</w:t>
            </w:r>
          </w:p>
        </w:tc>
        <w:tc>
          <w:tcPr>
            <w:tcW w:w="2480" w:type="pct"/>
            <w:tcMar>
              <w:top w:w="15" w:type="dxa"/>
              <w:left w:w="15" w:type="dxa"/>
              <w:bottom w:w="15" w:type="dxa"/>
              <w:right w:w="15" w:type="dxa"/>
            </w:tcMar>
          </w:tcPr>
          <w:p w14:paraId="4DF839DC" w14:textId="77777777" w:rsidR="005D6558" w:rsidRPr="00F074D6" w:rsidRDefault="000E36D2">
            <w:pPr>
              <w:spacing w:after="0" w:line="240" w:lineRule="auto"/>
              <w:jc w:val="center"/>
              <w:rPr>
                <w:rFonts w:ascii="Times New Roman" w:hAnsi="Times New Roman" w:cs="Times New Roman"/>
                <w:b/>
                <w:bCs/>
                <w:color w:val="auto"/>
              </w:rPr>
            </w:pPr>
            <w:r w:rsidRPr="00F074D6">
              <w:rPr>
                <w:rFonts w:ascii="Times New Roman" w:hAnsi="Times New Roman" w:cs="Times New Roman"/>
                <w:b/>
                <w:bCs/>
                <w:color w:val="auto"/>
              </w:rPr>
              <w:t>Исполнитель:</w:t>
            </w:r>
          </w:p>
          <w:p w14:paraId="46D09718" w14:textId="77777777" w:rsidR="005D6558" w:rsidRPr="00F074D6" w:rsidRDefault="005D6558">
            <w:pPr>
              <w:spacing w:after="0" w:line="240" w:lineRule="auto"/>
              <w:jc w:val="center"/>
              <w:rPr>
                <w:rFonts w:ascii="Times New Roman" w:hAnsi="Times New Roman" w:cs="Times New Roman"/>
                <w:b/>
                <w:bCs/>
                <w:color w:val="auto"/>
              </w:rPr>
            </w:pPr>
          </w:p>
          <w:p w14:paraId="4B415C51" w14:textId="77777777" w:rsidR="005D6558" w:rsidRPr="00F074D6" w:rsidRDefault="005D6558">
            <w:pPr>
              <w:spacing w:after="0" w:line="240" w:lineRule="auto"/>
              <w:jc w:val="center"/>
              <w:rPr>
                <w:rFonts w:ascii="Times New Roman" w:hAnsi="Times New Roman" w:cs="Times New Roman"/>
                <w:b/>
                <w:bCs/>
                <w:color w:val="auto"/>
              </w:rPr>
            </w:pPr>
          </w:p>
          <w:p w14:paraId="257F7F25" w14:textId="77777777" w:rsidR="005D6558" w:rsidRPr="00F074D6" w:rsidRDefault="005D6558">
            <w:pPr>
              <w:spacing w:after="0" w:line="240" w:lineRule="auto"/>
              <w:jc w:val="center"/>
              <w:rPr>
                <w:rFonts w:ascii="Times New Roman" w:hAnsi="Times New Roman" w:cs="Times New Roman"/>
                <w:b/>
                <w:bCs/>
                <w:color w:val="auto"/>
              </w:rPr>
            </w:pPr>
          </w:p>
          <w:p w14:paraId="273D819D" w14:textId="77777777" w:rsidR="005D6558" w:rsidRPr="00F074D6" w:rsidRDefault="005D6558">
            <w:pPr>
              <w:spacing w:after="0" w:line="240" w:lineRule="auto"/>
              <w:jc w:val="center"/>
              <w:rPr>
                <w:rFonts w:ascii="Times New Roman" w:hAnsi="Times New Roman" w:cs="Times New Roman"/>
                <w:b/>
                <w:bCs/>
                <w:color w:val="auto"/>
              </w:rPr>
            </w:pPr>
          </w:p>
          <w:p w14:paraId="7DA22F56" w14:textId="77777777" w:rsidR="005D6558" w:rsidRPr="00F074D6" w:rsidRDefault="005D6558">
            <w:pPr>
              <w:spacing w:after="0" w:line="240" w:lineRule="auto"/>
              <w:jc w:val="center"/>
              <w:rPr>
                <w:rFonts w:ascii="Times New Roman" w:hAnsi="Times New Roman" w:cs="Times New Roman"/>
                <w:b/>
                <w:bCs/>
                <w:color w:val="auto"/>
              </w:rPr>
            </w:pPr>
          </w:p>
          <w:p w14:paraId="51FEE523" w14:textId="77777777" w:rsidR="005D6558" w:rsidRPr="00F074D6" w:rsidRDefault="005D6558">
            <w:pPr>
              <w:spacing w:after="0" w:line="240" w:lineRule="auto"/>
              <w:jc w:val="center"/>
              <w:rPr>
                <w:rFonts w:ascii="Times New Roman" w:hAnsi="Times New Roman" w:cs="Times New Roman"/>
                <w:b/>
                <w:bCs/>
                <w:color w:val="auto"/>
              </w:rPr>
            </w:pPr>
          </w:p>
          <w:p w14:paraId="3AA942F6" w14:textId="77777777" w:rsidR="005D6558" w:rsidRPr="00F074D6" w:rsidRDefault="005D6558">
            <w:pPr>
              <w:spacing w:after="0" w:line="240" w:lineRule="auto"/>
              <w:jc w:val="center"/>
              <w:rPr>
                <w:rFonts w:ascii="Times New Roman" w:hAnsi="Times New Roman" w:cs="Times New Roman"/>
                <w:b/>
                <w:bCs/>
                <w:color w:val="auto"/>
              </w:rPr>
            </w:pPr>
          </w:p>
          <w:p w14:paraId="0A7AA9A4" w14:textId="77777777" w:rsidR="005D6558" w:rsidRPr="00F074D6" w:rsidRDefault="000E36D2">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 xml:space="preserve">  </w:t>
            </w:r>
          </w:p>
          <w:p w14:paraId="1ECABCFD" w14:textId="77777777" w:rsidR="005D6558" w:rsidRPr="00F074D6" w:rsidRDefault="000E36D2">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 xml:space="preserve">   </w:t>
            </w:r>
          </w:p>
          <w:p w14:paraId="62C10987" w14:textId="114B1BB0" w:rsidR="005D6558" w:rsidRPr="00F074D6" w:rsidRDefault="000E36D2">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 xml:space="preserve">            ___________________/_______________/ </w:t>
            </w:r>
            <w:r w:rsidRPr="00F074D6">
              <w:rPr>
                <w:rFonts w:ascii="Times New Roman" w:hAnsi="Times New Roman" w:cs="Times New Roman"/>
                <w:b/>
                <w:bCs/>
                <w:color w:val="auto"/>
              </w:rPr>
              <w:br/>
              <w:t xml:space="preserve">      </w:t>
            </w:r>
            <w:r w:rsidR="00325940" w:rsidRPr="00F074D6">
              <w:rPr>
                <w:rFonts w:ascii="Times New Roman" w:hAnsi="Times New Roman" w:cs="Times New Roman"/>
                <w:b/>
                <w:bCs/>
                <w:color w:val="auto"/>
              </w:rPr>
              <w:t xml:space="preserve">                   </w:t>
            </w:r>
            <w:r w:rsidRPr="00F074D6">
              <w:rPr>
                <w:rFonts w:ascii="Times New Roman" w:hAnsi="Times New Roman" w:cs="Times New Roman"/>
                <w:b/>
                <w:bCs/>
                <w:color w:val="auto"/>
              </w:rPr>
              <w:t xml:space="preserve">    м. п.                   (подпись)</w:t>
            </w:r>
          </w:p>
        </w:tc>
      </w:tr>
    </w:tbl>
    <w:p w14:paraId="277655B3" w14:textId="77777777" w:rsidR="005D6558" w:rsidRPr="00F074D6" w:rsidRDefault="005D6558">
      <w:pPr>
        <w:pStyle w:val="ConsPlusNormal"/>
        <w:spacing w:after="0" w:line="240" w:lineRule="auto"/>
        <w:ind w:left="1080"/>
        <w:outlineLvl w:val="0"/>
        <w:rPr>
          <w:rFonts w:ascii="Times New Roman" w:hAnsi="Times New Roman" w:cs="Times New Roman"/>
          <w:color w:val="auto"/>
        </w:rPr>
      </w:pPr>
    </w:p>
    <w:p w14:paraId="01C28986" w14:textId="77777777" w:rsidR="005D6558" w:rsidRPr="00F074D6" w:rsidRDefault="005D6558">
      <w:pPr>
        <w:pStyle w:val="ConsPlusNormal"/>
        <w:spacing w:after="0" w:line="240" w:lineRule="auto"/>
        <w:jc w:val="center"/>
        <w:outlineLvl w:val="0"/>
        <w:rPr>
          <w:rFonts w:ascii="Times New Roman" w:hAnsi="Times New Roman" w:cs="Times New Roman"/>
          <w:color w:val="auto"/>
        </w:rPr>
      </w:pPr>
    </w:p>
    <w:p w14:paraId="1F2296D3"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r w:rsidRPr="00F074D6">
        <w:rPr>
          <w:rFonts w:ascii="Times New Roman" w:hAnsi="Times New Roman" w:cs="Times New Roman"/>
          <w:b/>
          <w:bCs/>
          <w:color w:val="auto"/>
        </w:rPr>
        <w:t>\</w:t>
      </w:r>
    </w:p>
    <w:p w14:paraId="0D00D887"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747F5C2D"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55001FD6"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00D22764"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193DE838"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77026B5B"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32DD848C"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7732C21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714D5814"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3F38E230"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044A2D13"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2CAFD904"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7125413F"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3D450313"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1B93CD0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102DCA02"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47AB6C3E"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1664653C"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248C790E"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3C0CC1C9"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50732298"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6C03149B"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4D3A7405"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5681CB71"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4C668FE8"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15AB99A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7332D530"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002988C1"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54700065"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67CC09F1"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19A65651"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1D4A2D41"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6FCB9C67" w14:textId="77777777" w:rsidR="00325940" w:rsidRPr="00F074D6" w:rsidRDefault="0032594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28DD0171" w14:textId="77777777" w:rsidR="00325940" w:rsidRPr="00F074D6" w:rsidRDefault="0032594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5E74F330" w14:textId="77777777" w:rsidR="00325940" w:rsidRPr="00F074D6" w:rsidRDefault="0032594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3D575022" w14:textId="77777777" w:rsidR="00325940" w:rsidRPr="00F074D6" w:rsidRDefault="0032594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683FF932" w14:textId="77777777" w:rsidR="00325940" w:rsidRPr="00F074D6" w:rsidRDefault="0032594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5883EC7E" w14:textId="77777777" w:rsidR="00325940" w:rsidRPr="00F074D6" w:rsidRDefault="0032594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248E1016" w14:textId="77777777" w:rsidR="00325940" w:rsidRPr="00F074D6" w:rsidRDefault="0032594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5AC5FF58" w14:textId="77777777" w:rsidR="00325940" w:rsidRPr="00F074D6" w:rsidRDefault="0032594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41B6E98F"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212AEFB6"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073AEE04"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7AC9BB35"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p w14:paraId="281FE375"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b/>
          <w:bCs/>
          <w:color w:val="auto"/>
        </w:rPr>
      </w:pPr>
    </w:p>
    <w:tbl>
      <w:tblPr>
        <w:tblW w:w="14782" w:type="dxa"/>
        <w:jc w:val="right"/>
        <w:tblLook w:val="00A0" w:firstRow="1" w:lastRow="0" w:firstColumn="1" w:lastColumn="0" w:noHBand="0" w:noVBand="0"/>
      </w:tblPr>
      <w:tblGrid>
        <w:gridCol w:w="6428"/>
        <w:gridCol w:w="4177"/>
        <w:gridCol w:w="4177"/>
      </w:tblGrid>
      <w:tr w:rsidR="00F074D6" w:rsidRPr="00F074D6" w14:paraId="06D5F8F4" w14:textId="77777777">
        <w:trPr>
          <w:jc w:val="right"/>
        </w:trPr>
        <w:tc>
          <w:tcPr>
            <w:tcW w:w="6428" w:type="dxa"/>
            <w:vAlign w:val="center"/>
          </w:tcPr>
          <w:p w14:paraId="6A65B513"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right"/>
              <w:rPr>
                <w:rFonts w:ascii="Times New Roman" w:eastAsia="Times New Roman" w:hAnsi="Times New Roman" w:cs="Times New Roman"/>
                <w:i/>
                <w:color w:val="auto"/>
                <w:lang w:eastAsia="en-US" w:bidi="ar-SA"/>
              </w:rPr>
            </w:pPr>
          </w:p>
        </w:tc>
        <w:tc>
          <w:tcPr>
            <w:tcW w:w="4177" w:type="dxa"/>
          </w:tcPr>
          <w:p w14:paraId="5AE0953C"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bCs/>
                <w:iCs/>
                <w:color w:val="auto"/>
                <w:lang w:eastAsia="en-US" w:bidi="ar-SA"/>
              </w:rPr>
            </w:pPr>
          </w:p>
        </w:tc>
        <w:tc>
          <w:tcPr>
            <w:tcW w:w="4177" w:type="dxa"/>
            <w:vAlign w:val="center"/>
          </w:tcPr>
          <w:p w14:paraId="74C9F7E2"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bCs/>
                <w:iCs/>
                <w:color w:val="auto"/>
                <w:lang w:eastAsia="en-US" w:bidi="ar-SA"/>
              </w:rPr>
            </w:pPr>
          </w:p>
          <w:p w14:paraId="0337982F"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bCs/>
                <w:iCs/>
                <w:color w:val="auto"/>
                <w:lang w:eastAsia="en-US" w:bidi="ar-SA"/>
              </w:rPr>
            </w:pPr>
            <w:r w:rsidRPr="00F074D6">
              <w:rPr>
                <w:rFonts w:ascii="Times New Roman" w:eastAsia="Times New Roman" w:hAnsi="Times New Roman" w:cs="Times New Roman"/>
                <w:b/>
                <w:bCs/>
                <w:iCs/>
                <w:color w:val="auto"/>
                <w:lang w:eastAsia="en-US" w:bidi="ar-SA"/>
              </w:rPr>
              <w:t>Приложение № 1</w:t>
            </w:r>
          </w:p>
        </w:tc>
      </w:tr>
      <w:tr w:rsidR="005D6558" w:rsidRPr="00F074D6" w14:paraId="25B53E3F" w14:textId="77777777">
        <w:trPr>
          <w:jc w:val="right"/>
        </w:trPr>
        <w:tc>
          <w:tcPr>
            <w:tcW w:w="6428" w:type="dxa"/>
            <w:vAlign w:val="center"/>
          </w:tcPr>
          <w:p w14:paraId="59BC4CC2"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right"/>
              <w:rPr>
                <w:rFonts w:ascii="Times New Roman" w:eastAsia="Times New Roman" w:hAnsi="Times New Roman" w:cs="Times New Roman"/>
                <w:i/>
                <w:color w:val="auto"/>
                <w:lang w:eastAsia="en-US" w:bidi="ar-SA"/>
              </w:rPr>
            </w:pPr>
          </w:p>
        </w:tc>
        <w:tc>
          <w:tcPr>
            <w:tcW w:w="4177" w:type="dxa"/>
          </w:tcPr>
          <w:p w14:paraId="27D98E14"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bCs/>
                <w:iCs/>
                <w:color w:val="auto"/>
                <w:lang w:eastAsia="en-US" w:bidi="ar-SA"/>
              </w:rPr>
            </w:pPr>
          </w:p>
        </w:tc>
        <w:tc>
          <w:tcPr>
            <w:tcW w:w="4177" w:type="dxa"/>
            <w:vAlign w:val="center"/>
          </w:tcPr>
          <w:p w14:paraId="602C5720"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bCs/>
                <w:iCs/>
                <w:color w:val="auto"/>
                <w:lang w:eastAsia="en-US" w:bidi="ar-SA"/>
              </w:rPr>
            </w:pPr>
            <w:r w:rsidRPr="00F074D6">
              <w:rPr>
                <w:rFonts w:ascii="Times New Roman" w:eastAsia="Times New Roman" w:hAnsi="Times New Roman" w:cs="Times New Roman"/>
                <w:b/>
                <w:bCs/>
                <w:iCs/>
                <w:color w:val="auto"/>
                <w:lang w:eastAsia="en-US" w:bidi="ar-SA"/>
              </w:rPr>
              <w:t>к договору № _______</w:t>
            </w:r>
          </w:p>
          <w:p w14:paraId="201759DE"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bCs/>
                <w:iCs/>
                <w:color w:val="auto"/>
                <w:lang w:eastAsia="en-US" w:bidi="ar-SA"/>
              </w:rPr>
            </w:pPr>
            <w:r w:rsidRPr="00F074D6">
              <w:rPr>
                <w:rFonts w:ascii="Times New Roman" w:eastAsia="Times New Roman" w:hAnsi="Times New Roman" w:cs="Times New Roman"/>
                <w:b/>
                <w:bCs/>
                <w:iCs/>
                <w:color w:val="auto"/>
                <w:lang w:eastAsia="en-US" w:bidi="ar-SA"/>
              </w:rPr>
              <w:t>от «___</w:t>
            </w:r>
            <w:proofErr w:type="gramStart"/>
            <w:r w:rsidRPr="00F074D6">
              <w:rPr>
                <w:rFonts w:ascii="Times New Roman" w:eastAsia="Times New Roman" w:hAnsi="Times New Roman" w:cs="Times New Roman"/>
                <w:b/>
                <w:bCs/>
                <w:iCs/>
                <w:color w:val="auto"/>
                <w:lang w:eastAsia="en-US" w:bidi="ar-SA"/>
              </w:rPr>
              <w:t>_»  _</w:t>
            </w:r>
            <w:proofErr w:type="gramEnd"/>
            <w:r w:rsidRPr="00F074D6">
              <w:rPr>
                <w:rFonts w:ascii="Times New Roman" w:eastAsia="Times New Roman" w:hAnsi="Times New Roman" w:cs="Times New Roman"/>
                <w:b/>
                <w:bCs/>
                <w:iCs/>
                <w:color w:val="auto"/>
                <w:lang w:eastAsia="en-US" w:bidi="ar-SA"/>
              </w:rPr>
              <w:t xml:space="preserve">_______ 2026г. </w:t>
            </w:r>
          </w:p>
          <w:p w14:paraId="3ADF5B10"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bCs/>
                <w:iCs/>
                <w:color w:val="auto"/>
                <w:lang w:eastAsia="en-US" w:bidi="ar-SA"/>
              </w:rPr>
            </w:pPr>
          </w:p>
        </w:tc>
      </w:tr>
    </w:tbl>
    <w:p w14:paraId="3521AAA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p w14:paraId="679D02F0"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b/>
          <w:color w:val="auto"/>
          <w:lang w:bidi="ar-SA"/>
        </w:rPr>
      </w:pPr>
      <w:r w:rsidRPr="00F074D6">
        <w:rPr>
          <w:rFonts w:ascii="Times New Roman" w:eastAsia="Times New Roman" w:hAnsi="Times New Roman" w:cs="Times New Roman"/>
          <w:b/>
          <w:color w:val="auto"/>
          <w:lang w:bidi="ar-SA"/>
        </w:rPr>
        <w:t>СПЕЦИФИКАЦИЯ</w:t>
      </w:r>
    </w:p>
    <w:p w14:paraId="0D86A076"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b/>
          <w:color w:val="auto"/>
          <w:lang w:bidi="ar-SA"/>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4"/>
        <w:gridCol w:w="3197"/>
        <w:gridCol w:w="1072"/>
        <w:gridCol w:w="656"/>
        <w:gridCol w:w="943"/>
        <w:gridCol w:w="1625"/>
      </w:tblGrid>
      <w:tr w:rsidR="00F074D6" w:rsidRPr="00F074D6" w14:paraId="717FDD02" w14:textId="77777777" w:rsidTr="00F16A1A">
        <w:trPr>
          <w:trHeight w:val="413"/>
          <w:jc w:val="center"/>
        </w:trPr>
        <w:tc>
          <w:tcPr>
            <w:tcW w:w="724" w:type="dxa"/>
            <w:tcBorders>
              <w:top w:val="single" w:sz="4" w:space="0" w:color="auto"/>
              <w:left w:val="single" w:sz="4" w:space="0" w:color="auto"/>
              <w:bottom w:val="single" w:sz="4" w:space="0" w:color="auto"/>
              <w:right w:val="single" w:sz="4" w:space="0" w:color="auto"/>
            </w:tcBorders>
            <w:vAlign w:val="center"/>
          </w:tcPr>
          <w:p w14:paraId="00C6783B"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№п/п</w:t>
            </w:r>
          </w:p>
        </w:tc>
        <w:tc>
          <w:tcPr>
            <w:tcW w:w="3197" w:type="dxa"/>
            <w:tcBorders>
              <w:top w:val="single" w:sz="4" w:space="0" w:color="auto"/>
              <w:left w:val="single" w:sz="4" w:space="0" w:color="auto"/>
              <w:bottom w:val="single" w:sz="4" w:space="0" w:color="auto"/>
              <w:right w:val="single" w:sz="4" w:space="0" w:color="auto"/>
            </w:tcBorders>
            <w:vAlign w:val="center"/>
          </w:tcPr>
          <w:p w14:paraId="58FF2D19"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Наименование услуги</w:t>
            </w:r>
          </w:p>
        </w:tc>
        <w:tc>
          <w:tcPr>
            <w:tcW w:w="1072" w:type="dxa"/>
            <w:tcBorders>
              <w:top w:val="single" w:sz="4" w:space="0" w:color="auto"/>
              <w:left w:val="single" w:sz="4" w:space="0" w:color="auto"/>
              <w:bottom w:val="single" w:sz="4" w:space="0" w:color="auto"/>
              <w:right w:val="single" w:sz="4" w:space="0" w:color="auto"/>
            </w:tcBorders>
            <w:vAlign w:val="center"/>
          </w:tcPr>
          <w:p w14:paraId="507204BB"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Ед. изм.</w:t>
            </w:r>
          </w:p>
        </w:tc>
        <w:tc>
          <w:tcPr>
            <w:tcW w:w="656" w:type="dxa"/>
            <w:tcBorders>
              <w:top w:val="single" w:sz="4" w:space="0" w:color="auto"/>
              <w:left w:val="single" w:sz="4" w:space="0" w:color="auto"/>
              <w:bottom w:val="single" w:sz="4" w:space="0" w:color="auto"/>
              <w:right w:val="single" w:sz="4" w:space="0" w:color="auto"/>
            </w:tcBorders>
            <w:vAlign w:val="center"/>
          </w:tcPr>
          <w:p w14:paraId="412C4769"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Кол-во</w:t>
            </w:r>
          </w:p>
        </w:tc>
        <w:tc>
          <w:tcPr>
            <w:tcW w:w="943" w:type="dxa"/>
            <w:tcBorders>
              <w:top w:val="single" w:sz="4" w:space="0" w:color="auto"/>
              <w:left w:val="single" w:sz="4" w:space="0" w:color="auto"/>
              <w:bottom w:val="single" w:sz="4" w:space="0" w:color="auto"/>
              <w:right w:val="single" w:sz="4" w:space="0" w:color="auto"/>
            </w:tcBorders>
            <w:vAlign w:val="center"/>
          </w:tcPr>
          <w:p w14:paraId="5ABC59F0"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Цена в руб.</w:t>
            </w:r>
          </w:p>
        </w:tc>
        <w:tc>
          <w:tcPr>
            <w:tcW w:w="1625" w:type="dxa"/>
            <w:tcBorders>
              <w:top w:val="single" w:sz="4" w:space="0" w:color="auto"/>
              <w:left w:val="single" w:sz="4" w:space="0" w:color="auto"/>
              <w:bottom w:val="single" w:sz="4" w:space="0" w:color="auto"/>
              <w:right w:val="single" w:sz="4" w:space="0" w:color="auto"/>
            </w:tcBorders>
            <w:vAlign w:val="center"/>
          </w:tcPr>
          <w:p w14:paraId="06D34161"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Сумма в руб.</w:t>
            </w:r>
          </w:p>
        </w:tc>
      </w:tr>
      <w:tr w:rsidR="00F074D6" w:rsidRPr="00F074D6" w14:paraId="3F9AC0D9" w14:textId="77777777" w:rsidTr="00F16A1A">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tcPr>
          <w:p w14:paraId="514E8D76"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1</w:t>
            </w:r>
          </w:p>
        </w:tc>
        <w:tc>
          <w:tcPr>
            <w:tcW w:w="3197" w:type="dxa"/>
            <w:tcBorders>
              <w:top w:val="single" w:sz="4" w:space="0" w:color="auto"/>
              <w:left w:val="single" w:sz="4" w:space="0" w:color="auto"/>
              <w:bottom w:val="single" w:sz="4" w:space="0" w:color="auto"/>
              <w:right w:val="single" w:sz="4" w:space="0" w:color="auto"/>
            </w:tcBorders>
            <w:vAlign w:val="center"/>
          </w:tcPr>
          <w:p w14:paraId="4D95CBE5"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072" w:type="dxa"/>
            <w:tcBorders>
              <w:top w:val="single" w:sz="4" w:space="0" w:color="auto"/>
              <w:left w:val="single" w:sz="4" w:space="0" w:color="auto"/>
              <w:bottom w:val="single" w:sz="4" w:space="0" w:color="auto"/>
              <w:right w:val="single" w:sz="4" w:space="0" w:color="auto"/>
            </w:tcBorders>
            <w:vAlign w:val="center"/>
          </w:tcPr>
          <w:p w14:paraId="06BBFCD7"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656" w:type="dxa"/>
            <w:tcBorders>
              <w:top w:val="single" w:sz="4" w:space="0" w:color="auto"/>
              <w:left w:val="single" w:sz="4" w:space="0" w:color="auto"/>
              <w:bottom w:val="single" w:sz="4" w:space="0" w:color="auto"/>
              <w:right w:val="single" w:sz="4" w:space="0" w:color="auto"/>
            </w:tcBorders>
            <w:vAlign w:val="center"/>
          </w:tcPr>
          <w:p w14:paraId="74DF861D"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943" w:type="dxa"/>
            <w:tcBorders>
              <w:top w:val="single" w:sz="4" w:space="0" w:color="auto"/>
              <w:left w:val="single" w:sz="4" w:space="0" w:color="auto"/>
              <w:bottom w:val="single" w:sz="4" w:space="0" w:color="auto"/>
              <w:right w:val="single" w:sz="4" w:space="0" w:color="auto"/>
            </w:tcBorders>
            <w:vAlign w:val="center"/>
          </w:tcPr>
          <w:p w14:paraId="3E2907B6"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625" w:type="dxa"/>
            <w:tcBorders>
              <w:top w:val="single" w:sz="4" w:space="0" w:color="auto"/>
              <w:left w:val="single" w:sz="4" w:space="0" w:color="auto"/>
              <w:bottom w:val="single" w:sz="4" w:space="0" w:color="auto"/>
              <w:right w:val="single" w:sz="4" w:space="0" w:color="auto"/>
            </w:tcBorders>
            <w:vAlign w:val="center"/>
          </w:tcPr>
          <w:p w14:paraId="4719B0A7"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r>
      <w:tr w:rsidR="00F074D6" w:rsidRPr="00F074D6" w14:paraId="23321904" w14:textId="77777777" w:rsidTr="00F16A1A">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tcPr>
          <w:p w14:paraId="2EE517EE"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1.</w:t>
            </w:r>
          </w:p>
        </w:tc>
        <w:tc>
          <w:tcPr>
            <w:tcW w:w="3197" w:type="dxa"/>
            <w:tcBorders>
              <w:top w:val="single" w:sz="4" w:space="0" w:color="auto"/>
              <w:left w:val="single" w:sz="4" w:space="0" w:color="auto"/>
              <w:bottom w:val="single" w:sz="4" w:space="0" w:color="auto"/>
              <w:right w:val="single" w:sz="4" w:space="0" w:color="auto"/>
            </w:tcBorders>
            <w:vAlign w:val="center"/>
          </w:tcPr>
          <w:p w14:paraId="25D3C9CC"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072" w:type="dxa"/>
            <w:tcBorders>
              <w:top w:val="single" w:sz="4" w:space="0" w:color="auto"/>
              <w:left w:val="single" w:sz="4" w:space="0" w:color="auto"/>
              <w:bottom w:val="single" w:sz="4" w:space="0" w:color="auto"/>
              <w:right w:val="single" w:sz="4" w:space="0" w:color="auto"/>
            </w:tcBorders>
            <w:vAlign w:val="center"/>
          </w:tcPr>
          <w:p w14:paraId="48F163C3"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656" w:type="dxa"/>
            <w:tcBorders>
              <w:top w:val="single" w:sz="4" w:space="0" w:color="auto"/>
              <w:left w:val="single" w:sz="4" w:space="0" w:color="auto"/>
              <w:bottom w:val="single" w:sz="4" w:space="0" w:color="auto"/>
              <w:right w:val="single" w:sz="4" w:space="0" w:color="auto"/>
            </w:tcBorders>
            <w:vAlign w:val="center"/>
          </w:tcPr>
          <w:p w14:paraId="6F8D02B5"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943" w:type="dxa"/>
            <w:tcBorders>
              <w:top w:val="single" w:sz="4" w:space="0" w:color="auto"/>
              <w:left w:val="single" w:sz="4" w:space="0" w:color="auto"/>
              <w:bottom w:val="single" w:sz="4" w:space="0" w:color="auto"/>
              <w:right w:val="single" w:sz="4" w:space="0" w:color="auto"/>
            </w:tcBorders>
            <w:vAlign w:val="center"/>
          </w:tcPr>
          <w:p w14:paraId="0FADD5E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625" w:type="dxa"/>
            <w:tcBorders>
              <w:top w:val="single" w:sz="4" w:space="0" w:color="auto"/>
              <w:left w:val="single" w:sz="4" w:space="0" w:color="auto"/>
              <w:bottom w:val="single" w:sz="4" w:space="0" w:color="auto"/>
              <w:right w:val="single" w:sz="4" w:space="0" w:color="auto"/>
            </w:tcBorders>
            <w:vAlign w:val="center"/>
          </w:tcPr>
          <w:p w14:paraId="1AF424BD"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r>
      <w:tr w:rsidR="00F074D6" w:rsidRPr="00F074D6" w14:paraId="79B1FD6D" w14:textId="77777777" w:rsidTr="00F16A1A">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tcPr>
          <w:p w14:paraId="53F66453"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2.</w:t>
            </w:r>
          </w:p>
        </w:tc>
        <w:tc>
          <w:tcPr>
            <w:tcW w:w="3197" w:type="dxa"/>
            <w:tcBorders>
              <w:top w:val="single" w:sz="4" w:space="0" w:color="auto"/>
              <w:left w:val="single" w:sz="4" w:space="0" w:color="auto"/>
              <w:bottom w:val="single" w:sz="4" w:space="0" w:color="auto"/>
              <w:right w:val="single" w:sz="4" w:space="0" w:color="auto"/>
            </w:tcBorders>
            <w:vAlign w:val="center"/>
          </w:tcPr>
          <w:p w14:paraId="2E73B4FF"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072" w:type="dxa"/>
            <w:tcBorders>
              <w:top w:val="single" w:sz="4" w:space="0" w:color="auto"/>
              <w:left w:val="single" w:sz="4" w:space="0" w:color="auto"/>
              <w:bottom w:val="single" w:sz="4" w:space="0" w:color="auto"/>
              <w:right w:val="single" w:sz="4" w:space="0" w:color="auto"/>
            </w:tcBorders>
            <w:vAlign w:val="center"/>
          </w:tcPr>
          <w:p w14:paraId="27F3633E"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656" w:type="dxa"/>
            <w:tcBorders>
              <w:top w:val="single" w:sz="4" w:space="0" w:color="auto"/>
              <w:left w:val="single" w:sz="4" w:space="0" w:color="auto"/>
              <w:bottom w:val="single" w:sz="4" w:space="0" w:color="auto"/>
              <w:right w:val="single" w:sz="4" w:space="0" w:color="auto"/>
            </w:tcBorders>
            <w:vAlign w:val="center"/>
          </w:tcPr>
          <w:p w14:paraId="3F331BBD"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943" w:type="dxa"/>
            <w:tcBorders>
              <w:top w:val="single" w:sz="4" w:space="0" w:color="auto"/>
              <w:left w:val="single" w:sz="4" w:space="0" w:color="auto"/>
              <w:bottom w:val="single" w:sz="4" w:space="0" w:color="auto"/>
              <w:right w:val="single" w:sz="4" w:space="0" w:color="auto"/>
            </w:tcBorders>
            <w:vAlign w:val="center"/>
          </w:tcPr>
          <w:p w14:paraId="26BBEFD0"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625" w:type="dxa"/>
            <w:tcBorders>
              <w:top w:val="single" w:sz="4" w:space="0" w:color="auto"/>
              <w:left w:val="single" w:sz="4" w:space="0" w:color="auto"/>
              <w:bottom w:val="single" w:sz="4" w:space="0" w:color="auto"/>
              <w:right w:val="single" w:sz="4" w:space="0" w:color="auto"/>
            </w:tcBorders>
            <w:vAlign w:val="center"/>
          </w:tcPr>
          <w:p w14:paraId="12EBC35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r>
      <w:tr w:rsidR="00F074D6" w:rsidRPr="00F074D6" w14:paraId="49CB8803" w14:textId="77777777" w:rsidTr="00F16A1A">
        <w:trPr>
          <w:trHeight w:val="62"/>
          <w:jc w:val="center"/>
        </w:trPr>
        <w:tc>
          <w:tcPr>
            <w:tcW w:w="724" w:type="dxa"/>
            <w:tcBorders>
              <w:top w:val="single" w:sz="4" w:space="0" w:color="auto"/>
              <w:left w:val="single" w:sz="4" w:space="0" w:color="auto"/>
              <w:bottom w:val="single" w:sz="4" w:space="0" w:color="auto"/>
              <w:right w:val="single" w:sz="4" w:space="0" w:color="auto"/>
            </w:tcBorders>
            <w:vAlign w:val="center"/>
          </w:tcPr>
          <w:p w14:paraId="3C544578"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3.</w:t>
            </w:r>
          </w:p>
        </w:tc>
        <w:tc>
          <w:tcPr>
            <w:tcW w:w="3197" w:type="dxa"/>
            <w:tcBorders>
              <w:top w:val="single" w:sz="4" w:space="0" w:color="auto"/>
              <w:left w:val="single" w:sz="4" w:space="0" w:color="auto"/>
              <w:bottom w:val="single" w:sz="4" w:space="0" w:color="auto"/>
              <w:right w:val="single" w:sz="4" w:space="0" w:color="auto"/>
            </w:tcBorders>
            <w:vAlign w:val="center"/>
          </w:tcPr>
          <w:p w14:paraId="07F9E4A3"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072" w:type="dxa"/>
            <w:tcBorders>
              <w:top w:val="single" w:sz="4" w:space="0" w:color="auto"/>
              <w:left w:val="single" w:sz="4" w:space="0" w:color="auto"/>
              <w:bottom w:val="single" w:sz="4" w:space="0" w:color="auto"/>
              <w:right w:val="single" w:sz="4" w:space="0" w:color="auto"/>
            </w:tcBorders>
            <w:vAlign w:val="center"/>
          </w:tcPr>
          <w:p w14:paraId="18C5051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656" w:type="dxa"/>
            <w:tcBorders>
              <w:top w:val="single" w:sz="4" w:space="0" w:color="auto"/>
              <w:left w:val="single" w:sz="4" w:space="0" w:color="auto"/>
              <w:bottom w:val="single" w:sz="4" w:space="0" w:color="auto"/>
              <w:right w:val="single" w:sz="4" w:space="0" w:color="auto"/>
            </w:tcBorders>
            <w:vAlign w:val="center"/>
          </w:tcPr>
          <w:p w14:paraId="59617FA6"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943" w:type="dxa"/>
            <w:tcBorders>
              <w:top w:val="single" w:sz="4" w:space="0" w:color="auto"/>
              <w:left w:val="single" w:sz="4" w:space="0" w:color="auto"/>
              <w:bottom w:val="single" w:sz="4" w:space="0" w:color="auto"/>
              <w:right w:val="single" w:sz="4" w:space="0" w:color="auto"/>
            </w:tcBorders>
            <w:vAlign w:val="center"/>
          </w:tcPr>
          <w:p w14:paraId="0C6AEEE8"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625" w:type="dxa"/>
            <w:tcBorders>
              <w:top w:val="single" w:sz="4" w:space="0" w:color="auto"/>
              <w:left w:val="single" w:sz="4" w:space="0" w:color="auto"/>
              <w:bottom w:val="single" w:sz="4" w:space="0" w:color="auto"/>
              <w:right w:val="single" w:sz="4" w:space="0" w:color="auto"/>
            </w:tcBorders>
            <w:vAlign w:val="center"/>
          </w:tcPr>
          <w:p w14:paraId="7D5BE776"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r>
      <w:tr w:rsidR="00F074D6" w:rsidRPr="00F074D6" w14:paraId="739714B8" w14:textId="77777777" w:rsidTr="00F16A1A">
        <w:trPr>
          <w:trHeight w:val="108"/>
          <w:jc w:val="center"/>
        </w:trPr>
        <w:tc>
          <w:tcPr>
            <w:tcW w:w="724" w:type="dxa"/>
            <w:tcBorders>
              <w:top w:val="single" w:sz="4" w:space="0" w:color="auto"/>
              <w:left w:val="single" w:sz="4" w:space="0" w:color="auto"/>
              <w:bottom w:val="single" w:sz="4" w:space="0" w:color="auto"/>
              <w:right w:val="single" w:sz="4" w:space="0" w:color="auto"/>
            </w:tcBorders>
            <w:vAlign w:val="center"/>
          </w:tcPr>
          <w:p w14:paraId="202DB588"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w:t>
            </w:r>
          </w:p>
        </w:tc>
        <w:tc>
          <w:tcPr>
            <w:tcW w:w="3197" w:type="dxa"/>
            <w:tcBorders>
              <w:top w:val="single" w:sz="4" w:space="0" w:color="auto"/>
              <w:left w:val="single" w:sz="4" w:space="0" w:color="auto"/>
              <w:bottom w:val="single" w:sz="4" w:space="0" w:color="auto"/>
              <w:right w:val="single" w:sz="4" w:space="0" w:color="auto"/>
            </w:tcBorders>
            <w:vAlign w:val="center"/>
          </w:tcPr>
          <w:p w14:paraId="1499DF1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072" w:type="dxa"/>
            <w:tcBorders>
              <w:top w:val="single" w:sz="4" w:space="0" w:color="auto"/>
              <w:left w:val="single" w:sz="4" w:space="0" w:color="auto"/>
              <w:bottom w:val="single" w:sz="4" w:space="0" w:color="auto"/>
              <w:right w:val="single" w:sz="4" w:space="0" w:color="auto"/>
            </w:tcBorders>
            <w:vAlign w:val="center"/>
          </w:tcPr>
          <w:p w14:paraId="6E10A0DD"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656" w:type="dxa"/>
            <w:tcBorders>
              <w:top w:val="single" w:sz="4" w:space="0" w:color="auto"/>
              <w:left w:val="single" w:sz="4" w:space="0" w:color="auto"/>
              <w:bottom w:val="single" w:sz="4" w:space="0" w:color="auto"/>
              <w:right w:val="single" w:sz="4" w:space="0" w:color="auto"/>
            </w:tcBorders>
            <w:vAlign w:val="center"/>
          </w:tcPr>
          <w:p w14:paraId="0EF835E0"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943" w:type="dxa"/>
            <w:tcBorders>
              <w:top w:val="single" w:sz="4" w:space="0" w:color="auto"/>
              <w:left w:val="single" w:sz="4" w:space="0" w:color="auto"/>
              <w:bottom w:val="single" w:sz="4" w:space="0" w:color="auto"/>
              <w:right w:val="single" w:sz="4" w:space="0" w:color="auto"/>
            </w:tcBorders>
            <w:vAlign w:val="center"/>
          </w:tcPr>
          <w:p w14:paraId="633781F4"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c>
          <w:tcPr>
            <w:tcW w:w="1625" w:type="dxa"/>
            <w:tcBorders>
              <w:top w:val="single" w:sz="4" w:space="0" w:color="auto"/>
              <w:left w:val="single" w:sz="4" w:space="0" w:color="auto"/>
              <w:bottom w:val="single" w:sz="4" w:space="0" w:color="auto"/>
              <w:right w:val="single" w:sz="4" w:space="0" w:color="auto"/>
            </w:tcBorders>
            <w:vAlign w:val="center"/>
          </w:tcPr>
          <w:p w14:paraId="63815497"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r>
      <w:tr w:rsidR="005D6558" w:rsidRPr="00F074D6" w14:paraId="37178C7D" w14:textId="77777777" w:rsidTr="00F16A1A">
        <w:trPr>
          <w:trHeight w:val="108"/>
          <w:jc w:val="center"/>
        </w:trPr>
        <w:tc>
          <w:tcPr>
            <w:tcW w:w="8217" w:type="dxa"/>
            <w:gridSpan w:val="6"/>
            <w:tcBorders>
              <w:top w:val="single" w:sz="4" w:space="0" w:color="auto"/>
              <w:left w:val="single" w:sz="4" w:space="0" w:color="auto"/>
              <w:bottom w:val="single" w:sz="4" w:space="0" w:color="auto"/>
              <w:right w:val="single" w:sz="4" w:space="0" w:color="auto"/>
            </w:tcBorders>
            <w:vAlign w:val="center"/>
          </w:tcPr>
          <w:p w14:paraId="0602DE51"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color w:val="auto"/>
                <w:lang w:bidi="ar-SA"/>
              </w:rPr>
            </w:pPr>
          </w:p>
        </w:tc>
      </w:tr>
    </w:tbl>
    <w:p w14:paraId="1D7560B1"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auto"/>
          <w:lang w:bidi="ar-SA"/>
        </w:rPr>
      </w:pPr>
    </w:p>
    <w:p w14:paraId="3B0B3281" w14:textId="77777777" w:rsidR="005D6558" w:rsidRPr="00F074D6" w:rsidRDefault="000E36D2">
      <w:pPr>
        <w:pBdr>
          <w:top w:val="none" w:sz="0" w:space="0" w:color="000000"/>
          <w:left w:val="none" w:sz="0" w:space="0" w:color="000000"/>
          <w:bottom w:val="none" w:sz="0" w:space="0" w:color="000000"/>
          <w:right w:val="none" w:sz="0" w:space="0" w:color="000000"/>
          <w:between w:val="none" w:sz="0" w:space="0" w:color="000000"/>
        </w:pBdr>
        <w:spacing w:after="0" w:line="240" w:lineRule="atLeast"/>
        <w:jc w:val="both"/>
        <w:rPr>
          <w:rFonts w:ascii="Times New Roman" w:eastAsia="Times New Roman" w:hAnsi="Times New Roman" w:cs="Times New Roman"/>
          <w:color w:val="auto"/>
          <w:lang w:bidi="ar-SA"/>
        </w:rPr>
      </w:pPr>
      <w:r w:rsidRPr="00F074D6">
        <w:rPr>
          <w:rFonts w:ascii="Times New Roman" w:eastAsia="Times New Roman" w:hAnsi="Times New Roman" w:cs="Times New Roman"/>
          <w:color w:val="auto"/>
          <w:lang w:bidi="ar-SA"/>
        </w:rPr>
        <w:t xml:space="preserve">Всего наименований ___ на сумму______________, в том числе НДС_____/НДС не облагается. </w:t>
      </w:r>
    </w:p>
    <w:p w14:paraId="379D4E4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auto"/>
          <w:lang w:bidi="ar-SA"/>
        </w:rPr>
      </w:pPr>
    </w:p>
    <w:tbl>
      <w:tblPr>
        <w:tblW w:w="5056" w:type="pct"/>
        <w:tblCellSpacing w:w="15" w:type="dxa"/>
        <w:tblLook w:val="04A0" w:firstRow="1" w:lastRow="0" w:firstColumn="1" w:lastColumn="0" w:noHBand="0" w:noVBand="1"/>
      </w:tblPr>
      <w:tblGrid>
        <w:gridCol w:w="4870"/>
        <w:gridCol w:w="4870"/>
      </w:tblGrid>
      <w:tr w:rsidR="005D6558" w:rsidRPr="00F074D6" w14:paraId="252C8744" w14:textId="77777777">
        <w:trPr>
          <w:trHeight w:val="1253"/>
          <w:tblCellSpacing w:w="15" w:type="dxa"/>
        </w:trPr>
        <w:tc>
          <w:tcPr>
            <w:tcW w:w="2480" w:type="pct"/>
            <w:tcMar>
              <w:top w:w="15" w:type="dxa"/>
              <w:left w:w="15" w:type="dxa"/>
              <w:bottom w:w="15" w:type="dxa"/>
              <w:right w:w="15" w:type="dxa"/>
            </w:tcMar>
          </w:tcPr>
          <w:p w14:paraId="28D1350A" w14:textId="77777777" w:rsidR="005D6558" w:rsidRPr="00F074D6" w:rsidRDefault="000E36D2">
            <w:pPr>
              <w:spacing w:after="0" w:line="240" w:lineRule="auto"/>
              <w:jc w:val="center"/>
              <w:rPr>
                <w:rFonts w:ascii="Times New Roman" w:hAnsi="Times New Roman" w:cs="Times New Roman"/>
                <w:b/>
                <w:bCs/>
                <w:color w:val="auto"/>
              </w:rPr>
            </w:pPr>
            <w:bookmarkStart w:id="7" w:name="_Hlk136625450"/>
            <w:r w:rsidRPr="00F074D6">
              <w:rPr>
                <w:rFonts w:ascii="Times New Roman" w:hAnsi="Times New Roman" w:cs="Times New Roman"/>
                <w:b/>
                <w:bCs/>
                <w:color w:val="auto"/>
              </w:rPr>
              <w:t>Заказчик:</w:t>
            </w:r>
          </w:p>
          <w:p w14:paraId="7CEC9765" w14:textId="77777777" w:rsidR="005D6558" w:rsidRPr="00F074D6" w:rsidRDefault="005D6558">
            <w:pPr>
              <w:spacing w:after="0" w:line="240" w:lineRule="auto"/>
              <w:jc w:val="center"/>
              <w:rPr>
                <w:rFonts w:ascii="Times New Roman" w:hAnsi="Times New Roman" w:cs="Times New Roman"/>
                <w:b/>
                <w:bCs/>
                <w:color w:val="auto"/>
              </w:rPr>
            </w:pPr>
          </w:p>
          <w:p w14:paraId="1B790AEF" w14:textId="77777777" w:rsidR="005D6558" w:rsidRPr="00F074D6" w:rsidRDefault="000E36D2">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НП "Центр Освоения Арктики"</w:t>
            </w:r>
          </w:p>
          <w:p w14:paraId="0DA53570" w14:textId="77777777" w:rsidR="005D6558" w:rsidRPr="00F074D6" w:rsidRDefault="005D6558">
            <w:pPr>
              <w:spacing w:after="0" w:line="240" w:lineRule="auto"/>
              <w:jc w:val="center"/>
              <w:rPr>
                <w:rFonts w:ascii="Times New Roman" w:hAnsi="Times New Roman" w:cs="Times New Roman"/>
                <w:b/>
                <w:bCs/>
                <w:color w:val="auto"/>
              </w:rPr>
            </w:pPr>
          </w:p>
          <w:p w14:paraId="15FFCF86" w14:textId="77777777" w:rsidR="005D6558" w:rsidRPr="00F074D6" w:rsidRDefault="000E36D2">
            <w:pPr>
              <w:spacing w:after="0" w:line="240" w:lineRule="auto"/>
              <w:jc w:val="center"/>
              <w:rPr>
                <w:rFonts w:ascii="Times New Roman" w:hAnsi="Times New Roman" w:cs="Times New Roman"/>
                <w:b/>
                <w:bCs/>
                <w:color w:val="auto"/>
              </w:rPr>
            </w:pPr>
            <w:r w:rsidRPr="00F074D6">
              <w:rPr>
                <w:rFonts w:ascii="Times New Roman" w:hAnsi="Times New Roman" w:cs="Times New Roman"/>
                <w:b/>
                <w:bCs/>
                <w:color w:val="auto"/>
              </w:rPr>
              <w:t xml:space="preserve">__________________________ /______/ </w:t>
            </w:r>
          </w:p>
          <w:p w14:paraId="11C9063F" w14:textId="77777777" w:rsidR="005D6558" w:rsidRPr="00F074D6" w:rsidRDefault="000E36D2">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м. п.                  (подпись)</w:t>
            </w:r>
          </w:p>
        </w:tc>
        <w:tc>
          <w:tcPr>
            <w:tcW w:w="2480" w:type="pct"/>
            <w:tcMar>
              <w:top w:w="15" w:type="dxa"/>
              <w:left w:w="15" w:type="dxa"/>
              <w:bottom w:w="15" w:type="dxa"/>
              <w:right w:w="15" w:type="dxa"/>
            </w:tcMar>
          </w:tcPr>
          <w:p w14:paraId="68016C10" w14:textId="77777777" w:rsidR="005D6558" w:rsidRPr="00F074D6" w:rsidRDefault="000E36D2">
            <w:pPr>
              <w:spacing w:after="0" w:line="240" w:lineRule="auto"/>
              <w:jc w:val="center"/>
              <w:rPr>
                <w:rFonts w:ascii="Times New Roman" w:hAnsi="Times New Roman" w:cs="Times New Roman"/>
                <w:b/>
                <w:bCs/>
                <w:color w:val="auto"/>
              </w:rPr>
            </w:pPr>
            <w:r w:rsidRPr="00F074D6">
              <w:rPr>
                <w:rFonts w:ascii="Times New Roman" w:hAnsi="Times New Roman" w:cs="Times New Roman"/>
                <w:b/>
                <w:bCs/>
                <w:color w:val="auto"/>
              </w:rPr>
              <w:t>Исполнитель:</w:t>
            </w:r>
          </w:p>
          <w:p w14:paraId="199B7F1A" w14:textId="77777777" w:rsidR="005D6558" w:rsidRPr="00F074D6" w:rsidRDefault="000E36D2">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 xml:space="preserve">  </w:t>
            </w:r>
          </w:p>
          <w:p w14:paraId="7D67C163" w14:textId="77777777" w:rsidR="005D6558" w:rsidRPr="00F074D6" w:rsidRDefault="000E36D2">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 xml:space="preserve">   </w:t>
            </w:r>
          </w:p>
          <w:p w14:paraId="1072F4F8" w14:textId="77777777" w:rsidR="005D6558" w:rsidRPr="00F074D6" w:rsidRDefault="000E36D2">
            <w:pPr>
              <w:spacing w:after="0" w:line="240" w:lineRule="auto"/>
              <w:rPr>
                <w:rFonts w:ascii="Times New Roman" w:hAnsi="Times New Roman" w:cs="Times New Roman"/>
                <w:b/>
                <w:bCs/>
                <w:color w:val="auto"/>
              </w:rPr>
            </w:pPr>
            <w:r w:rsidRPr="00F074D6">
              <w:rPr>
                <w:rFonts w:ascii="Times New Roman" w:hAnsi="Times New Roman" w:cs="Times New Roman"/>
                <w:b/>
                <w:bCs/>
                <w:color w:val="auto"/>
              </w:rPr>
              <w:t xml:space="preserve">            ___________________/_______________/ </w:t>
            </w:r>
            <w:r w:rsidRPr="00F074D6">
              <w:rPr>
                <w:rFonts w:ascii="Times New Roman" w:hAnsi="Times New Roman" w:cs="Times New Roman"/>
                <w:b/>
                <w:bCs/>
                <w:color w:val="auto"/>
              </w:rPr>
              <w:br/>
              <w:t xml:space="preserve">          м. п.                   (подпись)</w:t>
            </w:r>
          </w:p>
        </w:tc>
      </w:tr>
      <w:bookmarkEnd w:id="7"/>
    </w:tbl>
    <w:p w14:paraId="384E05E2" w14:textId="77777777" w:rsidR="005D6558" w:rsidRPr="00F074D6" w:rsidRDefault="005D6558">
      <w:pPr>
        <w:widowControl w:val="0"/>
        <w:pBdr>
          <w:top w:val="none" w:sz="0" w:space="0" w:color="000000"/>
          <w:left w:val="none" w:sz="0" w:space="0" w:color="000000"/>
          <w:bottom w:val="none" w:sz="0" w:space="0" w:color="000000"/>
          <w:right w:val="none" w:sz="0" w:space="0" w:color="000000"/>
          <w:between w:val="none" w:sz="0" w:space="0" w:color="000000"/>
        </w:pBdr>
        <w:spacing w:before="60" w:after="0" w:line="240" w:lineRule="auto"/>
        <w:ind w:firstLine="567"/>
        <w:jc w:val="center"/>
        <w:outlineLvl w:val="0"/>
        <w:rPr>
          <w:rFonts w:ascii="Times New Roman" w:eastAsia="Calibri" w:hAnsi="Times New Roman" w:cs="Times New Roman"/>
          <w:color w:val="auto"/>
          <w:lang w:bidi="ar-SA"/>
        </w:rPr>
      </w:pPr>
    </w:p>
    <w:p w14:paraId="24448233" w14:textId="77777777" w:rsidR="005D6558" w:rsidRPr="00F074D6" w:rsidRDefault="005D6558">
      <w:pPr>
        <w:pStyle w:val="ConsPlusNonformat"/>
        <w:spacing w:after="0" w:line="240" w:lineRule="auto"/>
        <w:rPr>
          <w:rFonts w:ascii="Times New Roman" w:hAnsi="Times New Roman" w:cs="Times New Roman"/>
          <w:color w:val="auto"/>
          <w:sz w:val="22"/>
          <w:szCs w:val="22"/>
        </w:rPr>
      </w:pPr>
    </w:p>
    <w:p w14:paraId="7343A2DC" w14:textId="77777777" w:rsidR="005D6558" w:rsidRPr="00F074D6" w:rsidRDefault="005D6558">
      <w:pPr>
        <w:pStyle w:val="ConsPlusNonformat"/>
        <w:spacing w:after="0" w:line="240" w:lineRule="auto"/>
        <w:rPr>
          <w:rFonts w:ascii="Times New Roman" w:hAnsi="Times New Roman" w:cs="Times New Roman"/>
          <w:color w:val="auto"/>
          <w:sz w:val="22"/>
          <w:szCs w:val="22"/>
        </w:rPr>
      </w:pPr>
    </w:p>
    <w:p w14:paraId="04CBC4F1" w14:textId="77777777" w:rsidR="005D6558" w:rsidRPr="00F074D6" w:rsidRDefault="005D6558">
      <w:pPr>
        <w:pStyle w:val="ConsPlusNonformat"/>
        <w:spacing w:after="0" w:line="240" w:lineRule="auto"/>
        <w:rPr>
          <w:rFonts w:ascii="Times New Roman" w:hAnsi="Times New Roman" w:cs="Times New Roman"/>
          <w:color w:val="auto"/>
          <w:sz w:val="22"/>
          <w:szCs w:val="22"/>
        </w:rPr>
      </w:pPr>
    </w:p>
    <w:p w14:paraId="184EFE23" w14:textId="77777777" w:rsidR="005D6558" w:rsidRPr="00F074D6" w:rsidRDefault="005D6558">
      <w:pPr>
        <w:pStyle w:val="ConsPlusNonformat"/>
        <w:spacing w:after="0" w:line="240" w:lineRule="auto"/>
        <w:rPr>
          <w:rFonts w:ascii="Times New Roman" w:hAnsi="Times New Roman" w:cs="Times New Roman"/>
          <w:color w:val="auto"/>
          <w:sz w:val="22"/>
          <w:szCs w:val="22"/>
        </w:rPr>
      </w:pPr>
    </w:p>
    <w:p w14:paraId="34CE27B8"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rPr>
          <w:rFonts w:ascii="Times New Roman" w:eastAsia="Calibri" w:hAnsi="Times New Roman" w:cs="Times New Roman"/>
          <w:color w:val="auto"/>
          <w:lang w:eastAsia="en-US" w:bidi="ar-SA"/>
        </w:rPr>
      </w:pPr>
    </w:p>
    <w:p w14:paraId="63D69B0D"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rPr>
          <w:rFonts w:ascii="Times New Roman" w:eastAsia="Calibri" w:hAnsi="Times New Roman" w:cs="Times New Roman"/>
          <w:color w:val="auto"/>
          <w:lang w:eastAsia="en-US" w:bidi="ar-SA"/>
        </w:rPr>
      </w:pPr>
    </w:p>
    <w:p w14:paraId="3B07406D"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rPr>
          <w:rFonts w:ascii="Times New Roman" w:eastAsia="Calibri" w:hAnsi="Times New Roman" w:cs="Times New Roman"/>
          <w:color w:val="auto"/>
          <w:lang w:eastAsia="en-US" w:bidi="ar-SA"/>
        </w:rPr>
      </w:pPr>
    </w:p>
    <w:p w14:paraId="75E937CA" w14:textId="77777777" w:rsidR="005D6558" w:rsidRPr="00F074D6" w:rsidRDefault="005D6558">
      <w:pPr>
        <w:pBdr>
          <w:top w:val="none" w:sz="0" w:space="0" w:color="000000"/>
          <w:left w:val="none" w:sz="0" w:space="0" w:color="000000"/>
          <w:bottom w:val="none" w:sz="0" w:space="0" w:color="000000"/>
          <w:right w:val="none" w:sz="0" w:space="0" w:color="000000"/>
          <w:between w:val="none" w:sz="0" w:space="0" w:color="000000"/>
        </w:pBdr>
        <w:rPr>
          <w:rFonts w:ascii="Times New Roman" w:eastAsia="Calibri" w:hAnsi="Times New Roman" w:cs="Times New Roman"/>
          <w:color w:val="auto"/>
          <w:lang w:eastAsia="en-US" w:bidi="ar-SA"/>
        </w:rPr>
      </w:pPr>
    </w:p>
    <w:sectPr w:rsidR="005D6558" w:rsidRPr="00F074D6">
      <w:pgSz w:w="11900" w:h="16840"/>
      <w:pgMar w:top="567" w:right="1134" w:bottom="993"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F3847" w14:textId="77777777" w:rsidR="005D6558" w:rsidRDefault="000E36D2">
      <w:pPr>
        <w:spacing w:after="0" w:line="240" w:lineRule="auto"/>
      </w:pPr>
      <w:r>
        <w:separator/>
      </w:r>
    </w:p>
  </w:endnote>
  <w:endnote w:type="continuationSeparator" w:id="0">
    <w:p w14:paraId="1A300158" w14:textId="77777777" w:rsidR="005D6558" w:rsidRDefault="000E3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auto"/>
    <w:pitch w:val="default"/>
  </w:font>
  <w:font w:name="Helvetica Neue">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D0162" w14:textId="77777777" w:rsidR="005D6558" w:rsidRDefault="000E36D2">
      <w:pPr>
        <w:spacing w:after="0" w:line="240" w:lineRule="auto"/>
      </w:pPr>
      <w:r>
        <w:separator/>
      </w:r>
    </w:p>
  </w:footnote>
  <w:footnote w:type="continuationSeparator" w:id="0">
    <w:p w14:paraId="5DC2F3A3" w14:textId="77777777" w:rsidR="005D6558" w:rsidRDefault="000E3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0A86"/>
    <w:multiLevelType w:val="hybridMultilevel"/>
    <w:tmpl w:val="B9C66BE4"/>
    <w:lvl w:ilvl="0" w:tplc="8ACE91AE">
      <w:start w:val="1"/>
      <w:numFmt w:val="bullet"/>
      <w:lvlText w:val="•"/>
      <w:lvlJc w:val="left"/>
    </w:lvl>
    <w:lvl w:ilvl="1" w:tplc="26D4FFA4">
      <w:start w:val="1"/>
      <w:numFmt w:val="decimal"/>
      <w:lvlText w:val=""/>
      <w:lvlJc w:val="left"/>
    </w:lvl>
    <w:lvl w:ilvl="2" w:tplc="EF809D24">
      <w:start w:val="1"/>
      <w:numFmt w:val="decimal"/>
      <w:lvlText w:val=""/>
      <w:lvlJc w:val="left"/>
    </w:lvl>
    <w:lvl w:ilvl="3" w:tplc="F3C2E108">
      <w:start w:val="1"/>
      <w:numFmt w:val="decimal"/>
      <w:lvlText w:val=""/>
      <w:lvlJc w:val="left"/>
    </w:lvl>
    <w:lvl w:ilvl="4" w:tplc="892275C0">
      <w:start w:val="1"/>
      <w:numFmt w:val="decimal"/>
      <w:lvlText w:val=""/>
      <w:lvlJc w:val="left"/>
    </w:lvl>
    <w:lvl w:ilvl="5" w:tplc="C78492B6">
      <w:start w:val="1"/>
      <w:numFmt w:val="decimal"/>
      <w:lvlText w:val=""/>
      <w:lvlJc w:val="left"/>
    </w:lvl>
    <w:lvl w:ilvl="6" w:tplc="BF440E84">
      <w:start w:val="1"/>
      <w:numFmt w:val="decimal"/>
      <w:lvlText w:val=""/>
      <w:lvlJc w:val="left"/>
    </w:lvl>
    <w:lvl w:ilvl="7" w:tplc="4B9E812C">
      <w:start w:val="1"/>
      <w:numFmt w:val="decimal"/>
      <w:lvlText w:val=""/>
      <w:lvlJc w:val="left"/>
    </w:lvl>
    <w:lvl w:ilvl="8" w:tplc="EAB6E380">
      <w:start w:val="1"/>
      <w:numFmt w:val="decimal"/>
      <w:lvlText w:val=""/>
      <w:lvlJc w:val="left"/>
    </w:lvl>
  </w:abstractNum>
  <w:abstractNum w:abstractNumId="1" w15:restartNumberingAfterBreak="0">
    <w:nsid w:val="09413492"/>
    <w:multiLevelType w:val="hybridMultilevel"/>
    <w:tmpl w:val="D498645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5463E3"/>
    <w:multiLevelType w:val="hybridMultilevel"/>
    <w:tmpl w:val="69E04808"/>
    <w:lvl w:ilvl="0" w:tplc="CAACBE98">
      <w:start w:val="1"/>
      <w:numFmt w:val="decimal"/>
      <w:lvlText w:val="%1."/>
      <w:lvlJc w:val="left"/>
      <w:pPr>
        <w:ind w:left="1065" w:hanging="360"/>
      </w:pPr>
      <w:rPr>
        <w:strike w:val="0"/>
        <w:sz w:val="22"/>
        <w:szCs w:val="22"/>
        <w:u w:val="none"/>
      </w:rPr>
    </w:lvl>
    <w:lvl w:ilvl="1" w:tplc="46F47E62">
      <w:start w:val="1"/>
      <w:numFmt w:val="decimal"/>
      <w:lvlText w:val="%2."/>
      <w:lvlJc w:val="left"/>
      <w:pPr>
        <w:tabs>
          <w:tab w:val="num" w:pos="1440"/>
        </w:tabs>
        <w:ind w:left="1440" w:hanging="360"/>
      </w:pPr>
    </w:lvl>
    <w:lvl w:ilvl="2" w:tplc="E65E486E">
      <w:start w:val="1"/>
      <w:numFmt w:val="decimal"/>
      <w:lvlText w:val="%3."/>
      <w:lvlJc w:val="left"/>
      <w:pPr>
        <w:tabs>
          <w:tab w:val="num" w:pos="2160"/>
        </w:tabs>
        <w:ind w:left="2160" w:hanging="360"/>
      </w:pPr>
    </w:lvl>
    <w:lvl w:ilvl="3" w:tplc="312AA038">
      <w:start w:val="1"/>
      <w:numFmt w:val="decimal"/>
      <w:lvlText w:val="%4."/>
      <w:lvlJc w:val="left"/>
      <w:pPr>
        <w:tabs>
          <w:tab w:val="num" w:pos="2880"/>
        </w:tabs>
        <w:ind w:left="2880" w:hanging="360"/>
      </w:pPr>
    </w:lvl>
    <w:lvl w:ilvl="4" w:tplc="EC46C6D4">
      <w:start w:val="1"/>
      <w:numFmt w:val="decimal"/>
      <w:lvlText w:val="%5."/>
      <w:lvlJc w:val="left"/>
      <w:pPr>
        <w:tabs>
          <w:tab w:val="num" w:pos="3600"/>
        </w:tabs>
        <w:ind w:left="3600" w:hanging="360"/>
      </w:pPr>
    </w:lvl>
    <w:lvl w:ilvl="5" w:tplc="35E63A86">
      <w:start w:val="1"/>
      <w:numFmt w:val="decimal"/>
      <w:lvlText w:val="%6."/>
      <w:lvlJc w:val="left"/>
      <w:pPr>
        <w:tabs>
          <w:tab w:val="num" w:pos="4320"/>
        </w:tabs>
        <w:ind w:left="4320" w:hanging="360"/>
      </w:pPr>
    </w:lvl>
    <w:lvl w:ilvl="6" w:tplc="75A6E706">
      <w:start w:val="1"/>
      <w:numFmt w:val="decimal"/>
      <w:lvlText w:val="%7."/>
      <w:lvlJc w:val="left"/>
      <w:pPr>
        <w:tabs>
          <w:tab w:val="num" w:pos="5040"/>
        </w:tabs>
        <w:ind w:left="5040" w:hanging="360"/>
      </w:pPr>
    </w:lvl>
    <w:lvl w:ilvl="7" w:tplc="658ACEB4">
      <w:start w:val="1"/>
      <w:numFmt w:val="decimal"/>
      <w:lvlText w:val="%8."/>
      <w:lvlJc w:val="left"/>
      <w:pPr>
        <w:tabs>
          <w:tab w:val="num" w:pos="5760"/>
        </w:tabs>
        <w:ind w:left="5760" w:hanging="360"/>
      </w:pPr>
    </w:lvl>
    <w:lvl w:ilvl="8" w:tplc="608AF590">
      <w:start w:val="1"/>
      <w:numFmt w:val="decimal"/>
      <w:lvlText w:val="%9."/>
      <w:lvlJc w:val="left"/>
      <w:pPr>
        <w:tabs>
          <w:tab w:val="num" w:pos="6480"/>
        </w:tabs>
        <w:ind w:left="6480" w:hanging="360"/>
      </w:pPr>
    </w:lvl>
  </w:abstractNum>
  <w:abstractNum w:abstractNumId="3" w15:restartNumberingAfterBreak="0">
    <w:nsid w:val="250B5403"/>
    <w:multiLevelType w:val="hybridMultilevel"/>
    <w:tmpl w:val="8F8A443A"/>
    <w:lvl w:ilvl="0" w:tplc="B5BC7BF8">
      <w:start w:val="1"/>
      <w:numFmt w:val="decimal"/>
      <w:lvlText w:val="%1."/>
      <w:lvlJc w:val="left"/>
      <w:pPr>
        <w:ind w:left="900" w:hanging="360"/>
      </w:pPr>
      <w:rPr>
        <w:rFonts w:hint="default"/>
      </w:rPr>
    </w:lvl>
    <w:lvl w:ilvl="1" w:tplc="77A0B0A0">
      <w:start w:val="1"/>
      <w:numFmt w:val="lowerLetter"/>
      <w:lvlText w:val="%2."/>
      <w:lvlJc w:val="left"/>
      <w:pPr>
        <w:ind w:left="1620" w:hanging="360"/>
      </w:pPr>
    </w:lvl>
    <w:lvl w:ilvl="2" w:tplc="96EC58E6">
      <w:start w:val="1"/>
      <w:numFmt w:val="lowerRoman"/>
      <w:lvlText w:val="%3."/>
      <w:lvlJc w:val="right"/>
      <w:pPr>
        <w:ind w:left="2340" w:hanging="180"/>
      </w:pPr>
    </w:lvl>
    <w:lvl w:ilvl="3" w:tplc="D318F740">
      <w:start w:val="1"/>
      <w:numFmt w:val="decimal"/>
      <w:lvlText w:val="%4."/>
      <w:lvlJc w:val="left"/>
      <w:pPr>
        <w:ind w:left="3060" w:hanging="360"/>
      </w:pPr>
    </w:lvl>
    <w:lvl w:ilvl="4" w:tplc="09CE8AC0">
      <w:start w:val="1"/>
      <w:numFmt w:val="lowerLetter"/>
      <w:lvlText w:val="%5."/>
      <w:lvlJc w:val="left"/>
      <w:pPr>
        <w:ind w:left="3780" w:hanging="360"/>
      </w:pPr>
    </w:lvl>
    <w:lvl w:ilvl="5" w:tplc="62BC4C88">
      <w:start w:val="1"/>
      <w:numFmt w:val="lowerRoman"/>
      <w:lvlText w:val="%6."/>
      <w:lvlJc w:val="right"/>
      <w:pPr>
        <w:ind w:left="4500" w:hanging="180"/>
      </w:pPr>
    </w:lvl>
    <w:lvl w:ilvl="6" w:tplc="4D2ADA60">
      <w:start w:val="1"/>
      <w:numFmt w:val="decimal"/>
      <w:lvlText w:val="%7."/>
      <w:lvlJc w:val="left"/>
      <w:pPr>
        <w:ind w:left="5220" w:hanging="360"/>
      </w:pPr>
    </w:lvl>
    <w:lvl w:ilvl="7" w:tplc="4A4483A4">
      <w:start w:val="1"/>
      <w:numFmt w:val="lowerLetter"/>
      <w:lvlText w:val="%8."/>
      <w:lvlJc w:val="left"/>
      <w:pPr>
        <w:ind w:left="5940" w:hanging="360"/>
      </w:pPr>
    </w:lvl>
    <w:lvl w:ilvl="8" w:tplc="9BFED358">
      <w:start w:val="1"/>
      <w:numFmt w:val="lowerRoman"/>
      <w:lvlText w:val="%9."/>
      <w:lvlJc w:val="right"/>
      <w:pPr>
        <w:ind w:left="6660" w:hanging="180"/>
      </w:pPr>
    </w:lvl>
  </w:abstractNum>
  <w:abstractNum w:abstractNumId="4" w15:restartNumberingAfterBreak="0">
    <w:nsid w:val="27DD750D"/>
    <w:multiLevelType w:val="multilevel"/>
    <w:tmpl w:val="A4247FD0"/>
    <w:styleLink w:val="1"/>
    <w:lvl w:ilvl="0">
      <w:start w:val="1"/>
      <w:numFmt w:val="decimal"/>
      <w:pStyle w:val="1"/>
      <w:lvlText w:val="%1."/>
      <w:lvlJc w:val="left"/>
      <w:pPr>
        <w:ind w:left="102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lvlText w:val="%1.%2."/>
      <w:lvlJc w:val="left"/>
      <w:pPr>
        <w:ind w:left="102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lvlText w:val="%1.%2.%3."/>
      <w:lvlJc w:val="left"/>
      <w:pPr>
        <w:ind w:left="1380" w:hanging="72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lvlText w:val="%1.%2.%3.%4."/>
      <w:lvlJc w:val="left"/>
      <w:pPr>
        <w:ind w:left="1380" w:hanging="72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suff w:val="nothing"/>
      <w:lvlText w:val="%1.%2.%3.%4.%5."/>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suff w:val="nothing"/>
      <w:lvlText w:val="%1.%2.%3.%4.%5.%6."/>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suff w:val="nothing"/>
      <w:lvlText w:val="%1.%2.%3.%4.%5.%6.%7."/>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suff w:val="nothing"/>
      <w:lvlText w:val="%1.%2.%3.%4.%5.%6.%7.%8."/>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suff w:val="nothing"/>
      <w:lvlText w:val="%1.%2.%3.%4.%5.%6.%7.%8.%9."/>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5" w15:restartNumberingAfterBreak="0">
    <w:nsid w:val="2B32550C"/>
    <w:multiLevelType w:val="hybridMultilevel"/>
    <w:tmpl w:val="CA8E655E"/>
    <w:lvl w:ilvl="0" w:tplc="53928458">
      <w:start w:val="7"/>
      <w:numFmt w:val="decimal"/>
      <w:lvlText w:val="%1."/>
      <w:lvlJc w:val="left"/>
      <w:pPr>
        <w:ind w:left="720" w:hanging="360"/>
      </w:pPr>
      <w:rPr>
        <w:rFonts w:hint="default"/>
      </w:rPr>
    </w:lvl>
    <w:lvl w:ilvl="1" w:tplc="9E103E78">
      <w:start w:val="1"/>
      <w:numFmt w:val="lowerLetter"/>
      <w:lvlText w:val="%2."/>
      <w:lvlJc w:val="left"/>
      <w:pPr>
        <w:ind w:left="1440" w:hanging="360"/>
      </w:pPr>
    </w:lvl>
    <w:lvl w:ilvl="2" w:tplc="075A8166">
      <w:start w:val="1"/>
      <w:numFmt w:val="lowerRoman"/>
      <w:lvlText w:val="%3."/>
      <w:lvlJc w:val="right"/>
      <w:pPr>
        <w:ind w:left="2160" w:hanging="180"/>
      </w:pPr>
    </w:lvl>
    <w:lvl w:ilvl="3" w:tplc="934C671E">
      <w:start w:val="1"/>
      <w:numFmt w:val="decimal"/>
      <w:lvlText w:val="%4."/>
      <w:lvlJc w:val="left"/>
      <w:pPr>
        <w:ind w:left="2880" w:hanging="360"/>
      </w:pPr>
    </w:lvl>
    <w:lvl w:ilvl="4" w:tplc="61EAAD08">
      <w:start w:val="1"/>
      <w:numFmt w:val="lowerLetter"/>
      <w:lvlText w:val="%5."/>
      <w:lvlJc w:val="left"/>
      <w:pPr>
        <w:ind w:left="3600" w:hanging="360"/>
      </w:pPr>
    </w:lvl>
    <w:lvl w:ilvl="5" w:tplc="82D0E00E">
      <w:start w:val="1"/>
      <w:numFmt w:val="lowerRoman"/>
      <w:lvlText w:val="%6."/>
      <w:lvlJc w:val="right"/>
      <w:pPr>
        <w:ind w:left="4320" w:hanging="180"/>
      </w:pPr>
    </w:lvl>
    <w:lvl w:ilvl="6" w:tplc="0122DDCE">
      <w:start w:val="1"/>
      <w:numFmt w:val="decimal"/>
      <w:lvlText w:val="%7."/>
      <w:lvlJc w:val="left"/>
      <w:pPr>
        <w:ind w:left="5040" w:hanging="360"/>
      </w:pPr>
    </w:lvl>
    <w:lvl w:ilvl="7" w:tplc="C896B2A4">
      <w:start w:val="1"/>
      <w:numFmt w:val="lowerLetter"/>
      <w:lvlText w:val="%8."/>
      <w:lvlJc w:val="left"/>
      <w:pPr>
        <w:ind w:left="5760" w:hanging="360"/>
      </w:pPr>
    </w:lvl>
    <w:lvl w:ilvl="8" w:tplc="F5B832B2">
      <w:start w:val="1"/>
      <w:numFmt w:val="lowerRoman"/>
      <w:lvlText w:val="%9."/>
      <w:lvlJc w:val="right"/>
      <w:pPr>
        <w:ind w:left="6480" w:hanging="180"/>
      </w:pPr>
    </w:lvl>
  </w:abstractNum>
  <w:abstractNum w:abstractNumId="6" w15:restartNumberingAfterBreak="0">
    <w:nsid w:val="3DB92818"/>
    <w:multiLevelType w:val="hybridMultilevel"/>
    <w:tmpl w:val="26C6F9B6"/>
    <w:numStyleLink w:val="2"/>
  </w:abstractNum>
  <w:abstractNum w:abstractNumId="7" w15:restartNumberingAfterBreak="0">
    <w:nsid w:val="439C6CD5"/>
    <w:multiLevelType w:val="hybridMultilevel"/>
    <w:tmpl w:val="D3A05330"/>
    <w:lvl w:ilvl="0" w:tplc="1186B686">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41D0A13"/>
    <w:multiLevelType w:val="multilevel"/>
    <w:tmpl w:val="A4247FD0"/>
    <w:numStyleLink w:val="1"/>
  </w:abstractNum>
  <w:abstractNum w:abstractNumId="9" w15:restartNumberingAfterBreak="0">
    <w:nsid w:val="70663C78"/>
    <w:multiLevelType w:val="hybridMultilevel"/>
    <w:tmpl w:val="26C6F9B6"/>
    <w:styleLink w:val="2"/>
    <w:lvl w:ilvl="0" w:tplc="7660CDB4">
      <w:start w:val="1"/>
      <w:numFmt w:val="decimal"/>
      <w:pStyle w:val="2"/>
      <w:lvlText w:val="%1."/>
      <w:lvlJc w:val="left"/>
      <w:pPr>
        <w:tabs>
          <w:tab w:val="num" w:pos="708"/>
        </w:tabs>
        <w:ind w:left="72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tplc="0C124C38">
      <w:start w:val="1"/>
      <w:numFmt w:val="lowerLetter"/>
      <w:lvlText w:val="%2."/>
      <w:lvlJc w:val="left"/>
      <w:pPr>
        <w:tabs>
          <w:tab w:val="num" w:pos="1416"/>
        </w:tabs>
        <w:ind w:left="1428" w:hanging="348"/>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tplc="5F2EFC3E">
      <w:start w:val="1"/>
      <w:numFmt w:val="lowerRoman"/>
      <w:lvlText w:val="%3."/>
      <w:lvlJc w:val="left"/>
      <w:pPr>
        <w:tabs>
          <w:tab w:val="num" w:pos="2124"/>
        </w:tabs>
        <w:ind w:left="2136" w:hanging="26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tplc="8188DE2E">
      <w:start w:val="1"/>
      <w:numFmt w:val="decimal"/>
      <w:lvlText w:val="%4."/>
      <w:lvlJc w:val="left"/>
      <w:pPr>
        <w:tabs>
          <w:tab w:val="num" w:pos="2832"/>
        </w:tabs>
        <w:ind w:left="2844" w:hanging="324"/>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tplc="390C0B80">
      <w:start w:val="1"/>
      <w:numFmt w:val="lowerLetter"/>
      <w:lvlText w:val="%5."/>
      <w:lvlJc w:val="left"/>
      <w:pPr>
        <w:tabs>
          <w:tab w:val="num" w:pos="3540"/>
        </w:tabs>
        <w:ind w:left="3552" w:hanging="312"/>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tplc="79147E9A">
      <w:start w:val="1"/>
      <w:numFmt w:val="lowerRoman"/>
      <w:lvlText w:val="%6."/>
      <w:lvlJc w:val="left"/>
      <w:pPr>
        <w:tabs>
          <w:tab w:val="num" w:pos="4248"/>
        </w:tabs>
        <w:ind w:left="4260" w:hanging="23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tplc="6308C4D8">
      <w:start w:val="1"/>
      <w:numFmt w:val="decimal"/>
      <w:lvlText w:val="%7."/>
      <w:lvlJc w:val="left"/>
      <w:pPr>
        <w:tabs>
          <w:tab w:val="num" w:pos="4956"/>
        </w:tabs>
        <w:ind w:left="4968" w:hanging="288"/>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tplc="4AC4D826">
      <w:start w:val="1"/>
      <w:numFmt w:val="lowerLetter"/>
      <w:lvlText w:val="%8."/>
      <w:lvlJc w:val="left"/>
      <w:pPr>
        <w:tabs>
          <w:tab w:val="num" w:pos="5664"/>
        </w:tabs>
        <w:ind w:left="5676" w:hanging="27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tplc="C742DFD0">
      <w:start w:val="1"/>
      <w:numFmt w:val="lowerRoman"/>
      <w:lvlText w:val="%9."/>
      <w:lvlJc w:val="left"/>
      <w:pPr>
        <w:tabs>
          <w:tab w:val="num" w:pos="6372"/>
        </w:tabs>
        <w:ind w:left="6384" w:hanging="194"/>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0" w15:restartNumberingAfterBreak="0">
    <w:nsid w:val="706939F8"/>
    <w:multiLevelType w:val="hybridMultilevel"/>
    <w:tmpl w:val="4BC8BCF6"/>
    <w:lvl w:ilvl="0" w:tplc="CB983C0C">
      <w:start w:val="9"/>
      <w:numFmt w:val="decimal"/>
      <w:lvlText w:val="%1."/>
      <w:lvlJc w:val="left"/>
      <w:pPr>
        <w:ind w:left="1080" w:hanging="360"/>
      </w:pPr>
      <w:rPr>
        <w:rFonts w:hint="default"/>
      </w:rPr>
    </w:lvl>
    <w:lvl w:ilvl="1" w:tplc="05445AE8">
      <w:start w:val="1"/>
      <w:numFmt w:val="lowerLetter"/>
      <w:lvlText w:val="%2."/>
      <w:lvlJc w:val="left"/>
      <w:pPr>
        <w:ind w:left="1800" w:hanging="360"/>
      </w:pPr>
    </w:lvl>
    <w:lvl w:ilvl="2" w:tplc="D0222DFA">
      <w:start w:val="1"/>
      <w:numFmt w:val="lowerRoman"/>
      <w:lvlText w:val="%3."/>
      <w:lvlJc w:val="right"/>
      <w:pPr>
        <w:ind w:left="2520" w:hanging="180"/>
      </w:pPr>
    </w:lvl>
    <w:lvl w:ilvl="3" w:tplc="5358B0BA">
      <w:start w:val="1"/>
      <w:numFmt w:val="decimal"/>
      <w:lvlText w:val="%4."/>
      <w:lvlJc w:val="left"/>
      <w:pPr>
        <w:ind w:left="3240" w:hanging="360"/>
      </w:pPr>
    </w:lvl>
    <w:lvl w:ilvl="4" w:tplc="6B18052C">
      <w:start w:val="1"/>
      <w:numFmt w:val="lowerLetter"/>
      <w:lvlText w:val="%5."/>
      <w:lvlJc w:val="left"/>
      <w:pPr>
        <w:ind w:left="3960" w:hanging="360"/>
      </w:pPr>
    </w:lvl>
    <w:lvl w:ilvl="5" w:tplc="D1122CB2">
      <w:start w:val="1"/>
      <w:numFmt w:val="lowerRoman"/>
      <w:lvlText w:val="%6."/>
      <w:lvlJc w:val="right"/>
      <w:pPr>
        <w:ind w:left="4680" w:hanging="180"/>
      </w:pPr>
    </w:lvl>
    <w:lvl w:ilvl="6" w:tplc="FA7E3B6E">
      <w:start w:val="1"/>
      <w:numFmt w:val="decimal"/>
      <w:lvlText w:val="%7."/>
      <w:lvlJc w:val="left"/>
      <w:pPr>
        <w:ind w:left="5400" w:hanging="360"/>
      </w:pPr>
    </w:lvl>
    <w:lvl w:ilvl="7" w:tplc="7EB6B2BA">
      <w:start w:val="1"/>
      <w:numFmt w:val="lowerLetter"/>
      <w:lvlText w:val="%8."/>
      <w:lvlJc w:val="left"/>
      <w:pPr>
        <w:ind w:left="6120" w:hanging="360"/>
      </w:pPr>
    </w:lvl>
    <w:lvl w:ilvl="8" w:tplc="12386388">
      <w:start w:val="1"/>
      <w:numFmt w:val="lowerRoman"/>
      <w:lvlText w:val="%9."/>
      <w:lvlJc w:val="right"/>
      <w:pPr>
        <w:ind w:left="6840" w:hanging="180"/>
      </w:pPr>
    </w:lvl>
  </w:abstractNum>
  <w:abstractNum w:abstractNumId="11" w15:restartNumberingAfterBreak="0">
    <w:nsid w:val="73E86D83"/>
    <w:multiLevelType w:val="hybridMultilevel"/>
    <w:tmpl w:val="FBEAF97C"/>
    <w:lvl w:ilvl="0" w:tplc="992491E8">
      <w:start w:val="1"/>
      <w:numFmt w:val="decimal"/>
      <w:lvlText w:val="%1."/>
      <w:lvlJc w:val="left"/>
      <w:pPr>
        <w:ind w:left="720" w:hanging="360"/>
      </w:pPr>
      <w:rPr>
        <w:rFonts w:hint="default"/>
      </w:rPr>
    </w:lvl>
    <w:lvl w:ilvl="1" w:tplc="FBEC21A0">
      <w:start w:val="1"/>
      <w:numFmt w:val="lowerLetter"/>
      <w:lvlText w:val="%2."/>
      <w:lvlJc w:val="left"/>
      <w:pPr>
        <w:ind w:left="1440" w:hanging="360"/>
      </w:pPr>
    </w:lvl>
    <w:lvl w:ilvl="2" w:tplc="8264B502">
      <w:start w:val="1"/>
      <w:numFmt w:val="lowerRoman"/>
      <w:lvlText w:val="%3."/>
      <w:lvlJc w:val="right"/>
      <w:pPr>
        <w:ind w:left="2160" w:hanging="180"/>
      </w:pPr>
    </w:lvl>
    <w:lvl w:ilvl="3" w:tplc="9C724410">
      <w:start w:val="1"/>
      <w:numFmt w:val="decimal"/>
      <w:lvlText w:val="%4."/>
      <w:lvlJc w:val="left"/>
      <w:pPr>
        <w:ind w:left="2880" w:hanging="360"/>
      </w:pPr>
    </w:lvl>
    <w:lvl w:ilvl="4" w:tplc="96F25EA4">
      <w:start w:val="1"/>
      <w:numFmt w:val="lowerLetter"/>
      <w:lvlText w:val="%5."/>
      <w:lvlJc w:val="left"/>
      <w:pPr>
        <w:ind w:left="3600" w:hanging="360"/>
      </w:pPr>
    </w:lvl>
    <w:lvl w:ilvl="5" w:tplc="53C65A7A">
      <w:start w:val="1"/>
      <w:numFmt w:val="lowerRoman"/>
      <w:lvlText w:val="%6."/>
      <w:lvlJc w:val="right"/>
      <w:pPr>
        <w:ind w:left="4320" w:hanging="180"/>
      </w:pPr>
    </w:lvl>
    <w:lvl w:ilvl="6" w:tplc="6FFED740">
      <w:start w:val="1"/>
      <w:numFmt w:val="decimal"/>
      <w:lvlText w:val="%7."/>
      <w:lvlJc w:val="left"/>
      <w:pPr>
        <w:ind w:left="5040" w:hanging="360"/>
      </w:pPr>
    </w:lvl>
    <w:lvl w:ilvl="7" w:tplc="38AC91CE">
      <w:start w:val="1"/>
      <w:numFmt w:val="lowerLetter"/>
      <w:lvlText w:val="%8."/>
      <w:lvlJc w:val="left"/>
      <w:pPr>
        <w:ind w:left="5760" w:hanging="360"/>
      </w:pPr>
    </w:lvl>
    <w:lvl w:ilvl="8" w:tplc="23FCFDF6">
      <w:start w:val="1"/>
      <w:numFmt w:val="lowerRoman"/>
      <w:lvlText w:val="%9."/>
      <w:lvlJc w:val="right"/>
      <w:pPr>
        <w:ind w:left="6480" w:hanging="180"/>
      </w:pPr>
    </w:lvl>
  </w:abstractNum>
  <w:abstractNum w:abstractNumId="12" w15:restartNumberingAfterBreak="0">
    <w:nsid w:val="76207FF7"/>
    <w:multiLevelType w:val="hybridMultilevel"/>
    <w:tmpl w:val="057CCEB0"/>
    <w:styleLink w:val="3"/>
    <w:lvl w:ilvl="0" w:tplc="C61A8610">
      <w:start w:val="1"/>
      <w:numFmt w:val="decimal"/>
      <w:pStyle w:val="3"/>
      <w:lvlText w:val="%1."/>
      <w:lvlJc w:val="left"/>
      <w:pPr>
        <w:ind w:left="102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tplc="83A60F46">
      <w:start w:val="1"/>
      <w:numFmt w:val="lowerLetter"/>
      <w:lvlText w:val="%2."/>
      <w:lvlJc w:val="left"/>
      <w:pPr>
        <w:ind w:left="174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tplc="3DFEC8E0">
      <w:start w:val="1"/>
      <w:numFmt w:val="lowerRoman"/>
      <w:lvlText w:val="%3."/>
      <w:lvlJc w:val="left"/>
      <w:pPr>
        <w:ind w:left="2460" w:hanging="29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tplc="CA6C0F6C">
      <w:start w:val="1"/>
      <w:numFmt w:val="decimal"/>
      <w:lvlText w:val="%4."/>
      <w:lvlJc w:val="left"/>
      <w:pPr>
        <w:ind w:left="318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tplc="E61EC308">
      <w:start w:val="1"/>
      <w:numFmt w:val="lowerLetter"/>
      <w:lvlText w:val="%5."/>
      <w:lvlJc w:val="left"/>
      <w:pPr>
        <w:ind w:left="390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tplc="A5CC32F0">
      <w:start w:val="1"/>
      <w:numFmt w:val="lowerRoman"/>
      <w:lvlText w:val="%6."/>
      <w:lvlJc w:val="left"/>
      <w:pPr>
        <w:ind w:left="4620" w:hanging="29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tplc="9AEA848E">
      <w:start w:val="1"/>
      <w:numFmt w:val="decimal"/>
      <w:lvlText w:val="%7."/>
      <w:lvlJc w:val="left"/>
      <w:pPr>
        <w:ind w:left="534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tplc="E0EEB75C">
      <w:start w:val="1"/>
      <w:numFmt w:val="lowerLetter"/>
      <w:lvlText w:val="%8."/>
      <w:lvlJc w:val="left"/>
      <w:pPr>
        <w:ind w:left="606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tplc="C6B493A0">
      <w:start w:val="1"/>
      <w:numFmt w:val="lowerRoman"/>
      <w:lvlText w:val="%9."/>
      <w:lvlJc w:val="left"/>
      <w:pPr>
        <w:ind w:left="6780" w:hanging="29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3" w15:restartNumberingAfterBreak="0">
    <w:nsid w:val="774F6AAF"/>
    <w:multiLevelType w:val="multilevel"/>
    <w:tmpl w:val="2C8EC3F8"/>
    <w:lvl w:ilvl="0">
      <w:start w:val="1"/>
      <w:numFmt w:val="decimal"/>
      <w:lvlText w:val="%1."/>
      <w:lvlJc w:val="left"/>
      <w:pPr>
        <w:ind w:left="102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1">
      <w:start w:val="1"/>
      <w:numFmt w:val="decimal"/>
      <w:lvlText w:val="%1.%2."/>
      <w:lvlJc w:val="left"/>
      <w:pPr>
        <w:ind w:left="1020" w:hanging="36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2">
      <w:start w:val="1"/>
      <w:numFmt w:val="decimal"/>
      <w:lvlText w:val="%1.%2.%3."/>
      <w:lvlJc w:val="left"/>
      <w:pPr>
        <w:ind w:left="1380" w:hanging="72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3">
      <w:start w:val="1"/>
      <w:numFmt w:val="decimal"/>
      <w:lvlText w:val="%1.%2.%3.%4."/>
      <w:lvlJc w:val="left"/>
      <w:pPr>
        <w:ind w:left="1380" w:hanging="720"/>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4">
      <w:start w:val="1"/>
      <w:numFmt w:val="decimal"/>
      <w:suff w:val="nothing"/>
      <w:lvlText w:val="%1.%2.%3.%4.%5."/>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5">
      <w:start w:val="1"/>
      <w:numFmt w:val="decimal"/>
      <w:suff w:val="nothing"/>
      <w:lvlText w:val="%1.%2.%3.%4.%5.%6."/>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6">
      <w:start w:val="1"/>
      <w:numFmt w:val="decimal"/>
      <w:suff w:val="nothing"/>
      <w:lvlText w:val="%1.%2.%3.%4.%5.%6.%7."/>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7">
      <w:start w:val="1"/>
      <w:numFmt w:val="decimal"/>
      <w:suff w:val="nothing"/>
      <w:lvlText w:val="%1.%2.%3.%4.%5.%6.%7.%8."/>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lvl w:ilvl="8">
      <w:start w:val="1"/>
      <w:numFmt w:val="decimal"/>
      <w:suff w:val="nothing"/>
      <w:lvlText w:val="%1.%2.%3.%4.%5.%6.%7.%8.%9."/>
      <w:lvlJc w:val="left"/>
      <w:pPr>
        <w:ind w:left="1416" w:hanging="756"/>
      </w:pPr>
      <w:rPr>
        <w:rFonts w:hAnsi="Arial Unicode M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14" w15:restartNumberingAfterBreak="0">
    <w:nsid w:val="7BD86028"/>
    <w:multiLevelType w:val="hybridMultilevel"/>
    <w:tmpl w:val="057CCEB0"/>
    <w:numStyleLink w:val="3"/>
  </w:abstractNum>
  <w:num w:numId="1" w16cid:durableId="2000309189">
    <w:abstractNumId w:val="4"/>
  </w:num>
  <w:num w:numId="2" w16cid:durableId="205341963">
    <w:abstractNumId w:val="8"/>
  </w:num>
  <w:num w:numId="3" w16cid:durableId="1820921669">
    <w:abstractNumId w:val="8"/>
    <w:lvlOverride w:ilvl="0">
      <w:startOverride w:val="3"/>
    </w:lvlOverride>
  </w:num>
  <w:num w:numId="4" w16cid:durableId="1623151750">
    <w:abstractNumId w:val="9"/>
  </w:num>
  <w:num w:numId="5" w16cid:durableId="1876115288">
    <w:abstractNumId w:val="6"/>
  </w:num>
  <w:num w:numId="6" w16cid:durableId="1847741790">
    <w:abstractNumId w:val="6"/>
    <w:lvlOverride w:ilvl="0">
      <w:startOverride w:val="4"/>
    </w:lvlOverride>
  </w:num>
  <w:num w:numId="7" w16cid:durableId="1980836888">
    <w:abstractNumId w:val="12"/>
  </w:num>
  <w:num w:numId="8" w16cid:durableId="137693602">
    <w:abstractNumId w:val="14"/>
  </w:num>
  <w:num w:numId="9" w16cid:durableId="1566599959">
    <w:abstractNumId w:val="14"/>
    <w:lvlOverride w:ilvl="0">
      <w:startOverride w:val="8"/>
    </w:lvlOverride>
  </w:num>
  <w:num w:numId="10" w16cid:durableId="574169654">
    <w:abstractNumId w:val="14"/>
    <w:lvlOverride w:ilvl="0">
      <w:lvl w:ilvl="0" w:tplc="1E38C3C6">
        <w:start w:val="1"/>
        <w:numFmt w:val="decimal"/>
        <w:lvlText w:val="%1."/>
        <w:lvlJc w:val="left"/>
        <w:pPr>
          <w:tabs>
            <w:tab w:val="num" w:pos="1020"/>
          </w:tabs>
          <w:ind w:left="1128" w:hanging="468"/>
        </w:pPr>
        <w:rPr>
          <w:rFonts w:hAnsi="Arial Unicode MS"/>
          <w:caps w:val="0"/>
          <w:smallCaps w:val="0"/>
          <w:strike w:val="0"/>
          <w:spacing w:val="0"/>
          <w:position w:val="0"/>
          <w:highlight w:val="none"/>
          <w:vertAlign w:val="baseline"/>
        </w:rPr>
      </w:lvl>
    </w:lvlOverride>
    <w:lvlOverride w:ilvl="1">
      <w:lvl w:ilvl="1" w:tplc="16A054F2">
        <w:start w:val="1"/>
        <w:numFmt w:val="lowerLetter"/>
        <w:lvlText w:val="%2."/>
        <w:lvlJc w:val="left"/>
        <w:pPr>
          <w:tabs>
            <w:tab w:val="num" w:pos="1740"/>
          </w:tabs>
          <w:ind w:left="1848" w:hanging="468"/>
        </w:pPr>
        <w:rPr>
          <w:rFonts w:hAnsi="Arial Unicode MS"/>
          <w:caps w:val="0"/>
          <w:smallCaps w:val="0"/>
          <w:strike w:val="0"/>
          <w:spacing w:val="0"/>
          <w:position w:val="0"/>
          <w:highlight w:val="none"/>
          <w:vertAlign w:val="baseline"/>
        </w:rPr>
      </w:lvl>
    </w:lvlOverride>
    <w:lvlOverride w:ilvl="2">
      <w:lvl w:ilvl="2" w:tplc="4FF0359C">
        <w:start w:val="1"/>
        <w:numFmt w:val="lowerRoman"/>
        <w:lvlText w:val="%3."/>
        <w:lvlJc w:val="left"/>
        <w:pPr>
          <w:tabs>
            <w:tab w:val="num" w:pos="2460"/>
          </w:tabs>
          <w:ind w:left="2568" w:hanging="398"/>
        </w:pPr>
        <w:rPr>
          <w:rFonts w:hAnsi="Arial Unicode MS"/>
          <w:caps w:val="0"/>
          <w:smallCaps w:val="0"/>
          <w:strike w:val="0"/>
          <w:spacing w:val="0"/>
          <w:position w:val="0"/>
          <w:highlight w:val="none"/>
          <w:vertAlign w:val="baseline"/>
        </w:rPr>
      </w:lvl>
    </w:lvlOverride>
    <w:lvlOverride w:ilvl="3">
      <w:lvl w:ilvl="3" w:tplc="F6F6E00A">
        <w:start w:val="1"/>
        <w:numFmt w:val="decimal"/>
        <w:lvlText w:val="%4."/>
        <w:lvlJc w:val="left"/>
        <w:pPr>
          <w:tabs>
            <w:tab w:val="num" w:pos="3180"/>
          </w:tabs>
          <w:ind w:left="3288" w:hanging="468"/>
        </w:pPr>
        <w:rPr>
          <w:rFonts w:hAnsi="Arial Unicode MS"/>
          <w:caps w:val="0"/>
          <w:smallCaps w:val="0"/>
          <w:strike w:val="0"/>
          <w:spacing w:val="0"/>
          <w:position w:val="0"/>
          <w:highlight w:val="none"/>
          <w:vertAlign w:val="baseline"/>
        </w:rPr>
      </w:lvl>
    </w:lvlOverride>
    <w:lvlOverride w:ilvl="4">
      <w:lvl w:ilvl="4" w:tplc="71F43F44">
        <w:start w:val="1"/>
        <w:numFmt w:val="lowerLetter"/>
        <w:lvlText w:val="%5."/>
        <w:lvlJc w:val="left"/>
        <w:pPr>
          <w:tabs>
            <w:tab w:val="num" w:pos="3900"/>
          </w:tabs>
          <w:ind w:left="4008" w:hanging="468"/>
        </w:pPr>
        <w:rPr>
          <w:rFonts w:hAnsi="Arial Unicode MS"/>
          <w:caps w:val="0"/>
          <w:smallCaps w:val="0"/>
          <w:strike w:val="0"/>
          <w:spacing w:val="0"/>
          <w:position w:val="0"/>
          <w:highlight w:val="none"/>
          <w:vertAlign w:val="baseline"/>
        </w:rPr>
      </w:lvl>
    </w:lvlOverride>
    <w:lvlOverride w:ilvl="5">
      <w:lvl w:ilvl="5" w:tplc="73A88DB0">
        <w:start w:val="1"/>
        <w:numFmt w:val="lowerRoman"/>
        <w:lvlText w:val="%6."/>
        <w:lvlJc w:val="left"/>
        <w:pPr>
          <w:tabs>
            <w:tab w:val="num" w:pos="4620"/>
          </w:tabs>
          <w:ind w:left="4728" w:hanging="398"/>
        </w:pPr>
        <w:rPr>
          <w:rFonts w:hAnsi="Arial Unicode MS"/>
          <w:caps w:val="0"/>
          <w:smallCaps w:val="0"/>
          <w:strike w:val="0"/>
          <w:spacing w:val="0"/>
          <w:position w:val="0"/>
          <w:highlight w:val="none"/>
          <w:vertAlign w:val="baseline"/>
        </w:rPr>
      </w:lvl>
    </w:lvlOverride>
    <w:lvlOverride w:ilvl="6">
      <w:lvl w:ilvl="6" w:tplc="35F0C98E">
        <w:start w:val="1"/>
        <w:numFmt w:val="decimal"/>
        <w:lvlText w:val="%7."/>
        <w:lvlJc w:val="left"/>
        <w:pPr>
          <w:tabs>
            <w:tab w:val="num" w:pos="5340"/>
          </w:tabs>
          <w:ind w:left="5448" w:hanging="468"/>
        </w:pPr>
        <w:rPr>
          <w:rFonts w:hAnsi="Arial Unicode MS"/>
          <w:caps w:val="0"/>
          <w:smallCaps w:val="0"/>
          <w:strike w:val="0"/>
          <w:spacing w:val="0"/>
          <w:position w:val="0"/>
          <w:highlight w:val="none"/>
          <w:vertAlign w:val="baseline"/>
        </w:rPr>
      </w:lvl>
    </w:lvlOverride>
    <w:lvlOverride w:ilvl="7">
      <w:lvl w:ilvl="7" w:tplc="EA485EB6">
        <w:start w:val="1"/>
        <w:numFmt w:val="lowerLetter"/>
        <w:lvlText w:val="%8."/>
        <w:lvlJc w:val="left"/>
        <w:pPr>
          <w:tabs>
            <w:tab w:val="num" w:pos="6060"/>
          </w:tabs>
          <w:ind w:left="6168" w:hanging="468"/>
        </w:pPr>
        <w:rPr>
          <w:rFonts w:hAnsi="Arial Unicode MS"/>
          <w:caps w:val="0"/>
          <w:smallCaps w:val="0"/>
          <w:strike w:val="0"/>
          <w:spacing w:val="0"/>
          <w:position w:val="0"/>
          <w:highlight w:val="none"/>
          <w:vertAlign w:val="baseline"/>
        </w:rPr>
      </w:lvl>
    </w:lvlOverride>
    <w:lvlOverride w:ilvl="8">
      <w:lvl w:ilvl="8" w:tplc="C584E68A">
        <w:start w:val="1"/>
        <w:numFmt w:val="lowerRoman"/>
        <w:lvlText w:val="%9."/>
        <w:lvlJc w:val="left"/>
        <w:pPr>
          <w:tabs>
            <w:tab w:val="num" w:pos="6780"/>
          </w:tabs>
          <w:ind w:left="6888" w:hanging="398"/>
        </w:pPr>
        <w:rPr>
          <w:rFonts w:hAnsi="Arial Unicode MS"/>
          <w:caps w:val="0"/>
          <w:smallCaps w:val="0"/>
          <w:strike w:val="0"/>
          <w:spacing w:val="0"/>
          <w:position w:val="0"/>
          <w:highlight w:val="none"/>
          <w:vertAlign w:val="baseline"/>
        </w:rPr>
      </w:lvl>
    </w:lvlOverride>
  </w:num>
  <w:num w:numId="11" w16cid:durableId="98454139">
    <w:abstractNumId w:val="5"/>
  </w:num>
  <w:num w:numId="12" w16cid:durableId="428816517">
    <w:abstractNumId w:val="10"/>
  </w:num>
  <w:num w:numId="13" w16cid:durableId="1894079741">
    <w:abstractNumId w:val="3"/>
  </w:num>
  <w:num w:numId="14" w16cid:durableId="5756694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93667823">
    <w:abstractNumId w:val="0"/>
  </w:num>
  <w:num w:numId="16" w16cid:durableId="629282510">
    <w:abstractNumId w:val="11"/>
  </w:num>
  <w:num w:numId="17" w16cid:durableId="665981500">
    <w:abstractNumId w:val="13"/>
  </w:num>
  <w:num w:numId="18" w16cid:durableId="1600287209">
    <w:abstractNumId w:val="1"/>
  </w:num>
  <w:num w:numId="19" w16cid:durableId="19485825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558"/>
    <w:rsid w:val="000E36D2"/>
    <w:rsid w:val="00144E7C"/>
    <w:rsid w:val="001C60DC"/>
    <w:rsid w:val="001F6BAE"/>
    <w:rsid w:val="00325940"/>
    <w:rsid w:val="003936FF"/>
    <w:rsid w:val="004765B7"/>
    <w:rsid w:val="004F68F3"/>
    <w:rsid w:val="005D6558"/>
    <w:rsid w:val="00790D87"/>
    <w:rsid w:val="00816E10"/>
    <w:rsid w:val="008202E5"/>
    <w:rsid w:val="0086679D"/>
    <w:rsid w:val="00A07F36"/>
    <w:rsid w:val="00A701A7"/>
    <w:rsid w:val="00A7658A"/>
    <w:rsid w:val="00B14979"/>
    <w:rsid w:val="00B23934"/>
    <w:rsid w:val="00BA448D"/>
    <w:rsid w:val="00C36437"/>
    <w:rsid w:val="00F074D6"/>
    <w:rsid w:val="00F16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9937D"/>
  <w15:docId w15:val="{5B41234A-0201-4388-875E-8668B398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spacing w:after="160" w:line="259" w:lineRule="auto"/>
    </w:pPr>
    <w:rPr>
      <w:rFonts w:ascii="Calibri" w:hAnsi="Calibri" w:cs="Arial Unicode MS"/>
      <w:color w:val="000000"/>
      <w:sz w:val="22"/>
      <w:szCs w:val="22"/>
      <w:lang w:bidi="pa-IN"/>
    </w:rPr>
  </w:style>
  <w:style w:type="paragraph" w:styleId="10">
    <w:name w:val="heading 1"/>
    <w:basedOn w:val="a"/>
    <w:next w:val="a"/>
    <w:link w:val="11"/>
    <w:uiPriority w:val="9"/>
    <w:qFormat/>
    <w:pPr>
      <w:keepNext/>
      <w:keepLines/>
      <w:spacing w:before="480" w:after="200"/>
      <w:outlineLvl w:val="0"/>
    </w:pPr>
    <w:rPr>
      <w:rFonts w:ascii="Liberation Sans" w:eastAsia="Liberation Sans" w:hAnsi="Liberation Sans" w:cs="Liberation Sans"/>
      <w:sz w:val="40"/>
      <w:szCs w:val="40"/>
    </w:rPr>
  </w:style>
  <w:style w:type="paragraph" w:styleId="20">
    <w:name w:val="heading 2"/>
    <w:basedOn w:val="a"/>
    <w:next w:val="a"/>
    <w:link w:val="21"/>
    <w:uiPriority w:val="9"/>
    <w:unhideWhenUsed/>
    <w:qFormat/>
    <w:pPr>
      <w:keepNext/>
      <w:keepLines/>
      <w:spacing w:before="360" w:after="200"/>
      <w:outlineLvl w:val="1"/>
    </w:pPr>
    <w:rPr>
      <w:rFonts w:ascii="Liberation Sans" w:eastAsia="Liberation Sans" w:hAnsi="Liberation Sans" w:cs="Liberation Sans"/>
      <w:sz w:val="34"/>
    </w:rPr>
  </w:style>
  <w:style w:type="paragraph" w:styleId="30">
    <w:name w:val="heading 3"/>
    <w:basedOn w:val="a"/>
    <w:next w:val="a"/>
    <w:link w:val="31"/>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Pr>
      <w:rFonts w:ascii="Liberation Sans" w:eastAsia="Liberation Sans" w:hAnsi="Liberation Sans" w:cs="Liberation Sans"/>
      <w:sz w:val="40"/>
      <w:szCs w:val="40"/>
    </w:rPr>
  </w:style>
  <w:style w:type="character" w:customStyle="1" w:styleId="21">
    <w:name w:val="Заголовок 2 Знак"/>
    <w:basedOn w:val="a0"/>
    <w:link w:val="20"/>
    <w:uiPriority w:val="9"/>
    <w:rPr>
      <w:rFonts w:ascii="Liberation Sans" w:eastAsia="Liberation Sans" w:hAnsi="Liberation Sans" w:cs="Liberation Sans"/>
      <w:sz w:val="34"/>
    </w:rPr>
  </w:style>
  <w:style w:type="character" w:customStyle="1" w:styleId="31">
    <w:name w:val="Заголовок 3 Знак"/>
    <w:basedOn w:val="a0"/>
    <w:link w:val="30"/>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a7">
    <w:name w:val="Нижний колонтитул Знак"/>
    <w:basedOn w:val="a0"/>
    <w:link w:val="a8"/>
    <w:uiPriority w:val="99"/>
  </w:style>
  <w:style w:type="paragraph" w:styleId="a9">
    <w:name w:val="caption"/>
    <w:basedOn w:val="a"/>
    <w:next w:val="a"/>
    <w:link w:val="aa"/>
    <w:uiPriority w:val="35"/>
    <w:semiHidden/>
    <w:unhideWhenUsed/>
    <w:qFormat/>
    <w:pPr>
      <w:spacing w:line="276" w:lineRule="auto"/>
    </w:pPr>
    <w:rPr>
      <w:b/>
      <w:bCs/>
      <w:color w:val="4F81BD" w:themeColor="accent1"/>
      <w:sz w:val="18"/>
      <w:szCs w:val="18"/>
    </w:rPr>
  </w:style>
  <w:style w:type="character" w:customStyle="1" w:styleId="aa">
    <w:name w:val="Название объекта Знак"/>
    <w:basedOn w:val="a0"/>
    <w:link w:val="a9"/>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character" w:customStyle="1" w:styleId="EndnoteTextChar">
    <w:name w:val="Endnote Text Char"/>
    <w:uiPriority w:val="99"/>
    <w:rPr>
      <w:sz w:val="20"/>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character" w:styleId="af0">
    <w:name w:val="Hyperlink"/>
    <w:rPr>
      <w:u w:val="single"/>
    </w:rPr>
  </w:style>
  <w:style w:type="table" w:customStyle="1" w:styleId="TableNormal">
    <w:name w:val="Table Normal"/>
    <w:pPr>
      <w:pBdr>
        <w:top w:val="none" w:sz="4" w:space="0" w:color="000000"/>
        <w:left w:val="none" w:sz="4" w:space="0" w:color="000000"/>
        <w:bottom w:val="none" w:sz="4" w:space="0" w:color="000000"/>
        <w:right w:val="none" w:sz="4" w:space="0" w:color="000000"/>
        <w:between w:val="none" w:sz="4" w:space="0" w:color="000000"/>
      </w:pBdr>
    </w:pPr>
    <w:rPr>
      <w:lang w:bidi="pa-IN"/>
    </w:rPr>
    <w:tblPr>
      <w:tblInd w:w="0" w:type="dxa"/>
      <w:tblCellMar>
        <w:top w:w="0" w:type="dxa"/>
        <w:left w:w="0" w:type="dxa"/>
        <w:bottom w:w="0" w:type="dxa"/>
        <w:right w:w="0" w:type="dxa"/>
      </w:tblCellMar>
    </w:tblPr>
  </w:style>
  <w:style w:type="paragraph" w:customStyle="1" w:styleId="af1">
    <w:name w:val="Колонтитулы"/>
    <w:pPr>
      <w:pBdr>
        <w:top w:val="none" w:sz="4" w:space="0" w:color="000000"/>
        <w:left w:val="none" w:sz="4" w:space="0" w:color="000000"/>
        <w:bottom w:val="none" w:sz="4" w:space="0" w:color="000000"/>
        <w:right w:val="none" w:sz="4" w:space="0" w:color="000000"/>
        <w:between w:val="none" w:sz="4" w:space="0" w:color="000000"/>
      </w:pBdr>
      <w:tabs>
        <w:tab w:val="right" w:pos="9020"/>
      </w:tabs>
    </w:pPr>
    <w:rPr>
      <w:rFonts w:ascii="Helvetica Neue" w:hAnsi="Helvetica Neue" w:cs="Arial Unicode MS"/>
      <w:color w:val="000000"/>
      <w:sz w:val="24"/>
      <w:szCs w:val="24"/>
      <w:lang w:bidi="pa-IN"/>
    </w:rPr>
  </w:style>
  <w:style w:type="paragraph" w:styleId="a8">
    <w:name w:val="footer"/>
    <w:link w:val="a7"/>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pPr>
    <w:rPr>
      <w:rFonts w:ascii="Calibri" w:hAnsi="Calibri" w:cs="Arial Unicode MS"/>
      <w:color w:val="000000"/>
      <w:sz w:val="22"/>
      <w:szCs w:val="22"/>
      <w:lang w:bidi="pa-IN"/>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160" w:line="259" w:lineRule="auto"/>
    </w:pPr>
    <w:rPr>
      <w:rFonts w:ascii="Calibri" w:hAnsi="Calibri" w:cs="Arial Unicode MS"/>
      <w:color w:val="000000"/>
      <w:sz w:val="22"/>
      <w:szCs w:val="22"/>
      <w:lang w:bidi="pa-IN"/>
    </w:rPr>
  </w:style>
  <w:style w:type="paragraph" w:customStyle="1" w:styleId="ConsPlusNonformat">
    <w:name w:val="ConsPlusNonformat"/>
    <w:pPr>
      <w:widowControl w:val="0"/>
      <w:pBdr>
        <w:top w:val="none" w:sz="4" w:space="0" w:color="000000"/>
        <w:left w:val="none" w:sz="4" w:space="0" w:color="000000"/>
        <w:bottom w:val="none" w:sz="4" w:space="0" w:color="000000"/>
        <w:right w:val="none" w:sz="4" w:space="0" w:color="000000"/>
        <w:between w:val="none" w:sz="4" w:space="0" w:color="000000"/>
      </w:pBdr>
      <w:spacing w:after="160" w:line="259" w:lineRule="auto"/>
    </w:pPr>
    <w:rPr>
      <w:rFonts w:ascii="Courier New" w:hAnsi="Courier New" w:cs="Arial Unicode MS"/>
      <w:color w:val="000000"/>
      <w:lang w:bidi="pa-IN"/>
    </w:rPr>
  </w:style>
  <w:style w:type="paragraph" w:styleId="af2">
    <w:name w:val="Normal (Web)"/>
    <w:pPr>
      <w:pBdr>
        <w:top w:val="none" w:sz="4" w:space="0" w:color="000000"/>
        <w:left w:val="none" w:sz="4" w:space="0" w:color="000000"/>
        <w:bottom w:val="none" w:sz="4" w:space="0" w:color="000000"/>
        <w:right w:val="none" w:sz="4" w:space="0" w:color="000000"/>
        <w:between w:val="none" w:sz="4" w:space="0" w:color="000000"/>
      </w:pBdr>
      <w:spacing w:before="100" w:after="100"/>
    </w:pPr>
    <w:rPr>
      <w:rFonts w:cs="Arial Unicode MS"/>
      <w:color w:val="000000"/>
      <w:sz w:val="24"/>
      <w:szCs w:val="24"/>
      <w:lang w:bidi="pa-IN"/>
    </w:rPr>
  </w:style>
  <w:style w:type="paragraph" w:customStyle="1" w:styleId="-11">
    <w:name w:val="Цветной список - Акцент 11"/>
    <w:uiPriority w:val="34"/>
    <w:qFormat/>
    <w:pPr>
      <w:pBdr>
        <w:top w:val="none" w:sz="4" w:space="0" w:color="000000"/>
        <w:left w:val="none" w:sz="4" w:space="0" w:color="000000"/>
        <w:bottom w:val="none" w:sz="4" w:space="0" w:color="000000"/>
        <w:right w:val="none" w:sz="4" w:space="0" w:color="000000"/>
        <w:between w:val="none" w:sz="4" w:space="0" w:color="000000"/>
      </w:pBdr>
      <w:spacing w:after="160" w:line="259" w:lineRule="auto"/>
      <w:ind w:left="720"/>
    </w:pPr>
    <w:rPr>
      <w:rFonts w:ascii="Calibri" w:hAnsi="Calibri" w:cs="Arial Unicode MS"/>
      <w:color w:val="000000"/>
      <w:sz w:val="22"/>
      <w:szCs w:val="22"/>
      <w:lang w:bidi="pa-IN"/>
    </w:rPr>
  </w:style>
  <w:style w:type="numbering" w:customStyle="1" w:styleId="1">
    <w:name w:val="Импортированный стиль 1"/>
    <w:pPr>
      <w:numPr>
        <w:numId w:val="1"/>
      </w:numPr>
    </w:pPr>
  </w:style>
  <w:style w:type="numbering" w:customStyle="1" w:styleId="2">
    <w:name w:val="Импортированный стиль 2"/>
    <w:pPr>
      <w:numPr>
        <w:numId w:val="4"/>
      </w:numPr>
    </w:pPr>
  </w:style>
  <w:style w:type="paragraph" w:styleId="af3">
    <w:name w:val="List Paragraph"/>
    <w:uiPriority w:val="1"/>
    <w:qFormat/>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720"/>
    </w:pPr>
    <w:rPr>
      <w:rFonts w:ascii="Calibri" w:hAnsi="Calibri" w:cs="Arial Unicode MS"/>
      <w:color w:val="000000"/>
      <w:sz w:val="22"/>
      <w:szCs w:val="22"/>
      <w:lang w:bidi="pa-IN"/>
    </w:rPr>
  </w:style>
  <w:style w:type="numbering" w:customStyle="1" w:styleId="3">
    <w:name w:val="Импортированный стиль 3"/>
    <w:pPr>
      <w:numPr>
        <w:numId w:val="7"/>
      </w:numPr>
    </w:pPr>
  </w:style>
  <w:style w:type="paragraph" w:customStyle="1" w:styleId="af4">
    <w:name w:val="По умолчанию"/>
    <w:pPr>
      <w:pBdr>
        <w:top w:val="none" w:sz="4" w:space="0" w:color="000000"/>
        <w:left w:val="none" w:sz="4" w:space="0" w:color="000000"/>
        <w:bottom w:val="none" w:sz="4" w:space="0" w:color="000000"/>
        <w:right w:val="none" w:sz="4" w:space="0" w:color="000000"/>
        <w:between w:val="none" w:sz="4" w:space="0" w:color="000000"/>
      </w:pBdr>
      <w:spacing w:before="160" w:after="160" w:line="259" w:lineRule="auto"/>
    </w:pPr>
    <w:rPr>
      <w:rFonts w:ascii="Helvetica Neue" w:hAnsi="Helvetica Neue" w:cs="Arial Unicode MS"/>
      <w:color w:val="000000"/>
      <w:sz w:val="24"/>
      <w:szCs w:val="24"/>
      <w:lang w:bidi="pa-IN"/>
    </w:rPr>
  </w:style>
  <w:style w:type="character" w:customStyle="1" w:styleId="af5">
    <w:name w:val="Нет"/>
  </w:style>
  <w:style w:type="character" w:customStyle="1" w:styleId="Hyperlink0">
    <w:name w:val="Hyperlink.0"/>
    <w:rPr>
      <w:color w:val="0563C1"/>
      <w:u w:val="single"/>
      <w:lang w:val="de-DE"/>
      <w14:textOutline w14:w="0" w14:cap="rnd" w14:cmpd="sng" w14:algn="ctr">
        <w14:noFill/>
        <w14:prstDash w14:val="solid"/>
        <w14:bevel/>
      </w14:textOutline>
    </w:rPr>
  </w:style>
  <w:style w:type="paragraph" w:styleId="af6">
    <w:name w:val="header"/>
    <w:basedOn w:val="a"/>
    <w:link w:val="af7"/>
    <w:uiPriority w:val="99"/>
    <w:unhideWhenUsed/>
    <w:pPr>
      <w:tabs>
        <w:tab w:val="center" w:pos="4677"/>
        <w:tab w:val="right" w:pos="9355"/>
      </w:tabs>
    </w:pPr>
  </w:style>
  <w:style w:type="character" w:customStyle="1" w:styleId="af7">
    <w:name w:val="Верхний колонтитул Знак"/>
    <w:link w:val="af6"/>
    <w:uiPriority w:val="99"/>
    <w:rPr>
      <w:rFonts w:ascii="Calibri" w:hAnsi="Calibri" w:cs="Arial Unicode MS"/>
      <w:color w:val="000000"/>
      <w:sz w:val="22"/>
      <w:szCs w:val="22"/>
    </w:rPr>
  </w:style>
  <w:style w:type="paragraph" w:customStyle="1" w:styleId="Level2">
    <w:name w:val="Level 2"/>
    <w:basedOn w:val="a"/>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40" w:line="288" w:lineRule="auto"/>
      <w:jc w:val="both"/>
    </w:pPr>
    <w:rPr>
      <w:rFonts w:ascii="Arial" w:eastAsia="Times New Roman" w:hAnsi="Arial" w:cs="Times New Roman"/>
      <w:color w:val="auto"/>
      <w:sz w:val="20"/>
      <w:szCs w:val="20"/>
      <w:lang w:bidi="ar-SA"/>
    </w:rPr>
  </w:style>
  <w:style w:type="paragraph" w:styleId="af8">
    <w:name w:val="No Spacing"/>
    <w:pPr>
      <w:widowControl w:val="0"/>
    </w:pPr>
    <w:rPr>
      <w:rFonts w:eastAsia="Times New Roman"/>
    </w:rPr>
  </w:style>
  <w:style w:type="paragraph" w:customStyle="1" w:styleId="210">
    <w:name w:val="Средняя сетка 21"/>
    <w:uiPriority w:val="1"/>
    <w:qFormat/>
    <w:rPr>
      <w:rFonts w:ascii="Calibri" w:eastAsia="Times New Roman" w:hAnsi="Calibri"/>
      <w:sz w:val="22"/>
      <w:szCs w:val="22"/>
    </w:rPr>
  </w:style>
  <w:style w:type="paragraph" w:styleId="af9">
    <w:name w:val="Intense Quote"/>
    <w:basedOn w:val="a"/>
    <w:next w:val="a"/>
    <w:link w:val="afa"/>
    <w:uiPriority w:val="30"/>
    <w:qFormat/>
    <w:pPr>
      <w:pBdr>
        <w:top w:val="none" w:sz="0" w:space="0" w:color="000000"/>
        <w:left w:val="none" w:sz="0" w:space="0" w:color="000000"/>
        <w:bottom w:val="none" w:sz="0" w:space="0" w:color="000000"/>
        <w:right w:val="none" w:sz="0" w:space="0" w:color="000000"/>
        <w:between w:val="none" w:sz="0" w:space="0" w:color="000000"/>
      </w:pBdr>
      <w:spacing w:after="0" w:line="240" w:lineRule="auto"/>
      <w:ind w:left="720" w:right="720"/>
    </w:pPr>
    <w:rPr>
      <w:rFonts w:ascii="Times New Roman" w:eastAsia="Times New Roman" w:hAnsi="Times New Roman" w:cs="Times New Roman"/>
      <w:b/>
      <w:i/>
      <w:color w:val="auto"/>
      <w:sz w:val="24"/>
      <w:lang w:val="en-US" w:eastAsia="en-US" w:bidi="en-US"/>
    </w:rPr>
  </w:style>
  <w:style w:type="character" w:customStyle="1" w:styleId="afa">
    <w:name w:val="Выделенная цитата Знак"/>
    <w:link w:val="af9"/>
    <w:uiPriority w:val="30"/>
    <w:rPr>
      <w:rFonts w:eastAsia="Times New Roman"/>
      <w:b/>
      <w:i/>
      <w:sz w:val="24"/>
      <w:szCs w:val="22"/>
      <w:lang w:val="en-US" w:eastAsia="en-US" w:bidi="en-US"/>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hAnsi="Segoe UI" w:cs="Segoe UI"/>
      <w:color w:val="000000"/>
      <w:sz w:val="18"/>
      <w:szCs w:val="18"/>
      <w:lang w:bidi="pa-IN"/>
    </w:rPr>
  </w:style>
  <w:style w:type="paragraph" w:styleId="afd">
    <w:name w:val="endnote text"/>
    <w:basedOn w:val="a"/>
    <w:link w:val="afe"/>
    <w:uiPriority w:val="99"/>
    <w:semiHidden/>
    <w:unhideWhenUsed/>
    <w:pPr>
      <w:spacing w:after="0" w:line="240" w:lineRule="auto"/>
    </w:pPr>
    <w:rPr>
      <w:sz w:val="20"/>
      <w:szCs w:val="20"/>
    </w:rPr>
  </w:style>
  <w:style w:type="character" w:customStyle="1" w:styleId="afe">
    <w:name w:val="Текст концевой сноски Знак"/>
    <w:basedOn w:val="a0"/>
    <w:link w:val="afd"/>
    <w:uiPriority w:val="99"/>
    <w:semiHidden/>
    <w:rPr>
      <w:rFonts w:ascii="Calibri" w:hAnsi="Calibri" w:cs="Arial Unicode MS"/>
      <w:color w:val="000000"/>
      <w:lang w:bidi="pa-IN"/>
    </w:rPr>
  </w:style>
  <w:style w:type="character" w:styleId="aff">
    <w:name w:val="endnote reference"/>
    <w:basedOn w:val="a0"/>
    <w:uiPriority w:val="99"/>
    <w:semiHidden/>
    <w:unhideWhenUsed/>
    <w:rPr>
      <w:vertAlign w:val="superscript"/>
    </w:rPr>
  </w:style>
  <w:style w:type="paragraph" w:customStyle="1" w:styleId="DONOTTRANSLATE">
    <w:name w:val="DO NOT TRANSLATE"/>
    <w:basedOn w:val="a"/>
    <w:next w:val="a"/>
    <w:qFormat/>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Times New Roman" w:eastAsia="MS Mincho" w:hAnsi="Times New Roman" w:cs="Times New Roman"/>
      <w:color w:val="BFBFBF"/>
      <w:sz w:val="24"/>
      <w:szCs w:val="24"/>
      <w:lang w:val="en-US" w:eastAsia="ja-JP" w:bidi="ar-SA"/>
    </w:rPr>
  </w:style>
  <w:style w:type="table" w:styleId="aff0">
    <w:name w:val="Table Grid"/>
    <w:basedOn w:val="a1"/>
    <w:rPr>
      <w:rFonts w:ascii="Calibri" w:eastAsia="Calibri" w:hAnsi="Calibri"/>
      <w:sz w:val="24"/>
      <w:szCs w:val="24"/>
      <w:lang w:eastAsia="en-US"/>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Body Text Indent"/>
    <w:basedOn w:val="a"/>
    <w:link w:val="aff2"/>
    <w:uiPriority w:val="99"/>
    <w:unhideWhenUsed/>
    <w:rsid w:val="00325940"/>
    <w:pPr>
      <w:pBdr>
        <w:top w:val="none" w:sz="0" w:space="0" w:color="auto"/>
        <w:left w:val="none" w:sz="0" w:space="0" w:color="auto"/>
        <w:bottom w:val="none" w:sz="0" w:space="0" w:color="auto"/>
        <w:right w:val="none" w:sz="0" w:space="0" w:color="auto"/>
        <w:between w:val="none" w:sz="0" w:space="0" w:color="auto"/>
      </w:pBdr>
      <w:spacing w:after="120" w:line="240" w:lineRule="auto"/>
      <w:ind w:left="283"/>
    </w:pPr>
    <w:rPr>
      <w:rFonts w:ascii="Times New Roman" w:eastAsia="Times New Roman" w:hAnsi="Times New Roman" w:cs="Times New Roman"/>
      <w:color w:val="auto"/>
      <w:sz w:val="20"/>
      <w:szCs w:val="20"/>
      <w:lang w:bidi="ar-SA"/>
    </w:rPr>
  </w:style>
  <w:style w:type="character" w:customStyle="1" w:styleId="aff2">
    <w:name w:val="Основной текст с отступом Знак"/>
    <w:basedOn w:val="a0"/>
    <w:link w:val="aff1"/>
    <w:uiPriority w:val="99"/>
    <w:rsid w:val="00325940"/>
    <w:rPr>
      <w:rFonts w:eastAsia="Times New Roman"/>
    </w:rPr>
  </w:style>
  <w:style w:type="character" w:styleId="aff3">
    <w:name w:val="annotation reference"/>
    <w:basedOn w:val="a0"/>
    <w:uiPriority w:val="99"/>
    <w:semiHidden/>
    <w:unhideWhenUsed/>
    <w:rsid w:val="00B23934"/>
    <w:rPr>
      <w:sz w:val="16"/>
      <w:szCs w:val="16"/>
    </w:rPr>
  </w:style>
  <w:style w:type="paragraph" w:styleId="aff4">
    <w:name w:val="annotation text"/>
    <w:basedOn w:val="a"/>
    <w:link w:val="aff5"/>
    <w:uiPriority w:val="99"/>
    <w:semiHidden/>
    <w:unhideWhenUsed/>
    <w:rsid w:val="00B23934"/>
    <w:pPr>
      <w:spacing w:line="240" w:lineRule="auto"/>
    </w:pPr>
    <w:rPr>
      <w:sz w:val="20"/>
      <w:szCs w:val="20"/>
    </w:rPr>
  </w:style>
  <w:style w:type="character" w:customStyle="1" w:styleId="aff5">
    <w:name w:val="Текст примечания Знак"/>
    <w:basedOn w:val="a0"/>
    <w:link w:val="aff4"/>
    <w:uiPriority w:val="99"/>
    <w:semiHidden/>
    <w:rsid w:val="00B23934"/>
    <w:rPr>
      <w:rFonts w:ascii="Calibri" w:hAnsi="Calibri" w:cs="Arial Unicode MS"/>
      <w:color w:val="000000"/>
      <w:lang w:bidi="pa-IN"/>
    </w:rPr>
  </w:style>
  <w:style w:type="paragraph" w:styleId="aff6">
    <w:name w:val="annotation subject"/>
    <w:basedOn w:val="aff4"/>
    <w:next w:val="aff4"/>
    <w:link w:val="aff7"/>
    <w:uiPriority w:val="99"/>
    <w:semiHidden/>
    <w:unhideWhenUsed/>
    <w:rsid w:val="00B23934"/>
    <w:rPr>
      <w:b/>
      <w:bCs/>
    </w:rPr>
  </w:style>
  <w:style w:type="character" w:customStyle="1" w:styleId="aff7">
    <w:name w:val="Тема примечания Знак"/>
    <w:basedOn w:val="aff5"/>
    <w:link w:val="aff6"/>
    <w:uiPriority w:val="99"/>
    <w:semiHidden/>
    <w:rsid w:val="00B23934"/>
    <w:rPr>
      <w:rFonts w:ascii="Calibri" w:hAnsi="Calibri" w:cs="Arial Unicode MS"/>
      <w:b/>
      <w:bCs/>
      <w:color w:val="000000"/>
      <w:lang w:bidi="p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ASoboleva@yana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BF855-BBA4-4E47-9742-59F4C7626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Pages>
  <Words>3232</Words>
  <Characters>18423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Елизавета</dc:creator>
  <cp:lastModifiedBy>Maxim A. Maksimchik</cp:lastModifiedBy>
  <cp:revision>12</cp:revision>
  <dcterms:created xsi:type="dcterms:W3CDTF">2026-10-04T18:29:00Z</dcterms:created>
  <dcterms:modified xsi:type="dcterms:W3CDTF">2026-10-07T05:44:00Z</dcterms:modified>
</cp:coreProperties>
</file>