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glossary/endnotes.xml" ContentType="application/vnd.openxmlformats-officedocument.wordprocessingml.endnotes+xml"/>
  <Override PartName="/word/endnotes.xml" ContentType="application/vnd.openxmlformats-officedocument.wordprocessingml.endnotes+xml"/>
  <Override PartName="/word/theme/theme1.xml" ContentType="application/vnd.openxmlformats-officedocument.theme+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glossary/document.xml" ContentType="application/vnd.openxmlformats-officedocument.wordprocessingml.document.glossary+xml"/>
  <Override PartName="/customXml/itemProps1.xml" ContentType="application/vnd.openxmlformats-officedocument.customXmlProperties+xml"/>
  <Override PartName="/word/glossary/webSettings.xml" ContentType="application/vnd.openxmlformats-officedocument.wordprocessingml.webSettings+xml"/>
  <Override PartName="/word/glossary/footnotes.xml" ContentType="application/vnd.openxmlformats-officedocument.wordprocessingml.footnot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ind w:left="5102"/>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УТВЕРЖДАЮ</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ind w:left="5102"/>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Директор</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ind w:left="5102"/>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НП "Центр Освоения Арктики"</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ind w:left="5102"/>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ab/>
      </w:r>
      <w:r>
        <w:rPr>
          <w:rFonts w:ascii="Times New Roman" w:hAnsi="Times New Roman" w:eastAsia="Times New Roman" w:cs="Times New Roman"/>
          <w:b/>
          <w:bCs/>
          <w:lang w:eastAsia="ru-RU"/>
        </w:rPr>
        <w:tab/>
        <w:t xml:space="preserve">_________А.Н. Умников</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ind w:left="5102"/>
        <w:spacing w:after="0" w:line="240" w:lineRule="auto"/>
        <w:widowControl w:val="off"/>
        <w:rPr>
          <w:rFonts w:ascii="Times New Roman" w:hAnsi="Times New Roman" w:eastAsia="Times New Roman" w:cs="Times New Roman"/>
          <w:b/>
          <w:bCs/>
          <w:lang w:eastAsia="ru-RU"/>
        </w:rPr>
      </w:pPr>
      <w:r/>
      <w:sdt>
        <w:sdtPr>
          <w15:appearance w15:val="boundingBox"/>
          <w15:color w:val="ff00ff"/>
          <w:id w:val="-1368987401"/>
          <w:placeholder>
            <w:docPart w:val="F47F2A4EEBD0489C8203906785F0AC57"/>
          </w:placeholder>
          <w:date w:fullDate="2026-10-09T00:00:00Z">
            <w:calendar w:val="gregorian"/>
            <w:dateFormat w:val="dd.MM.yyyyг."/>
            <w:lid w:val="ru-RU"/>
          </w:date>
          <w:rPr>
            <w:rFonts w:ascii="Times New Roman" w:hAnsi="Times New Roman" w:eastAsia="Times New Roman" w:cs="Times New Roman"/>
            <w:b/>
            <w:bCs/>
            <w:lang w:eastAsia="ru-RU"/>
          </w:rPr>
        </w:sdtPr>
        <w:sdtContent>
          <w:r>
            <w:rPr>
              <w:rFonts w:ascii="Times New Roman" w:hAnsi="Times New Roman" w:eastAsia="Times New Roman" w:cs="Times New Roman"/>
              <w:b/>
              <w:bCs/>
              <w:lang w:eastAsia="ru-RU"/>
            </w:rPr>
            <w:t xml:space="preserve">09.10.2026г.</w:t>
          </w:r>
        </w:sdtContent>
      </w:sdt>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right"/>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ИЗВЕЩЕНИЕ О ПРОВЕДЕНИИ </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line="240" w:lineRule="auto"/>
        <w:widowControl w:val="off"/>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ЗАПРОСА КОТИРОВОК В ЭЛЕКТРОННОЙ ФОРМЕ</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center"/>
        <w:spacing w:after="0"/>
        <w:rPr>
          <w:rFonts w:ascii="Times New Roman" w:hAnsi="Times New Roman" w:eastAsia="Liberation Serif" w:cs="Times New Roman"/>
          <w:b/>
          <w:bCs/>
          <w:color w:val="ee0000"/>
          <w:lang w:val="ba-RU"/>
        </w:rPr>
      </w:pPr>
      <w:r>
        <w:rPr>
          <w:rFonts w:ascii="Times New Roman" w:hAnsi="Times New Roman" w:eastAsia="Times New Roman" w:cs="Times New Roman"/>
          <w:b/>
          <w:bCs/>
          <w:lang w:eastAsia="ru-RU"/>
        </w:rPr>
        <w:t xml:space="preserve">оказание </w:t>
      </w:r>
      <w:r>
        <w:rPr>
          <w:rFonts w:ascii="Times New Roman" w:hAnsi="Times New Roman" w:eastAsia="Times New Roman" w:cs="Times New Roman"/>
          <w:b/>
          <w:bCs/>
          <w:color w:val="ee0000"/>
          <w:lang w:eastAsia="ru-RU"/>
        </w:rPr>
        <w:t xml:space="preserve">услуг </w:t>
      </w:r>
      <w:r>
        <w:rPr>
          <w:rFonts w:ascii="Times New Roman" w:hAnsi="Times New Roman" w:eastAsia="Liberation Serif" w:cs="Times New Roman"/>
          <w:b/>
          <w:bCs/>
          <w:color w:val="ee0000"/>
          <w:lang w:val="ba-RU"/>
        </w:rPr>
        <w:t xml:space="preserve">по организации питания участников мероприятия в рамках проведения </w:t>
      </w:r>
      <w:r>
        <w:rPr>
          <w:rFonts w:ascii="Times New Roman" w:hAnsi="Times New Roman" w:eastAsia="Liberation Serif" w:cs="Times New Roman"/>
          <w:b/>
          <w:bCs/>
          <w:color w:val="ee0000"/>
          <w:lang w:val="ba-RU"/>
        </w:rPr>
      </w:r>
      <w:r>
        <w:rPr>
          <w:rFonts w:ascii="Times New Roman" w:hAnsi="Times New Roman" w:eastAsia="Liberation Serif" w:cs="Times New Roman"/>
          <w:b/>
          <w:bCs/>
          <w:color w:val="ee0000"/>
          <w:lang w:val="ba-RU"/>
        </w:rPr>
      </w:r>
    </w:p>
    <w:p>
      <w:pPr>
        <w:jc w:val="center"/>
        <w:spacing w:after="0"/>
        <w:rPr>
          <w:rFonts w:ascii="Times New Roman" w:hAnsi="Times New Roman" w:eastAsia="Times New Roman" w:cs="Times New Roman"/>
          <w:b/>
          <w:bCs/>
          <w:lang w:eastAsia="ru-RU"/>
        </w:rPr>
      </w:pPr>
      <w:r>
        <w:rPr>
          <w:rFonts w:ascii="Times New Roman" w:hAnsi="Times New Roman" w:eastAsia="Liberation Serif" w:cs="Times New Roman"/>
          <w:b/>
          <w:bCs/>
          <w:color w:val="ee0000"/>
          <w:lang w:val="ba-RU"/>
        </w:rPr>
        <w:t xml:space="preserve">“Ужина командообразования от имени Правительства Ямало-Ненецкого автономного округа”</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jc w:val="center"/>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2026 год</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color w:val="000000"/>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sdt>
      <w:sdtPr>
        <w15:appearance w15:val="boundingBox"/>
        <w:id w:val="137311994"/>
        <w:docPartObj>
          <w:docPartGallery w:val="Table of Contents"/>
          <w:docPartUnique w:val="true"/>
        </w:docPartObj>
        <w:rPr>
          <w:rFonts w:ascii="Times New Roman" w:hAnsi="Times New Roman" w:cs="Times New Roman" w:eastAsiaTheme="minorHAnsi"/>
          <w:color w:val="auto"/>
          <w:sz w:val="22"/>
          <w:szCs w:val="22"/>
          <w:lang w:eastAsia="en-US"/>
        </w:rPr>
      </w:sdtPr>
      <w:sdtContent>
        <w:p>
          <w:pPr>
            <w:pStyle w:val="1152"/>
            <w:jc w:val="center"/>
            <w:keepLines w:val="0"/>
            <w:keepNext w:val="0"/>
            <w:spacing w:before="0" w:line="240" w:lineRule="auto"/>
            <w:widowControl w:val="off"/>
            <w:rPr>
              <w:rFonts w:ascii="Times New Roman" w:hAnsi="Times New Roman" w:cs="Times New Roman"/>
              <w:sz w:val="22"/>
              <w:szCs w:val="22"/>
            </w:rPr>
          </w:pPr>
          <w:r>
            <w:rPr>
              <w:rFonts w:ascii="Times New Roman" w:hAnsi="Times New Roman" w:cs="Times New Roman"/>
              <w:sz w:val="22"/>
              <w:szCs w:val="22"/>
            </w:rPr>
            <w:t xml:space="preserve">Оглавление</w:t>
          </w:r>
          <w:r>
            <w:rPr>
              <w:rFonts w:ascii="Times New Roman" w:hAnsi="Times New Roman" w:cs="Times New Roman"/>
              <w:sz w:val="22"/>
              <w:szCs w:val="22"/>
            </w:rPr>
          </w:r>
          <w:r>
            <w:rPr>
              <w:rFonts w:ascii="Times New Roman" w:hAnsi="Times New Roman" w:cs="Times New Roman"/>
              <w:sz w:val="22"/>
              <w:szCs w:val="22"/>
            </w:rPr>
          </w:r>
        </w:p>
        <w:p>
          <w:pPr>
            <w:pStyle w:val="1153"/>
            <w:tabs>
              <w:tab w:val="right" w:pos="9855" w:leader="dot"/>
            </w:tabs>
            <w:rPr>
              <w:rFonts w:eastAsiaTheme="minorEastAsia"/>
              <w:sz w:val="24"/>
              <w:szCs w:val="24"/>
              <w:lang w:eastAsia="ru-RU"/>
              <w14:ligatures w14:val="standardContextual"/>
            </w:rPr>
          </w:pPr>
          <w:r>
            <w:rPr>
              <w:rFonts w:ascii="Times New Roman" w:hAnsi="Times New Roman" w:cs="Times New Roman"/>
            </w:rPr>
            <w:fldChar w:fldCharType="begin"/>
          </w:r>
          <w:r>
            <w:rPr>
              <w:rFonts w:ascii="Times New Roman" w:hAnsi="Times New Roman" w:cs="Times New Roman"/>
            </w:rPr>
            <w:instrText xml:space="preserve"> TOC \o "1-3" \h \z \u </w:instrText>
          </w:r>
          <w:r>
            <w:rPr>
              <w:rFonts w:ascii="Times New Roman" w:hAnsi="Times New Roman" w:cs="Times New Roman"/>
            </w:rPr>
            <w:fldChar w:fldCharType="separate"/>
          </w:r>
          <w:hyperlink w:tooltip="#_Toc223450758" w:anchor="_Toc223450758" w:history="1">
            <w:r>
              <w:rPr>
                <w:rStyle w:val="983"/>
                <w:rFonts w:ascii="Times New Roman" w:hAnsi="Times New Roman"/>
                <w:lang w:eastAsia="ru-RU"/>
              </w:rPr>
              <w:t xml:space="preserve">РАЗДЕЛ 1. ОСНОВНЫЕ ТЕРМИНЫ И ИХ СОКРАЩЕНИЯ, ПРИМЕНЯЕМЫЕ В ИЗВЕЩЕНИИ О ЗАКУПКЕ В ЭЛЕКТРОННОЙ ФОРМЕ</w:t>
            </w:r>
            <w:r>
              <w:tab/>
            </w:r>
            <w:r>
              <w:fldChar w:fldCharType="begin"/>
            </w:r>
            <w:r>
              <w:instrText xml:space="preserve"> PAGEREF _Toc223450758 \h </w:instrText>
            </w:r>
            <w:r>
              <w:fldChar w:fldCharType="separate"/>
            </w:r>
            <w:r>
              <w:t xml:space="preserve">3</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pStyle w:val="1153"/>
            <w:tabs>
              <w:tab w:val="right" w:pos="9855" w:leader="dot"/>
            </w:tabs>
            <w:rPr>
              <w:rFonts w:eastAsiaTheme="minorEastAsia"/>
              <w:sz w:val="24"/>
              <w:szCs w:val="24"/>
              <w:lang w:eastAsia="ru-RU"/>
              <w14:ligatures w14:val="standardContextual"/>
            </w:rPr>
          </w:pPr>
          <w:r/>
          <w:hyperlink w:tooltip="#_Toc223450759" w:anchor="_Toc223450759" w:history="1">
            <w:r>
              <w:rPr>
                <w:rStyle w:val="983"/>
                <w:rFonts w:ascii="Times New Roman" w:hAnsi="Times New Roman"/>
                <w:lang w:eastAsia="ru-RU"/>
              </w:rPr>
              <w:t xml:space="preserve">РАЗДЕЛ 2. СВЕДЕНИЯ ОБ ОРГАНИЗАТОРЕ ЗАКУПКИ (ЗАКАЗЧИКЕ), ОБЩИЕ СВЕДЕНИЯ О ПРОВЕДЕНИИ ЗАКУПКИ</w:t>
            </w:r>
            <w:r>
              <w:tab/>
            </w:r>
            <w:r>
              <w:fldChar w:fldCharType="begin"/>
            </w:r>
            <w:r>
              <w:instrText xml:space="preserve"> PAGEREF _Toc223450759 \h </w:instrText>
            </w:r>
            <w:r>
              <w:fldChar w:fldCharType="separate"/>
            </w:r>
            <w:r>
              <w:t xml:space="preserve">6</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pStyle w:val="1153"/>
            <w:tabs>
              <w:tab w:val="right" w:pos="9855" w:leader="dot"/>
            </w:tabs>
            <w:rPr>
              <w:rFonts w:eastAsiaTheme="minorEastAsia"/>
              <w:sz w:val="24"/>
              <w:szCs w:val="24"/>
              <w:lang w:eastAsia="ru-RU"/>
              <w14:ligatures w14:val="standardContextual"/>
            </w:rPr>
          </w:pPr>
          <w:r/>
          <w:hyperlink w:tooltip="#_Toc223450760" w:anchor="_Toc223450760" w:history="1">
            <w:r>
              <w:rPr>
                <w:rStyle w:val="983"/>
                <w:rFonts w:ascii="Times New Roman" w:hAnsi="Times New Roman"/>
                <w:lang w:eastAsia="ru-RU"/>
              </w:rPr>
              <w:t xml:space="preserve">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r>
              <w:tab/>
            </w:r>
            <w:r>
              <w:fldChar w:fldCharType="begin"/>
            </w:r>
            <w:r>
              <w:instrText xml:space="preserve"> PAGEREF _Toc223450760 \h </w:instrText>
            </w:r>
            <w:r>
              <w:fldChar w:fldCharType="separate"/>
            </w:r>
            <w:r>
              <w:t xml:space="preserve">9</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pStyle w:val="1153"/>
            <w:tabs>
              <w:tab w:val="right" w:pos="9855" w:leader="dot"/>
            </w:tabs>
            <w:rPr>
              <w:rFonts w:eastAsiaTheme="minorEastAsia"/>
              <w:sz w:val="24"/>
              <w:szCs w:val="24"/>
              <w:lang w:eastAsia="ru-RU"/>
              <w14:ligatures w14:val="standardContextual"/>
            </w:rPr>
          </w:pPr>
          <w:r/>
          <w:hyperlink w:tooltip="#_Toc223450761" w:anchor="_Toc223450761" w:history="1">
            <w:r>
              <w:rPr>
                <w:rStyle w:val="983"/>
                <w:rFonts w:ascii="Times New Roman" w:hAnsi="Times New Roman"/>
                <w:lang w:eastAsia="ru-RU"/>
              </w:rPr>
              <w:t xml:space="preserve">РАЗДЕЛ 4. СРОКИ И ЭТАПЫ ПРОВЕДЕНИЯ ПРОЦЕДУРЫ ЗАКУПКИ</w:t>
            </w:r>
            <w:r>
              <w:tab/>
            </w:r>
            <w:r>
              <w:fldChar w:fldCharType="begin"/>
            </w:r>
            <w:r>
              <w:instrText xml:space="preserve"> PAGEREF _Toc223450761 \h </w:instrText>
            </w:r>
            <w:r>
              <w:fldChar w:fldCharType="separate"/>
            </w:r>
            <w:r>
              <w:t xml:space="preserve">10</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pStyle w:val="1153"/>
            <w:tabs>
              <w:tab w:val="right" w:pos="9855" w:leader="dot"/>
            </w:tabs>
            <w:rPr>
              <w:rFonts w:eastAsiaTheme="minorEastAsia"/>
              <w:sz w:val="24"/>
              <w:szCs w:val="24"/>
              <w:lang w:eastAsia="ru-RU"/>
              <w14:ligatures w14:val="standardContextual"/>
            </w:rPr>
          </w:pPr>
          <w:r/>
          <w:hyperlink w:tooltip="#_Toc223450762" w:anchor="_Toc223450762" w:history="1">
            <w:r>
              <w:rPr>
                <w:rStyle w:val="983"/>
                <w:rFonts w:ascii="Times New Roman" w:hAnsi="Times New Roman"/>
                <w:lang w:eastAsia="ru-RU"/>
              </w:rPr>
              <w:t xml:space="preserve">РАЗДЕЛ 5. ОБЕСПЕЧЕНИЕ ЗАЯВКИ НА УЧАСТИЕ В ЗАКУПКЕ, ИСПОЛНЕНИЯ ДОГОВОРА, ГАРАНТИЙНЫХ ОБЯЗАТЕЛЬСТВ</w:t>
            </w:r>
            <w:r>
              <w:tab/>
            </w:r>
            <w:r>
              <w:fldChar w:fldCharType="begin"/>
            </w:r>
            <w:r>
              <w:instrText xml:space="preserve"> PAGEREF _Toc223450762 \h </w:instrText>
            </w:r>
            <w:r>
              <w:fldChar w:fldCharType="separate"/>
            </w:r>
            <w:r>
              <w:t xml:space="preserve">11</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pStyle w:val="1153"/>
            <w:tabs>
              <w:tab w:val="right" w:pos="9855" w:leader="dot"/>
            </w:tabs>
            <w:rPr>
              <w:rFonts w:eastAsiaTheme="minorEastAsia"/>
              <w:sz w:val="24"/>
              <w:szCs w:val="24"/>
              <w:lang w:eastAsia="ru-RU"/>
              <w14:ligatures w14:val="standardContextual"/>
            </w:rPr>
          </w:pPr>
          <w:r/>
          <w:hyperlink w:tooltip="#_Toc223450763" w:anchor="_Toc223450763" w:history="1">
            <w:r>
              <w:rPr>
                <w:rStyle w:val="983"/>
                <w:rFonts w:ascii="Times New Roman" w:hAnsi="Times New Roman"/>
                <w:lang w:eastAsia="ru-RU"/>
              </w:rPr>
              <w:t xml:space="preserve">РАЗДЕЛ 6</w:t>
            </w:r>
            <w:r>
              <w:t xml:space="preserve"> </w:t>
            </w:r>
            <w:r>
              <w:rPr>
                <w:rStyle w:val="983"/>
                <w:rFonts w:ascii="Times New Roman" w:hAnsi="Times New Roman"/>
                <w:lang w:eastAsia="ru-RU"/>
              </w:rPr>
              <w:t xml:space="preserve">ИНФОРМАЦИЯ И СВЕДЕНИЯ О ЗАКУПКЕ В ЭЛЕКТРОННОЙ ФОРМЕ</w:t>
            </w:r>
            <w:r>
              <w:tab/>
            </w:r>
            <w:r>
              <w:fldChar w:fldCharType="begin"/>
            </w:r>
            <w:r>
              <w:instrText xml:space="preserve"> PAGEREF _Toc223450763 \h </w:instrText>
            </w:r>
            <w:r>
              <w:fldChar w:fldCharType="separate"/>
            </w:r>
            <w:r>
              <w:t xml:space="preserve">12</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pStyle w:val="1153"/>
            <w:tabs>
              <w:tab w:val="right" w:pos="9855" w:leader="dot"/>
            </w:tabs>
            <w:rPr>
              <w:rFonts w:eastAsiaTheme="minorEastAsia"/>
              <w:sz w:val="24"/>
              <w:szCs w:val="24"/>
              <w:lang w:eastAsia="ru-RU"/>
              <w14:ligatures w14:val="standardContextual"/>
            </w:rPr>
          </w:pPr>
          <w:r/>
          <w:hyperlink w:tooltip="#_Toc223450764" w:anchor="_Toc223450764" w:history="1">
            <w:r>
              <w:rPr>
                <w:rStyle w:val="983"/>
                <w:rFonts w:ascii="Times New Roman" w:hAnsi="Times New Roman"/>
                <w:lang w:eastAsia="ru-RU"/>
              </w:rPr>
              <w:t xml:space="preserve">РАЗДЕЛ 7.</w:t>
            </w:r>
            <w:r>
              <w:t xml:space="preserve"> </w:t>
            </w:r>
            <w:r>
              <w:rPr>
                <w:rStyle w:val="983"/>
                <w:rFonts w:ascii="Times New Roman" w:hAnsi="Times New Roman"/>
                <w:lang w:eastAsia="ru-RU"/>
              </w:rPr>
              <w:t xml:space="preserve">ИНСТРУКЦИЯ ПО ЗАПОЛНЕНИЮ ЗАЯВКИ НА УЧАСТИЕ В ЗАКУПКЕ В ЭЛЕКТРОННОЙ ФОРМЕ</w:t>
            </w:r>
            <w:r>
              <w:tab/>
            </w:r>
            <w:r>
              <w:fldChar w:fldCharType="begin"/>
            </w:r>
            <w:r>
              <w:instrText xml:space="preserve"> PAGEREF _Toc223450764 \h </w:instrText>
            </w:r>
            <w:r>
              <w:fldChar w:fldCharType="separate"/>
            </w:r>
            <w:r>
              <w:t xml:space="preserve">13</w:t>
            </w:r>
            <w:r>
              <w:fldChar w:fldCharType="end"/>
            </w:r>
          </w:hyperlink>
          <w:r>
            <w:rPr>
              <w:rFonts w:eastAsiaTheme="minorEastAsia"/>
              <w:sz w:val="24"/>
              <w:szCs w:val="24"/>
              <w:lang w:eastAsia="ru-RU"/>
              <w14:ligatures w14:val="standardContextual"/>
            </w:rPr>
          </w:r>
          <w:r>
            <w:rPr>
              <w:rFonts w:eastAsiaTheme="minorEastAsia"/>
              <w:sz w:val="24"/>
              <w:szCs w:val="24"/>
              <w:lang w:eastAsia="ru-RU"/>
              <w14:ligatures w14:val="standardContextual"/>
            </w:rPr>
          </w:r>
        </w:p>
        <w:p>
          <w:pPr>
            <w:spacing w:after="0" w:line="240" w:lineRule="auto"/>
            <w:widowControl w:val="off"/>
            <w:rPr>
              <w:rFonts w:ascii="Times New Roman" w:hAnsi="Times New Roman" w:cs="Times New Roman"/>
            </w:rPr>
          </w:pPr>
          <w:r>
            <w:rPr>
              <w:rFonts w:ascii="Times New Roman" w:hAnsi="Times New Roman" w:cs="Times New Roman"/>
              <w:b/>
              <w:bCs/>
            </w:rPr>
            <w:fldChar w:fldCharType="end"/>
          </w:r>
          <w:r>
            <w:rPr>
              <w:rFonts w:ascii="Times New Roman" w:hAnsi="Times New Roman" w:cs="Times New Roman"/>
            </w:rPr>
          </w:r>
          <w:r>
            <w:rPr>
              <w:rFonts w:ascii="Times New Roman" w:hAnsi="Times New Roman" w:cs="Times New Roman"/>
            </w:rPr>
          </w:r>
        </w:p>
      </w:sdtContent>
    </w:sdt>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pStyle w:val="805"/>
        <w:jc w:val="center"/>
        <w:keepNext w:val="0"/>
        <w:spacing w:before="0" w:after="0"/>
        <w:widowControl w:val="off"/>
        <w:rPr>
          <w:rFonts w:ascii="Times New Roman" w:hAnsi="Times New Roman"/>
          <w:sz w:val="22"/>
          <w:szCs w:val="22"/>
          <w:lang w:eastAsia="ru-RU"/>
        </w:rPr>
      </w:pPr>
      <w:r/>
      <w:bookmarkStart w:id="0" w:name="_Toc223450758"/>
      <w:r>
        <w:rPr>
          <w:rFonts w:ascii="Times New Roman" w:hAnsi="Times New Roman"/>
          <w:sz w:val="22"/>
          <w:szCs w:val="22"/>
          <w:lang w:eastAsia="ru-RU"/>
        </w:rPr>
        <w:t xml:space="preserve">РАЗДЕЛ 1. ОСНОВНЫЕ ТЕРМИНЫ И ИХ СОКРАЩЕНИЯ, ПРИМЕНЯЕМЫЕ В ИЗВЕЩЕНИИ О ЗАКУПКЕ В ЭЛЕКТРОННОЙ ФОРМЕ</w:t>
      </w:r>
      <w:bookmarkEnd w:id="0"/>
      <w:r>
        <w:rPr>
          <w:rFonts w:ascii="Times New Roman" w:hAnsi="Times New Roman"/>
          <w:sz w:val="22"/>
          <w:szCs w:val="22"/>
          <w:lang w:eastAsia="ru-RU"/>
        </w:rPr>
      </w:r>
      <w:r>
        <w:rPr>
          <w:rFonts w:ascii="Times New Roman" w:hAnsi="Times New Roman"/>
          <w:sz w:val="22"/>
          <w:szCs w:val="22"/>
          <w:lang w:eastAsia="ru-RU"/>
        </w:rPr>
      </w:r>
    </w:p>
    <w:p>
      <w:pPr>
        <w:contextualSpacing/>
        <w:jc w:val="both"/>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ind w:firstLine="560"/>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Pr>
        <w:t xml:space="preserve">Закупка проводится способом запроса котировок в электронной форме (далее – закупка, запрос котировок), при которой победителем, признается участник закупки, заявка которого соответствует требованиям, установленным </w:t>
      </w:r>
      <w:r>
        <w:rPr>
          <w:rFonts w:ascii="Times New Roman" w:hAnsi="Times New Roman" w:eastAsia="Times New Roman" w:cs="Times New Roman"/>
        </w:rPr>
        <w:t xml:space="preserve">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закупке, а в случае, если в извещении указана цена единицы товара, работы, услуги и максимальн</w:t>
      </w:r>
      <w:r>
        <w:rPr>
          <w:rFonts w:ascii="Times New Roman" w:hAnsi="Times New Roman" w:eastAsia="Times New Roman" w:cs="Times New Roman"/>
        </w:rPr>
        <w:t xml:space="preserve">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r>
        <w:rPr>
          <w:rFonts w:ascii="Times New Roman" w:hAnsi="Times New Roman" w:eastAsia="Times New Roman" w:cs="Times New Roman"/>
        </w:rPr>
      </w:r>
      <w:r>
        <w:rPr>
          <w:rFonts w:ascii="Times New Roman" w:hAnsi="Times New Roman" w:eastAsia="Times New Roman" w:cs="Times New Roman"/>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Pr>
          <w:rFonts w:ascii="Times New Roman" w:hAnsi="Times New Roman" w:eastAsia="Times New Roman" w:cs="Times New Roman"/>
          <w:lang w:eastAsia="ru-RU"/>
        </w:rPr>
        <w:t xml:space="preserve">раздела  XIX</w:t>
      </w:r>
      <w:r>
        <w:rPr>
          <w:rFonts w:ascii="Times New Roman" w:hAnsi="Times New Roman" w:eastAsia="Times New Roman" w:cs="Times New Roman"/>
          <w:lang w:eastAsia="ru-RU"/>
        </w:rPr>
        <w:t xml:space="preserve">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w:t>
      </w:r>
      <w:r>
        <w:rPr>
          <w:rFonts w:ascii="Times New Roman" w:hAnsi="Times New Roman" w:eastAsia="Times New Roman" w:cs="Times New Roman"/>
          <w:lang w:eastAsia="ru-RU"/>
        </w:rPr>
        <w:t xml:space="preserve">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Докум</w:t>
      </w:r>
      <w:r>
        <w:rPr>
          <w:rFonts w:ascii="Times New Roman" w:hAnsi="Times New Roman" w:eastAsia="Times New Roman" w:cs="Times New Roman"/>
          <w:lang w:eastAsia="ru-RU"/>
        </w:rPr>
        <w:t xml:space="preserve">ентация (извещение) о проведении закупки должно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Участник закупки несет все расходы и риски, связанны</w:t>
      </w:r>
      <w:r>
        <w:rPr>
          <w:rFonts w:ascii="Times New Roman" w:hAnsi="Times New Roman" w:eastAsia="Times New Roman" w:cs="Times New Roman"/>
          <w:lang w:eastAsia="ru-RU"/>
        </w:rPr>
        <w:t xml:space="preserve">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Для участия в закупке в электронной форме участник закупки подает заявку в срок и по форме, которые установлены извещением о проведении закупки, документаций о закупке.</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Электронные документы, входящие в состав заявки должны иметь один из распространенных форматов документов: с расширением (*.</w:t>
      </w:r>
      <w:r>
        <w:rPr>
          <w:rFonts w:ascii="Times New Roman" w:hAnsi="Times New Roman" w:eastAsia="Times New Roman" w:cs="Times New Roman"/>
          <w:lang w:eastAsia="ru-RU"/>
        </w:rPr>
        <w:t xml:space="preserve">doc</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docx</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xls</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xlsx</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txt</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pdf</w:t>
      </w:r>
      <w:r>
        <w:rPr>
          <w:rFonts w:ascii="Times New Roman" w:hAnsi="Times New Roman" w:eastAsia="Times New Roman" w:cs="Times New Roman"/>
          <w:lang w:eastAsia="ru-RU"/>
        </w:rPr>
        <w:t xml:space="preserve">), (*.</w:t>
      </w:r>
      <w:r>
        <w:rPr>
          <w:rFonts w:ascii="Times New Roman" w:hAnsi="Times New Roman" w:eastAsia="Times New Roman" w:cs="Times New Roman"/>
          <w:lang w:eastAsia="ru-RU"/>
        </w:rPr>
        <w:t xml:space="preserve">jpg</w:t>
      </w:r>
      <w:r>
        <w:rPr>
          <w:rFonts w:ascii="Times New Roman" w:hAnsi="Times New Roman" w:eastAsia="Times New Roman" w:cs="Times New Roman"/>
          <w:lang w:eastAsia="ru-RU"/>
        </w:rPr>
        <w:t xml:space="preserve">), либо</w:t>
      </w:r>
      <w:r>
        <w:rPr>
          <w:rFonts w:ascii="Times New Roman" w:hAnsi="Times New Roman" w:eastAsia="Times New Roman" w:cs="Times New Roman"/>
          <w:lang w:eastAsia="ru-RU"/>
        </w:rPr>
        <w:t xml:space="preserve">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Документы, подписанные электронной подписью (далее – ЭП) участника закупки в электронной форме, лица, имею</w:t>
      </w:r>
      <w:r>
        <w:rPr>
          <w:rFonts w:ascii="Times New Roman" w:hAnsi="Times New Roman" w:eastAsia="Times New Roman" w:cs="Times New Roman"/>
          <w:lang w:eastAsia="ru-RU"/>
        </w:rPr>
        <w:t xml:space="preserve">щего право действовать от имени участника закупки в электронной форме, признаются документами, подписанными собственноручной подписью участника закупки в электронной форме, лица имеющего право действовать от имени участника, заверенные печатью организации.</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Все файлы не должны иметь защиты от их открытия, изменения, копирования их содержимого или их печати.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Порядок исчисления сроков определен главой 11 Гражданского кодекса Российской Федерации.</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Все Приложения к документации (извещению) являются ее неотъемлемой частью.</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ind w:firstLine="567"/>
        <w:jc w:val="both"/>
        <w:spacing w:after="0" w:line="240" w:lineRule="auto"/>
        <w:widowControl w:val="off"/>
        <w:rPr>
          <w:rFonts w:ascii="Times New Roman" w:hAnsi="Times New Roman" w:eastAsia="Times New Roman" w:cs="Times New Roman"/>
        </w:rPr>
      </w:pPr>
      <w:r>
        <w:rPr>
          <w:rFonts w:ascii="Times New Roman" w:hAnsi="Times New Roman" w:eastAsia="Times New Roman" w:cs="Times New Roman"/>
        </w:rPr>
      </w:r>
      <w:r>
        <w:rPr>
          <w:rFonts w:ascii="Times New Roman" w:hAnsi="Times New Roman" w:eastAsia="Times New Roman" w:cs="Times New Roman"/>
        </w:rPr>
      </w:r>
      <w:r>
        <w:rPr>
          <w:rFonts w:ascii="Times New Roman" w:hAnsi="Times New Roman" w:eastAsia="Times New Roman" w:cs="Times New Roman"/>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pStyle w:val="805"/>
        <w:jc w:val="center"/>
        <w:keepNext w:val="0"/>
        <w:spacing w:before="0" w:after="0"/>
        <w:widowControl w:val="off"/>
        <w:rPr>
          <w:rFonts w:ascii="Times New Roman" w:hAnsi="Times New Roman"/>
          <w:sz w:val="22"/>
          <w:szCs w:val="22"/>
          <w:lang w:eastAsia="ru-RU"/>
        </w:rPr>
      </w:pPr>
      <w:r/>
      <w:bookmarkStart w:id="1" w:name="_Toc223450759"/>
      <w:r>
        <w:rPr>
          <w:rFonts w:ascii="Times New Roman" w:hAnsi="Times New Roman"/>
          <w:sz w:val="22"/>
          <w:szCs w:val="22"/>
          <w:lang w:eastAsia="ru-RU"/>
        </w:rPr>
        <w:t xml:space="preserve">РАЗДЕЛ 2. СВЕДЕНИЯ ОБ ОРГАНИЗАТОРЕ ЗАКУПКИ (ЗАКАЗЧИКЕ), ОБЩИЕ СВЕДЕНИЯ О ПРОВЕДЕНИИ ЗАКУПКИ</w:t>
      </w:r>
      <w:bookmarkEnd w:id="1"/>
      <w:r>
        <w:rPr>
          <w:rFonts w:ascii="Times New Roman" w:hAnsi="Times New Roman"/>
          <w:sz w:val="22"/>
          <w:szCs w:val="22"/>
          <w:lang w:eastAsia="ru-RU"/>
        </w:rPr>
      </w:r>
      <w:r>
        <w:rPr>
          <w:rFonts w:ascii="Times New Roman" w:hAnsi="Times New Roman"/>
          <w:sz w:val="22"/>
          <w:szCs w:val="22"/>
          <w:lang w:eastAsia="ru-RU"/>
        </w:rPr>
      </w:r>
    </w:p>
    <w:p>
      <w:pPr>
        <w:contextualSpacing/>
        <w:ind w:firstLine="567"/>
        <w:jc w:val="both"/>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Style w:val="982"/>
        <w:tblW w:w="0" w:type="auto"/>
        <w:tblLook w:val="04A0" w:firstRow="1" w:lastRow="0" w:firstColumn="1" w:lastColumn="0" w:noHBand="0" w:noVBand="1"/>
      </w:tblPr>
      <w:tblGrid>
        <w:gridCol w:w="704"/>
        <w:gridCol w:w="3403"/>
        <w:gridCol w:w="5748"/>
      </w:tblGrid>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Наименование Заказчика: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АССОЦИАЦИЯ "НЕКОММЕРЧЕСКОЕ ПАРТНЕРСТВО РОССИЙСКИЙ ЦЕНТР ОСВОЕНИЯ АРКТИКИ"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2.2</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Сокращенное наименование Заказчика: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НП "Центр Освоения Арктики"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2.3</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Место нахождения Заказчика: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629007, </w:t>
            </w:r>
            <w:bookmarkStart w:id="2" w:name="_Hlk242170360"/>
            <w:r>
              <w:rPr>
                <w:rFonts w:ascii="Times New Roman" w:hAnsi="Times New Roman" w:eastAsia="Times New Roman"/>
                <w:iCs/>
                <w:sz w:val="22"/>
                <w:szCs w:val="22"/>
              </w:rPr>
              <w:t xml:space="preserve">Ямало-Ненецкий автономный округ</w:t>
            </w:r>
            <w:bookmarkEnd w:id="2"/>
            <w:r>
              <w:rPr>
                <w:rFonts w:ascii="Times New Roman" w:hAnsi="Times New Roman" w:eastAsia="Times New Roman"/>
                <w:iCs/>
                <w:sz w:val="22"/>
                <w:szCs w:val="22"/>
              </w:rPr>
              <w:t xml:space="preserve">, город Салехард, ул. Республики, д. 20, офис 204</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2.4</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Почтовый </w:t>
            </w:r>
            <w:r>
              <w:rPr>
                <w:rFonts w:ascii="Times New Roman" w:hAnsi="Times New Roman" w:eastAsia="Times New Roman"/>
                <w:b/>
                <w:bCs/>
                <w:sz w:val="22"/>
                <w:szCs w:val="22"/>
              </w:rPr>
              <w:t xml:space="preserve">адрес</w:t>
            </w:r>
            <w:r>
              <w:rPr>
                <w:rFonts w:ascii="Times New Roman" w:hAnsi="Times New Roman" w:eastAsia="Times New Roman"/>
                <w:b/>
                <w:bCs/>
                <w:iCs/>
                <w:sz w:val="22"/>
                <w:szCs w:val="22"/>
              </w:rPr>
              <w:t xml:space="preserve"> Заказчика</w:t>
            </w:r>
            <w:r>
              <w:rPr>
                <w:rFonts w:ascii="Times New Roman" w:hAnsi="Times New Roman" w:eastAsia="Times New Roman"/>
                <w:b/>
                <w:bCs/>
                <w:sz w:val="22"/>
                <w:szCs w:val="22"/>
              </w:rPr>
              <w:t xml:space="preserve">:</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629007, Ямало-Ненецкий автономный округ, город Салехард, ул. Республики, д. 20, офис 204</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2.5</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Адрес электронной почты Заказчика: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info@rcoa.ru</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2.6</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Контактный телефон Заказчика: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+7 951 984 33 94, т. 9-94-20</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2.7</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contextualSpacing/>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Контактное лицо Заказчика по процедуре: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textDirection w:val="lrTb"/>
            <w:noWrap w:val="false"/>
          </w:tcPr>
          <w:p>
            <w:pPr>
              <w:contextualSpacing/>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Умников Андрей Николаевич</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sz w:val="22"/>
                <w:szCs w:val="22"/>
              </w:rPr>
            </w:pPr>
            <w:r>
              <w:rPr>
                <w:rFonts w:ascii="Times New Roman" w:hAnsi="Times New Roman" w:eastAsia="Times New Roman"/>
                <w:b/>
                <w:sz w:val="22"/>
                <w:szCs w:val="22"/>
              </w:rPr>
              <w:t xml:space="preserve">2.8</w:t>
            </w:r>
            <w:r>
              <w:rPr>
                <w:rFonts w:ascii="Times New Roman" w:hAnsi="Times New Roman" w:eastAsia="Times New Roman"/>
                <w:b/>
                <w:sz w:val="22"/>
                <w:szCs w:val="22"/>
              </w:rPr>
            </w:r>
            <w:r>
              <w:rPr>
                <w:rFonts w:ascii="Times New Roman" w:hAnsi="Times New Roman" w:eastAsia="Times New Roman"/>
                <w:b/>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sz w:val="22"/>
                <w:szCs w:val="22"/>
              </w:rPr>
              <w:t xml:space="preserve">Способ осуществления закупки</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jc w:val="both"/>
              <w:widowControl w:val="off"/>
              <w:rPr>
                <w:rFonts w:ascii="Times New Roman" w:hAnsi="Times New Roman" w:eastAsia="Times New Roman"/>
                <w:iCs/>
                <w:sz w:val="22"/>
                <w:szCs w:val="22"/>
              </w:rPr>
            </w:pPr>
            <w:r>
              <w:rPr>
                <w:rFonts w:ascii="Times New Roman" w:hAnsi="Times New Roman"/>
                <w:sz w:val="22"/>
                <w:szCs w:val="22"/>
              </w:rPr>
              <w:t xml:space="preserve">Запрос котировок в электронной форме</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2.9</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Официальный сайт, на котором размещено извещение о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Срок, место </w:t>
            </w:r>
            <w:r>
              <w:rPr>
                <w:rFonts w:ascii="Times New Roman" w:hAnsi="Times New Roman" w:eastAsia="Times New Roman"/>
                <w:b/>
                <w:bCs/>
                <w:iCs/>
                <w:sz w:val="22"/>
                <w:szCs w:val="22"/>
              </w:rPr>
              <w:t xml:space="preserve">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Извещение доступно для ознакомления со дня размещения извещения о закупке на </w:t>
            </w:r>
            <w:r>
              <w:rPr>
                <w:rFonts w:ascii="Times New Roman" w:hAnsi="Times New Roman" w:eastAsia="Times New Roman"/>
                <w:iCs/>
                <w:sz w:val="22"/>
                <w:szCs w:val="22"/>
              </w:rPr>
              <w:t xml:space="preserve">сайте  ЭТП</w:t>
            </w:r>
            <w:r>
              <w:rPr>
                <w:rFonts w:ascii="Times New Roman" w:hAnsi="Times New Roman" w:eastAsia="Times New Roman"/>
                <w:iCs/>
                <w:sz w:val="22"/>
                <w:szCs w:val="22"/>
              </w:rPr>
              <w:t xml:space="preserve"> «Р-Тендер» по адресу: </w:t>
            </w:r>
            <w:hyperlink r:id="rId12" w:tooltip="http://r-tender.ru" w:history="1">
              <w:r>
                <w:rPr>
                  <w:rStyle w:val="983"/>
                  <w:rFonts w:ascii="Times New Roman" w:hAnsi="Times New Roman" w:eastAsia="Times New Roman"/>
                  <w:iCs/>
                  <w:sz w:val="22"/>
                  <w:szCs w:val="22"/>
                </w:rPr>
                <w:t xml:space="preserve">http://r-tender.ru</w:t>
              </w:r>
            </w:hyperlink>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«Р-Тендер» по адресу: </w:t>
            </w:r>
            <w:hyperlink r:id="rId13" w:tooltip="http://r-tender.ru" w:history="1">
              <w:r>
                <w:rPr>
                  <w:rStyle w:val="983"/>
                  <w:rFonts w:ascii="Times New Roman" w:hAnsi="Times New Roman" w:eastAsia="Times New Roman"/>
                  <w:iCs/>
                  <w:sz w:val="22"/>
                  <w:szCs w:val="22"/>
                </w:rPr>
                <w:t xml:space="preserve">http://r-tender.ru</w:t>
              </w:r>
            </w:hyperlink>
            <w:r>
              <w:rPr>
                <w:rFonts w:ascii="Times New Roman" w:hAnsi="Times New Roman" w:eastAsia="Times New Roman"/>
                <w:iCs/>
                <w:sz w:val="22"/>
                <w:szCs w:val="22"/>
              </w:rPr>
              <w:t xml:space="preserve">.</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Плата за предоставление извещения о закупке не установлена. Предоставление Извещени</w:t>
            </w:r>
            <w:r>
              <w:rPr>
                <w:rFonts w:ascii="Times New Roman" w:hAnsi="Times New Roman" w:eastAsia="Times New Roman"/>
                <w:iCs/>
                <w:color w:val="ee0000"/>
                <w:sz w:val="22"/>
                <w:szCs w:val="22"/>
              </w:rPr>
              <w:t xml:space="preserve">я</w:t>
            </w:r>
            <w:r>
              <w:rPr>
                <w:rFonts w:ascii="Times New Roman" w:hAnsi="Times New Roman" w:eastAsia="Times New Roman"/>
                <w:iCs/>
                <w:sz w:val="22"/>
                <w:szCs w:val="22"/>
              </w:rPr>
              <w:t xml:space="preserve"> на бумажном носителе не предусмотрено.</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2.10</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Наименование оператора электронной площадки.</w:t>
            </w:r>
            <w:r>
              <w:rPr>
                <w:rFonts w:ascii="Times New Roman" w:hAnsi="Times New Roman" w:eastAsia="Times New Roman"/>
                <w:b/>
                <w:bCs/>
                <w:iCs/>
                <w:sz w:val="22"/>
                <w:szCs w:val="22"/>
              </w:rPr>
            </w:r>
            <w:r>
              <w:rPr>
                <w:rFonts w:ascii="Times New Roman" w:hAnsi="Times New Roman" w:eastAsia="Times New Roman"/>
                <w:b/>
                <w:bCs/>
                <w:iCs/>
                <w:sz w:val="22"/>
                <w:szCs w:val="22"/>
              </w:rPr>
            </w:r>
          </w:p>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Адрес электронной площадки в сети Интернет:</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Оператором электронной торговой площадки является ЭТП «Р-Тендер» по адресу: http://r-tender.ru.</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2.11</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Аккредитация участников закупки в электронной форме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«Р-Тендер» по адресу: http://r-tender.ru.</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2.12</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Отмена закупки в электронной форме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Заказчик, разместивший на ЭТП извещение об осуществлении закупки, вправе отменить закупку до наступления даты и времени окончания срока подачи заявок. </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По истечении даты и времени окончания срока подачи заявок и до заключения договора Заказчик вправе отменить закупку только в случае возникновения обстоятельств непреодолимой силы в соответствии с гражданским законодательством Российской Федерации.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2.13</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Заявки на участие в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Заявки на участие в закупке представляются согласно </w:t>
            </w:r>
            <w:r>
              <w:rPr>
                <w:rFonts w:ascii="Times New Roman" w:hAnsi="Times New Roman" w:eastAsia="Times New Roman"/>
                <w:iCs/>
                <w:sz w:val="22"/>
                <w:szCs w:val="22"/>
              </w:rPr>
              <w:t xml:space="preserve">требованиям к содержанию, оформлению и составу заявки на участие в закупке, указанным в извещении о закупке</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2.14</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Язык документов, входящих в состав заявки на участие в закупке в электронной форме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Заявка на участие в закупке в электронной форме, подготовленная участником </w:t>
            </w:r>
            <w:bookmarkStart w:id="3" w:name="OLE_LINK2"/>
            <w:r>
              <w:rPr>
                <w:rFonts w:ascii="Times New Roman" w:hAnsi="Times New Roman" w:eastAsia="Times New Roman"/>
                <w:iCs/>
                <w:sz w:val="22"/>
                <w:szCs w:val="22"/>
              </w:rPr>
              <w:t xml:space="preserve">закупки </w:t>
            </w:r>
            <w:bookmarkEnd w:id="3"/>
            <w:r>
              <w:rPr>
                <w:rFonts w:ascii="Times New Roman" w:hAnsi="Times New Roman" w:eastAsia="Times New Roman"/>
                <w:iCs/>
                <w:sz w:val="22"/>
                <w:szCs w:val="22"/>
              </w:rPr>
              <w:t xml:space="preserve">в электронной форме, а также вся корреспонденция и документация, связанная с заявкой на участие в </w:t>
            </w:r>
            <w:bookmarkStart w:id="4" w:name="OLE_LINK3"/>
            <w:r>
              <w:rPr>
                <w:rFonts w:ascii="Times New Roman" w:hAnsi="Times New Roman" w:eastAsia="Times New Roman"/>
                <w:iCs/>
                <w:sz w:val="22"/>
                <w:szCs w:val="22"/>
              </w:rPr>
              <w:t xml:space="preserve">закупке </w:t>
            </w:r>
            <w:bookmarkEnd w:id="4"/>
            <w:r>
              <w:rPr>
                <w:rFonts w:ascii="Times New Roman" w:hAnsi="Times New Roman" w:eastAsia="Times New Roman"/>
                <w:iCs/>
                <w:sz w:val="22"/>
                <w:szCs w:val="22"/>
              </w:rPr>
              <w:t xml:space="preserve">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какие-либо сведения или документы, входящие в состав заявки, составл</w:t>
            </w:r>
            <w:r>
              <w:rPr>
                <w:rFonts w:ascii="Times New Roman" w:hAnsi="Times New Roman" w:eastAsia="Times New Roman"/>
                <w:iCs/>
                <w:sz w:val="22"/>
                <w:szCs w:val="22"/>
              </w:rPr>
              <w:t xml:space="preserve">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 случае представ</w:t>
            </w:r>
            <w:r>
              <w:rPr>
                <w:rFonts w:ascii="Times New Roman" w:hAnsi="Times New Roman" w:eastAsia="Times New Roman"/>
                <w:iCs/>
                <w:sz w:val="22"/>
                <w:szCs w:val="22"/>
              </w:rPr>
              <w:t xml:space="preserve">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r>
              <w:rPr>
                <w:rFonts w:ascii="Times New Roman" w:hAnsi="Times New Roman" w:eastAsia="Times New Roman"/>
                <w:iCs/>
                <w:sz w:val="22"/>
                <w:szCs w:val="22"/>
              </w:rPr>
              <w:t xml:space="preserve">легализационные</w:t>
            </w:r>
            <w:r>
              <w:rPr>
                <w:rFonts w:ascii="Times New Roman" w:hAnsi="Times New Roman" w:eastAsia="Times New Roman"/>
                <w:iCs/>
                <w:sz w:val="22"/>
                <w:szCs w:val="22"/>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Входящие в заявку на участие в закупке в электронной форме документы, оригиналы которых выданы участнику закупки в электронной форме третьи</w:t>
            </w:r>
            <w:r>
              <w:rPr>
                <w:rFonts w:ascii="Times New Roman" w:hAnsi="Times New Roman" w:eastAsia="Times New Roman"/>
                <w:iCs/>
                <w:sz w:val="22"/>
                <w:szCs w:val="22"/>
              </w:rPr>
              <w:t xml:space="preserve">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2.15</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Изменение/отзыв заявки на участие в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Участник конкурентной закупки вправе подать только одну заявку на участие в такой закупке в отношении каждого пр</w:t>
            </w:r>
            <w:r>
              <w:rPr>
                <w:rFonts w:ascii="Times New Roman" w:hAnsi="Times New Roman" w:eastAsia="Times New Roman"/>
                <w:iCs/>
                <w:sz w:val="22"/>
                <w:szCs w:val="22"/>
              </w:rPr>
              <w:t xml:space="preserve">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такой закупке. Участник конкурентной закупки вправе изменить или отозвать с</w:t>
            </w:r>
            <w:r>
              <w:rPr>
                <w:rFonts w:ascii="Times New Roman" w:hAnsi="Times New Roman" w:eastAsia="Times New Roman"/>
                <w:iCs/>
                <w:sz w:val="22"/>
                <w:szCs w:val="22"/>
              </w:rPr>
              <w:t xml:space="preserve">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2.16</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Протокол, составляемый в ходе осуществления конкурентной закупки (по результатам этапа конкурентной закупки)</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Результаты рассмотрения и оценки оформляются Итоговым протоколом. Протокол подписывается Закупочной комиссией на ЭП в день рассмотрения и оценки заявок на участие в запросе котировок;</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704"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2.17</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3403" w:type="dxa"/>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Протокол, составленный по итогам конкурентной закупки</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shd w:val="clear" w:color="auto" w:fill="ffffff" w:themeFill="background1"/>
            <w:tcW w:w="5748" w:type="dxa"/>
            <w:vAlign w:val="center"/>
            <w:textDirection w:val="lrTb"/>
            <w:noWrap w:val="false"/>
          </w:tcPr>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Итоговый протокол содержит сведения: - дату подписания; </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количество поданных заявок на участие в запросе котировок; </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результаты рассмотрения (количество допущенных и отклонённых заявок на участие в запросе котировок с указанием оснований отклонения); </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наименование победителя (участника, </w:t>
            </w:r>
            <w:r>
              <w:rPr>
                <w:rFonts w:ascii="Times New Roman" w:hAnsi="Times New Roman" w:eastAsia="Times New Roman"/>
                <w:iCs/>
                <w:sz w:val="22"/>
                <w:szCs w:val="22"/>
              </w:rPr>
              <w:t xml:space="preserve">предложившего наиболее низкую цену); </w:t>
            </w:r>
            <w:r>
              <w:rPr>
                <w:rFonts w:ascii="Times New Roman" w:hAnsi="Times New Roman" w:eastAsia="Times New Roman"/>
                <w:iCs/>
                <w:sz w:val="22"/>
                <w:szCs w:val="22"/>
              </w:rPr>
            </w:r>
            <w:r>
              <w:rPr>
                <w:rFonts w:ascii="Times New Roman" w:hAnsi="Times New Roman" w:eastAsia="Times New Roman"/>
                <w:iCs/>
                <w:sz w:val="22"/>
                <w:szCs w:val="22"/>
              </w:rPr>
            </w:r>
          </w:p>
          <w:p>
            <w:pPr>
              <w:ind w:firstLine="319"/>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 - - </w:t>
            </w:r>
            <w:r>
              <w:rPr>
                <w:rFonts w:ascii="Times New Roman" w:hAnsi="Times New Roman" w:eastAsia="Times New Roman"/>
                <w:iCs/>
                <w:sz w:val="22"/>
                <w:szCs w:val="22"/>
              </w:rPr>
              <w:t xml:space="preserve">причины  признания</w:t>
            </w:r>
            <w:r>
              <w:rPr>
                <w:rFonts w:ascii="Times New Roman" w:hAnsi="Times New Roman" w:eastAsia="Times New Roman"/>
                <w:iCs/>
                <w:sz w:val="22"/>
                <w:szCs w:val="22"/>
              </w:rPr>
              <w:t xml:space="preserve"> </w:t>
            </w:r>
            <w:r>
              <w:rPr>
                <w:rFonts w:ascii="Times New Roman" w:hAnsi="Times New Roman" w:eastAsia="Times New Roman"/>
                <w:iCs/>
                <w:sz w:val="22"/>
                <w:szCs w:val="22"/>
              </w:rPr>
              <w:t xml:space="preserve">запроса  котировок</w:t>
            </w:r>
            <w:r>
              <w:rPr>
                <w:rFonts w:ascii="Times New Roman" w:hAnsi="Times New Roman" w:eastAsia="Times New Roman"/>
                <w:iCs/>
                <w:sz w:val="22"/>
                <w:szCs w:val="22"/>
              </w:rPr>
              <w:t xml:space="preserve">  несостоявшимся (если применимо);</w:t>
            </w:r>
            <w:r>
              <w:rPr>
                <w:rFonts w:ascii="Times New Roman" w:hAnsi="Times New Roman" w:eastAsia="Times New Roman"/>
                <w:iCs/>
                <w:sz w:val="22"/>
                <w:szCs w:val="22"/>
              </w:rPr>
            </w:r>
            <w:r>
              <w:rPr>
                <w:rFonts w:ascii="Times New Roman" w:hAnsi="Times New Roman" w:eastAsia="Times New Roman"/>
                <w:iCs/>
                <w:sz w:val="22"/>
                <w:szCs w:val="22"/>
              </w:rPr>
            </w:r>
          </w:p>
        </w:tc>
      </w:tr>
    </w:tbl>
    <w:p>
      <w:pPr>
        <w:ind w:firstLine="567"/>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br w:type="page" w:clear="all"/>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p>
      <w:pPr>
        <w:pStyle w:val="805"/>
        <w:jc w:val="center"/>
        <w:keepNext w:val="0"/>
        <w:spacing w:before="0" w:after="0"/>
        <w:widowControl w:val="off"/>
        <w:rPr>
          <w:rFonts w:ascii="Times New Roman" w:hAnsi="Times New Roman"/>
          <w:sz w:val="22"/>
          <w:szCs w:val="22"/>
          <w:lang w:eastAsia="ru-RU"/>
        </w:rPr>
      </w:pPr>
      <w:r/>
      <w:bookmarkStart w:id="5" w:name="_Toc223450760"/>
      <w:r>
        <w:rPr>
          <w:rFonts w:ascii="Times New Roman" w:hAnsi="Times New Roman"/>
          <w:sz w:val="22"/>
          <w:szCs w:val="22"/>
          <w:lang w:eastAsia="ru-RU"/>
        </w:rPr>
        <w:t xml:space="preserve">РАЗДЕЛ 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5"/>
      <w:r>
        <w:rPr>
          <w:rFonts w:ascii="Times New Roman" w:hAnsi="Times New Roman"/>
          <w:sz w:val="22"/>
          <w:szCs w:val="22"/>
          <w:lang w:eastAsia="ru-RU"/>
        </w:rPr>
      </w:r>
      <w:r>
        <w:rPr>
          <w:rFonts w:ascii="Times New Roman" w:hAnsi="Times New Roman"/>
          <w:sz w:val="22"/>
          <w:szCs w:val="22"/>
          <w:lang w:eastAsia="ru-RU"/>
        </w:rPr>
      </w:r>
    </w:p>
    <w:p>
      <w:pPr>
        <w:ind w:firstLine="567"/>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04"/>
        <w:gridCol w:w="7151"/>
      </w:tblGrid>
      <w:tr>
        <w:tblPrEx/>
        <w:trPr/>
        <w:tc>
          <w:tcPr>
            <w:tcW w:w="1372" w:type="pct"/>
            <w:vAlign w:val="center"/>
            <w:textDirection w:val="lrTb"/>
            <w:noWrap w:val="false"/>
          </w:tcPr>
          <w:p>
            <w:pPr>
              <w:contextualSpacing/>
              <w:ind w:left="34"/>
              <w:jc w:val="center"/>
              <w:spacing w:after="0" w:line="240" w:lineRule="auto"/>
              <w:widowControl w:val="off"/>
              <w:tabs>
                <w:tab w:val="left" w:pos="1193" w:leader="none"/>
              </w:tabs>
              <w:rPr>
                <w:rFonts w:ascii="Times New Roman" w:hAnsi="Times New Roman" w:eastAsia="Times New Roman" w:cs="Times New Roman"/>
                <w:b/>
                <w:bCs/>
                <w:lang w:eastAsia="ru-RU"/>
              </w:rPr>
            </w:pPr>
            <w:r>
              <w:rPr>
                <w:rFonts w:ascii="Times New Roman" w:hAnsi="Times New Roman" w:cs="Times New Roman"/>
                <w:b/>
                <w:bCs/>
              </w:rPr>
              <w:t xml:space="preserve">Начальная (максимальная) цена договора составляет</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tc>
        <w:tc>
          <w:tcPr>
            <w:shd w:val="clear" w:color="auto" w:fill="ffffff" w:themeFill="background1"/>
            <w:tcW w:w="3628" w:type="pct"/>
            <w:vAlign w:val="center"/>
            <w:textDirection w:val="lrTb"/>
            <w:noWrap w:val="false"/>
          </w:tcPr>
          <w:p>
            <w:pPr>
              <w:pStyle w:val="1114"/>
              <w:ind w:firstLine="447"/>
              <w:jc w:val="both"/>
              <w:widowControl w:val="off"/>
              <w:rPr>
                <w:rFonts w:eastAsia="Calibri"/>
                <w:bCs/>
                <w:sz w:val="22"/>
                <w:szCs w:val="22"/>
              </w:rPr>
            </w:pPr>
            <w:r>
              <w:rPr>
                <w:rFonts w:eastAsia="Calibri"/>
                <w:bCs/>
                <w:sz w:val="22"/>
                <w:szCs w:val="22"/>
              </w:rPr>
              <w:t xml:space="preserve">Начальная (максимальная) цена договора: 901 582</w:t>
            </w:r>
            <w:r>
              <w:rPr>
                <w:rFonts w:eastAsia="Calibri"/>
                <w:bCs/>
                <w:color w:val="ee0000"/>
                <w:sz w:val="22"/>
                <w:szCs w:val="22"/>
                <w:highlight w:val="yellow"/>
              </w:rPr>
              <w:t xml:space="preserve"> (девятьсот одна тысяча пятьсот восемьдесят два</w:t>
            </w:r>
            <w:r>
              <w:rPr>
                <w:rFonts w:eastAsia="Calibri"/>
                <w:bCs/>
                <w:color w:val="ee0000"/>
                <w:sz w:val="22"/>
                <w:szCs w:val="22"/>
                <w:highlight w:val="yellow"/>
              </w:rPr>
              <w:t xml:space="preserve">) рубля</w:t>
            </w:r>
            <w:r>
              <w:rPr>
                <w:rFonts w:eastAsia="Calibri"/>
                <w:bCs/>
                <w:color w:val="ee0000"/>
                <w:sz w:val="22"/>
                <w:szCs w:val="22"/>
                <w:highlight w:val="yellow"/>
              </w:rPr>
              <w:t xml:space="preserve"> 07</w:t>
            </w:r>
            <w:r>
              <w:rPr>
                <w:rFonts w:eastAsia="Calibri"/>
                <w:bCs/>
                <w:color w:val="ee0000"/>
                <w:sz w:val="22"/>
                <w:szCs w:val="22"/>
                <w:highlight w:val="yellow"/>
              </w:rPr>
              <w:t xml:space="preserve"> копеек</w:t>
            </w:r>
            <w:r>
              <w:rPr>
                <w:rFonts w:eastAsia="Calibri"/>
                <w:bCs/>
                <w:sz w:val="22"/>
                <w:szCs w:val="22"/>
              </w:rPr>
              <w:t xml:space="preserve">.</w:t>
            </w:r>
            <w:r>
              <w:rPr>
                <w:rFonts w:eastAsia="Calibri"/>
                <w:bCs/>
                <w:sz w:val="22"/>
                <w:szCs w:val="22"/>
              </w:rPr>
            </w:r>
            <w:r>
              <w:rPr>
                <w:rFonts w:eastAsia="Calibri"/>
                <w:bCs/>
                <w:sz w:val="22"/>
                <w:szCs w:val="22"/>
              </w:rPr>
            </w:r>
          </w:p>
        </w:tc>
      </w:tr>
      <w:tr>
        <w:tblPrEx/>
        <w:trPr/>
        <w:tc>
          <w:tcPr>
            <w:tcW w:w="1372" w:type="pct"/>
            <w:vAlign w:val="center"/>
            <w:textDirection w:val="lrTb"/>
            <w:noWrap w:val="false"/>
          </w:tcPr>
          <w:p>
            <w:pPr>
              <w:contextualSpacing/>
              <w:ind w:left="34"/>
              <w:jc w:val="center"/>
              <w:spacing w:after="0" w:line="240" w:lineRule="auto"/>
              <w:widowControl w:val="off"/>
              <w:tabs>
                <w:tab w:val="left" w:pos="119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tc>
        <w:tc>
          <w:tcPr>
            <w:shd w:val="clear" w:color="auto" w:fill="ffffff" w:themeFill="background1"/>
            <w:tcW w:w="3628" w:type="pct"/>
            <w:vAlign w:val="center"/>
            <w:textDirection w:val="lrTb"/>
            <w:noWrap w:val="false"/>
          </w:tcPr>
          <w:p>
            <w:pPr>
              <w:contextualSpacing/>
              <w:ind w:firstLine="447"/>
              <w:jc w:val="both"/>
              <w:spacing w:after="0" w:line="240" w:lineRule="auto"/>
              <w:widowControl w:val="off"/>
              <w:rPr>
                <w:rFonts w:ascii="Times New Roman" w:hAnsi="Times New Roman" w:eastAsia="Calibri" w:cs="Times New Roman"/>
                <w:bCs/>
                <w:color w:val="000000"/>
                <w:lang w:eastAsia="ru-RU"/>
              </w:rPr>
            </w:pPr>
            <w:r>
              <w:rPr>
                <w:rFonts w:ascii="Times New Roman" w:hAnsi="Times New Roman" w:eastAsia="Calibri" w:cs="Times New Roman"/>
                <w:bCs/>
                <w:color w:val="000000"/>
                <w:lang w:eastAsia="ru-RU"/>
              </w:rPr>
              <w:t xml:space="preserve">Цена Договора включает в себя все расходы Исполнителя, необходимые для осуществления им своих обязательств по Договору в полном объеме</w:t>
            </w:r>
            <w:r>
              <w:rPr>
                <w:rFonts w:ascii="Times New Roman" w:hAnsi="Times New Roman" w:eastAsia="Calibri" w:cs="Times New Roman"/>
                <w:bCs/>
                <w:color w:val="000000"/>
                <w:lang w:eastAsia="ru-RU"/>
              </w:rPr>
              <w:t xml:space="preserve"> и надлежащего качества, в том числе все подлежащие к уплате налоги, сборы и другие обязательные платежи (выплаченные или подлежащие выплате Исполнителем), оплату банковских услуг, а также иные расходы, связанные с оказанием услуг Исполнителем по Договору.</w:t>
            </w:r>
            <w:r>
              <w:rPr>
                <w:rFonts w:ascii="Times New Roman" w:hAnsi="Times New Roman" w:eastAsia="Calibri" w:cs="Times New Roman"/>
                <w:bCs/>
                <w:color w:val="000000"/>
                <w:lang w:eastAsia="ru-RU"/>
              </w:rPr>
            </w:r>
            <w:r>
              <w:rPr>
                <w:rFonts w:ascii="Times New Roman" w:hAnsi="Times New Roman" w:eastAsia="Calibri" w:cs="Times New Roman"/>
                <w:bCs/>
                <w:color w:val="000000"/>
                <w:lang w:eastAsia="ru-RU"/>
              </w:rPr>
            </w:r>
          </w:p>
          <w:p>
            <w:pPr>
              <w:contextualSpacing/>
              <w:ind w:firstLine="447"/>
              <w:jc w:val="both"/>
              <w:spacing w:after="0" w:line="240" w:lineRule="auto"/>
              <w:widowControl w:val="off"/>
              <w:rPr>
                <w:rFonts w:ascii="Times New Roman" w:hAnsi="Times New Roman" w:eastAsia="Calibri" w:cs="Times New Roman"/>
                <w:bCs/>
                <w:color w:val="000000"/>
                <w:lang w:eastAsia="ru-RU"/>
              </w:rPr>
            </w:pPr>
            <w:r>
              <w:rPr>
                <w:rFonts w:ascii="Times New Roman" w:hAnsi="Times New Roman" w:eastAsia="Calibri" w:cs="Times New Roman"/>
                <w:bCs/>
                <w:color w:val="000000"/>
                <w:lang w:eastAsia="ru-RU"/>
              </w:rPr>
            </w:r>
            <w:r>
              <w:rPr>
                <w:rFonts w:ascii="Times New Roman" w:hAnsi="Times New Roman" w:eastAsia="Calibri" w:cs="Times New Roman"/>
                <w:bCs/>
                <w:color w:val="000000"/>
                <w:lang w:eastAsia="ru-RU"/>
              </w:rPr>
            </w:r>
            <w:r>
              <w:rPr>
                <w:rFonts w:ascii="Times New Roman" w:hAnsi="Times New Roman" w:eastAsia="Calibri" w:cs="Times New Roman"/>
                <w:bCs/>
                <w:color w:val="000000"/>
                <w:lang w:eastAsia="ru-RU"/>
              </w:rPr>
            </w:r>
          </w:p>
          <w:p>
            <w:pPr>
              <w:contextualSpacing/>
              <w:ind w:firstLine="447"/>
              <w:jc w:val="both"/>
              <w:spacing w:after="0" w:line="240" w:lineRule="auto"/>
              <w:widowControl w:val="off"/>
              <w:rPr>
                <w:rFonts w:ascii="Times New Roman" w:hAnsi="Times New Roman" w:eastAsia="Calibri" w:cs="Times New Roman"/>
                <w:b/>
                <w:bCs/>
                <w:color w:val="000000"/>
                <w:lang w:eastAsia="ru-RU"/>
              </w:rPr>
            </w:pPr>
            <w:r>
              <w:rPr>
                <w:rStyle w:val="1117"/>
                <w:rFonts w:ascii="Times New Roman" w:hAnsi="Times New Roman" w:eastAsia="Calibri" w:cs="Times New Roman"/>
                <w:b/>
                <w:bCs/>
                <w:color w:val="000000"/>
                <w:sz w:val="22"/>
                <w:lang w:eastAsia="ru-RU"/>
              </w:rPr>
              <w:t xml:space="preserve">Метод обоснования начальной (максимальной) цены договора: </w:t>
            </w:r>
            <w:sdt>
              <w:sdtPr>
                <w15:appearance w15:val="boundingBox"/>
                <w15:color w:val="ff00ff"/>
                <w:id w:val="-1163086195"/>
                <w:lock w:val="sdtLocked"/>
                <w:placeholder>
                  <w:docPart w:val="19AA6BECDE1F4D9F95CD59E05B7BCB62"/>
                </w:placeholder>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rPr>
                  <w:rFonts w:cs="Times New Roman"/>
                </w:rPr>
              </w:sdtPr>
              <w:sdtContent>
                <w:r>
                  <w:rPr>
                    <w:rStyle w:val="1151"/>
                    <w:rFonts w:cs="Times New Roman"/>
                    <w:sz w:val="22"/>
                  </w:rPr>
                  <w:t xml:space="preserve">метод сопоставимых рыночных цен (анализ рынка)</w:t>
                </w:r>
              </w:sdtContent>
            </w:sdt>
            <w:r>
              <w:rPr>
                <w:rFonts w:ascii="Times New Roman" w:hAnsi="Times New Roman" w:eastAsia="Calibri" w:cs="Times New Roman"/>
                <w:b/>
                <w:bCs/>
                <w:color w:val="000000"/>
                <w:lang w:eastAsia="ru-RU"/>
              </w:rPr>
            </w:r>
            <w:r>
              <w:rPr>
                <w:rFonts w:ascii="Times New Roman" w:hAnsi="Times New Roman" w:eastAsia="Calibri" w:cs="Times New Roman"/>
                <w:b/>
                <w:bCs/>
                <w:color w:val="000000"/>
                <w:lang w:eastAsia="ru-RU"/>
              </w:rPr>
            </w:r>
          </w:p>
        </w:tc>
      </w:tr>
      <w:tr>
        <w:tblPrEx/>
        <w:trPr/>
        <w:tc>
          <w:tcPr>
            <w:tcW w:w="1372" w:type="pct"/>
            <w:vAlign w:val="center"/>
            <w:textDirection w:val="lrTb"/>
            <w:noWrap w:val="false"/>
          </w:tcPr>
          <w:p>
            <w:pPr>
              <w:contextualSpacing/>
              <w:ind w:left="34"/>
              <w:jc w:val="center"/>
              <w:spacing w:after="0" w:line="240" w:lineRule="auto"/>
              <w:widowControl w:val="off"/>
              <w:tabs>
                <w:tab w:val="left" w:pos="1193" w:leader="none"/>
              </w:tabs>
              <w:rPr>
                <w:rFonts w:ascii="Times New Roman" w:hAnsi="Times New Roman" w:eastAsia="Times New Roman" w:cs="Times New Roman"/>
                <w:b/>
                <w:bCs/>
                <w:lang w:eastAsia="ru-RU"/>
              </w:rPr>
            </w:pPr>
            <w:r>
              <w:rPr>
                <w:rFonts w:ascii="Times New Roman" w:hAnsi="Times New Roman" w:eastAsia="Times New Roman" w:cs="Times New Roman"/>
                <w:b/>
                <w:bCs/>
                <w:lang w:eastAsia="ru-RU"/>
              </w:rPr>
              <w:t xml:space="preserve">Формула цены и максимальное значение цены договора</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tc>
        <w:tc>
          <w:tcPr>
            <w:shd w:val="clear" w:color="auto" w:fill="ffffff" w:themeFill="background1"/>
            <w:tcW w:w="3628" w:type="pct"/>
            <w:vAlign w:val="center"/>
            <w:textDirection w:val="lrTb"/>
            <w:noWrap w:val="false"/>
          </w:tcPr>
          <w:p>
            <w:pPr>
              <w:contextualSpacing/>
              <w:ind w:left="34" w:firstLine="413"/>
              <w:jc w:val="both"/>
              <w:spacing w:after="0" w:line="240" w:lineRule="auto"/>
              <w:widowControl w:val="off"/>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установлено</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bl>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pStyle w:val="805"/>
        <w:jc w:val="center"/>
        <w:keepNext w:val="0"/>
        <w:spacing w:before="0" w:after="0"/>
        <w:widowControl w:val="off"/>
        <w:rPr>
          <w:rFonts w:ascii="Times New Roman" w:hAnsi="Times New Roman"/>
          <w:sz w:val="22"/>
          <w:szCs w:val="22"/>
          <w:lang w:eastAsia="ru-RU"/>
        </w:rPr>
      </w:pPr>
      <w:r/>
      <w:bookmarkStart w:id="6" w:name="_Toc223450761"/>
      <w:r>
        <w:rPr>
          <w:rFonts w:ascii="Times New Roman" w:hAnsi="Times New Roman"/>
          <w:sz w:val="22"/>
          <w:szCs w:val="22"/>
          <w:lang w:eastAsia="ru-RU"/>
        </w:rPr>
        <w:t xml:space="preserve">РАЗДЕЛ 4. СРОКИ И ЭТАПЫ ПРОВЕДЕНИЯ ПРОЦЕДУРЫ ЗАКУПКИ</w:t>
      </w:r>
      <w:bookmarkEnd w:id="6"/>
      <w:r>
        <w:rPr>
          <w:rFonts w:ascii="Times New Roman" w:hAnsi="Times New Roman"/>
          <w:sz w:val="22"/>
          <w:szCs w:val="22"/>
          <w:lang w:eastAsia="ru-RU"/>
        </w:rPr>
      </w:r>
      <w:r>
        <w:rPr>
          <w:rFonts w:ascii="Times New Roman" w:hAnsi="Times New Roman"/>
          <w:sz w:val="22"/>
          <w:szCs w:val="22"/>
          <w:lang w:eastAsia="ru-RU"/>
        </w:rPr>
      </w:r>
    </w:p>
    <w:p>
      <w:pPr>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tbl>
      <w:tblPr>
        <w:tblStyle w:val="982"/>
        <w:tblW w:w="5000" w:type="pct"/>
        <w:tblLook w:val="04A0" w:firstRow="1" w:lastRow="0" w:firstColumn="1" w:lastColumn="0" w:noHBand="0" w:noVBand="1"/>
      </w:tblPr>
      <w:tblGrid>
        <w:gridCol w:w="704"/>
        <w:gridCol w:w="3404"/>
        <w:gridCol w:w="5747"/>
      </w:tblGrid>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4.1</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Дата и время начала приема заявок на участие в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48"/>
                <w:sz w:val="22"/>
                <w:szCs w:val="22"/>
              </w:rPr>
            </w:pPr>
            <w:r/>
            <w:sdt>
              <w:sdtPr>
                <w15:appearance w15:val="boundingBox"/>
                <w15:color w:val="ff00ff"/>
                <w:id w:val="-451863739"/>
                <w:placeholder>
                  <w:docPart w:val="F968CE1C0A404FE58F223587D47CEEEA"/>
                </w:placeholder>
                <w:date w:fullDate="2026-10-09T00:00:00Z">
                  <w:calendar w:val="gregorian"/>
                  <w:dateFormat w:val="dd.MM.yyyyг."/>
                  <w:lid w:val="ru-RU"/>
                </w:date>
                <w:rPr>
                  <w:rFonts w:ascii="Times New Roman" w:hAnsi="Times New Roman"/>
                </w:rPr>
              </w:sdtPr>
              <w:sdtContent>
                <w:r>
                  <w:rPr>
                    <w:rFonts w:ascii="Times New Roman" w:hAnsi="Times New Roman"/>
                  </w:rPr>
                  <w:t xml:space="preserve">09.10.2026г.</w:t>
                </w:r>
              </w:sdtContent>
            </w:sdt>
            <w:r>
              <w:rPr>
                <w:rStyle w:val="1148"/>
                <w:sz w:val="22"/>
                <w:szCs w:val="22"/>
              </w:rPr>
              <w:t xml:space="preserve"> с</w:t>
            </w:r>
            <w:r>
              <w:rPr>
                <w:rFonts w:ascii="Times New Roman" w:hAnsi="Times New Roman" w:eastAsia="Times New Roman"/>
                <w:iCs/>
                <w:sz w:val="22"/>
                <w:szCs w:val="22"/>
              </w:rPr>
              <w:t xml:space="preserve"> момента размещения информации о закупке на ЭТП «Р-Тендер» по адресу: http://r-tender.ru</w:t>
            </w:r>
            <w:r>
              <w:rPr>
                <w:rStyle w:val="1148"/>
                <w:sz w:val="22"/>
                <w:szCs w:val="22"/>
              </w:rPr>
            </w:r>
            <w:r>
              <w:rPr>
                <w:rStyle w:val="1148"/>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4.2</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Место рассмотрения заявок на участие в закупке, подведения итогов:</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vAlign w:val="center"/>
            <w:textDirection w:val="lrTb"/>
            <w:noWrap w:val="false"/>
          </w:tcPr>
          <w:p>
            <w:pPr>
              <w:jc w:val="both"/>
              <w:widowControl w:val="off"/>
              <w:rPr>
                <w:rFonts w:ascii="Times New Roman" w:hAnsi="Times New Roman" w:eastAsia="Times New Roman"/>
                <w:iCs/>
                <w:sz w:val="22"/>
                <w:szCs w:val="22"/>
              </w:rPr>
            </w:pPr>
            <w:r>
              <w:rPr>
                <w:rStyle w:val="1148"/>
                <w:sz w:val="22"/>
                <w:szCs w:val="22"/>
              </w:rPr>
              <w:t xml:space="preserve">По месту нахождения Заказчика</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4.3</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Дата и время окончания срока подачи заявок на участие в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48"/>
                <w:sz w:val="22"/>
                <w:szCs w:val="22"/>
              </w:rPr>
            </w:pPr>
            <w:r/>
            <w:sdt>
              <w:sdtPr>
                <w15:appearance w15:val="boundingBox"/>
                <w15:color w:val="ff00ff"/>
                <w:id w:val="109482329"/>
                <w:placeholder>
                  <w:docPart w:val="57D4C29D9EA14BD19419D4E44CC94022"/>
                </w:placeholder>
                <w:date w:fullDate="2026-10-15T00:00:00Z">
                  <w:calendar w:val="gregorian"/>
                  <w:dateFormat w:val="dd.MM.yyyyг."/>
                  <w:lid w:val="ru-RU"/>
                </w:date>
                <w:rPr>
                  <w:rFonts w:ascii="Times New Roman" w:hAnsi="Times New Roman"/>
                </w:rPr>
              </w:sdtPr>
              <w:sdtContent>
                <w:r>
                  <w:rPr>
                    <w:rFonts w:ascii="Times New Roman" w:hAnsi="Times New Roman"/>
                  </w:rPr>
                  <w:t xml:space="preserve">15.10.2026г.</w:t>
                </w:r>
              </w:sdtContent>
            </w:sdt>
            <w:r>
              <w:rPr>
                <w:rStyle w:val="1148"/>
                <w:sz w:val="22"/>
                <w:szCs w:val="22"/>
              </w:rPr>
            </w:r>
            <w:r>
              <w:rPr>
                <w:rStyle w:val="1148"/>
                <w:sz w:val="22"/>
                <w:szCs w:val="22"/>
              </w:rPr>
            </w:r>
          </w:p>
          <w:p>
            <w:pPr>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 10.00 (местное время Заказчика)</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4.4</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Дата рассмотрения заявок на участие в закупке и подведения итогов закупки:</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48"/>
                <w:sz w:val="22"/>
                <w:szCs w:val="22"/>
              </w:rPr>
            </w:pPr>
            <w:r/>
            <w:sdt>
              <w:sdtPr>
                <w15:appearance w15:val="boundingBox"/>
                <w15:color w:val="ff00ff"/>
                <w:id w:val="41482441"/>
                <w:placeholder>
                  <w:docPart w:val="CE96CFC087774E9D84A94D8AD813B0F5"/>
                </w:placeholder>
                <w:date w:fullDate="2026-10-15T00:00:00Z">
                  <w:calendar w:val="gregorian"/>
                  <w:dateFormat w:val="dd.MM.yyyyг."/>
                  <w:lid w:val="ru-RU"/>
                </w:date>
                <w:rPr>
                  <w:rFonts w:ascii="Times New Roman" w:hAnsi="Times New Roman"/>
                </w:rPr>
              </w:sdtPr>
              <w:sdtContent>
                <w:r>
                  <w:rPr>
                    <w:rFonts w:ascii="Times New Roman" w:hAnsi="Times New Roman"/>
                  </w:rPr>
                  <w:t xml:space="preserve">15.10.2026г.</w:t>
                </w:r>
              </w:sdtContent>
            </w:sdt>
            <w:r>
              <w:rPr>
                <w:rStyle w:val="1148"/>
                <w:sz w:val="22"/>
                <w:szCs w:val="22"/>
              </w:rPr>
            </w:r>
            <w:r>
              <w:rPr>
                <w:rStyle w:val="1148"/>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4.5</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Начало срока предоставления участникам закупки разъяснений положений извещения о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vAlign w:val="center"/>
            <w:textDirection w:val="lrTb"/>
            <w:noWrap w:val="false"/>
          </w:tcPr>
          <w:p>
            <w:pPr>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С момента размещения информации о закупке на ЭТП «Р-Тендер» по адресу: http://r-tender.ru</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rHeight w:val="60"/>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4.6</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Окончание срока предоставления участникам закупки разъяснений положений извещения о закупке:</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vAlign w:val="center"/>
            <w:textDirection w:val="lrTb"/>
            <w:noWrap w:val="false"/>
          </w:tcPr>
          <w:p>
            <w:pPr>
              <w:contextualSpacing/>
              <w:ind w:left="33"/>
              <w:jc w:val="both"/>
              <w:widowControl w:val="off"/>
              <w:tabs>
                <w:tab w:val="left" w:pos="247" w:leader="none"/>
                <w:tab w:val="left" w:pos="1130" w:leader="none"/>
              </w:tabs>
              <w:rPr>
                <w:rStyle w:val="1148"/>
                <w:sz w:val="22"/>
                <w:szCs w:val="22"/>
              </w:rPr>
            </w:pPr>
            <w:r/>
            <w:sdt>
              <w:sdtPr>
                <w15:appearance w15:val="boundingBox"/>
                <w15:color w:val="ff00ff"/>
                <w:id w:val="947428462"/>
                <w:placeholder>
                  <w:docPart w:val="780366C22A1F4DF09DF26D8140A5E127"/>
                </w:placeholder>
                <w:date w:fullDate="2026-10-15T00:00:00Z">
                  <w:calendar w:val="gregorian"/>
                  <w:dateFormat w:val="dd.MM.yyyyг."/>
                  <w:lid w:val="ru-RU"/>
                </w:date>
                <w:rPr>
                  <w:rFonts w:ascii="Times New Roman" w:hAnsi="Times New Roman"/>
                </w:rPr>
              </w:sdtPr>
              <w:sdtContent>
                <w:r>
                  <w:rPr>
                    <w:rFonts w:ascii="Times New Roman" w:hAnsi="Times New Roman"/>
                  </w:rPr>
                  <w:t xml:space="preserve">15.10.2026г.</w:t>
                </w:r>
              </w:sdtContent>
            </w:sdt>
            <w:r>
              <w:rPr>
                <w:rStyle w:val="1148"/>
                <w:sz w:val="22"/>
                <w:szCs w:val="22"/>
              </w:rPr>
            </w:r>
            <w:r>
              <w:rPr>
                <w:rStyle w:val="1148"/>
                <w:sz w:val="22"/>
                <w:szCs w:val="22"/>
              </w:rPr>
            </w:r>
          </w:p>
          <w:p>
            <w:pPr>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 09.59 (местное время Заказчика)</w:t>
            </w:r>
            <w:r>
              <w:rPr>
                <w:rFonts w:ascii="Times New Roman" w:hAnsi="Times New Roman" w:eastAsia="Times New Roman"/>
                <w:iCs/>
                <w:sz w:val="22"/>
                <w:szCs w:val="22"/>
              </w:rPr>
            </w:r>
            <w:r>
              <w:rPr>
                <w:rFonts w:ascii="Times New Roman" w:hAnsi="Times New Roman" w:eastAsia="Times New Roman"/>
                <w:iCs/>
                <w:sz w:val="22"/>
                <w:szCs w:val="22"/>
              </w:rPr>
            </w:r>
          </w:p>
        </w:tc>
      </w:tr>
    </w:tbl>
    <w:p>
      <w:pPr>
        <w:jc w:val="cente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pStyle w:val="805"/>
        <w:jc w:val="center"/>
        <w:keepNext w:val="0"/>
        <w:spacing w:before="0" w:after="0"/>
        <w:widowControl w:val="off"/>
        <w:rPr>
          <w:rFonts w:ascii="Times New Roman" w:hAnsi="Times New Roman"/>
          <w:sz w:val="22"/>
          <w:szCs w:val="22"/>
          <w:lang w:eastAsia="ru-RU"/>
        </w:rPr>
      </w:pPr>
      <w:r/>
      <w:bookmarkStart w:id="7" w:name="_Toc223450762"/>
      <w:r>
        <w:rPr>
          <w:rFonts w:ascii="Times New Roman" w:hAnsi="Times New Roman"/>
          <w:sz w:val="22"/>
          <w:szCs w:val="22"/>
          <w:lang w:eastAsia="ru-RU"/>
        </w:rPr>
        <w:t xml:space="preserve">РАЗДЕЛ 5. ОБЕСПЕЧЕНИЕ ЗАЯВКИ НА УЧАСТИЕ В ЗАКУПКЕ, ИСПОЛНЕНИЯ ДОГОВОРА, ГАРАНТИЙНЫХ ОБЯЗАТЕЛЬСТВ</w:t>
      </w:r>
      <w:bookmarkEnd w:id="7"/>
      <w:r>
        <w:rPr>
          <w:rFonts w:ascii="Times New Roman" w:hAnsi="Times New Roman"/>
          <w:sz w:val="22"/>
          <w:szCs w:val="22"/>
          <w:lang w:eastAsia="ru-RU"/>
        </w:rPr>
      </w:r>
      <w:r>
        <w:rPr>
          <w:rFonts w:ascii="Times New Roman" w:hAnsi="Times New Roman"/>
          <w:sz w:val="22"/>
          <w:szCs w:val="22"/>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tbl>
      <w:tblPr>
        <w:tblStyle w:val="982"/>
        <w:tblW w:w="5000" w:type="pct"/>
        <w:tblLook w:val="04A0" w:firstRow="1" w:lastRow="0" w:firstColumn="1" w:lastColumn="0" w:noHBand="0" w:noVBand="1"/>
      </w:tblPr>
      <w:tblGrid>
        <w:gridCol w:w="704"/>
        <w:gridCol w:w="3404"/>
        <w:gridCol w:w="5747"/>
      </w:tblGrid>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5.1</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Размер </w:t>
            </w:r>
            <w:bookmarkStart w:id="8" w:name="OLE_LINK4"/>
            <w:r>
              <w:rPr>
                <w:rFonts w:ascii="Times New Roman" w:hAnsi="Times New Roman" w:eastAsia="Times New Roman"/>
                <w:b/>
                <w:bCs/>
                <w:iCs/>
                <w:sz w:val="22"/>
                <w:szCs w:val="22"/>
              </w:rPr>
              <w:t xml:space="preserve">обеспечения заявки на участие в закупке</w:t>
            </w:r>
            <w:bookmarkEnd w:id="8"/>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textDirection w:val="lrTb"/>
            <w:noWrap w:val="false"/>
          </w:tcPr>
          <w:p>
            <w:pPr>
              <w:jc w:val="both"/>
              <w:widowControl w:val="off"/>
              <w:rPr>
                <w:rFonts w:ascii="Times New Roman" w:hAnsi="Times New Roman" w:eastAsia="Times New Roman"/>
                <w:iCs/>
                <w:sz w:val="22"/>
                <w:szCs w:val="22"/>
              </w:rPr>
            </w:pPr>
            <w:r>
              <w:rPr>
                <w:rFonts w:ascii="Times New Roman" w:hAnsi="Times New Roman" w:eastAsia="Times New Roman"/>
                <w:bCs/>
                <w:sz w:val="22"/>
                <w:szCs w:val="22"/>
              </w:rPr>
              <w:t xml:space="preserve">Не установлено</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5.3</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Размер обеспечения исполнения договора:</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textDirection w:val="lrTb"/>
            <w:noWrap w:val="false"/>
          </w:tcPr>
          <w:p>
            <w:pPr>
              <w:jc w:val="both"/>
              <w:widowControl w:val="off"/>
              <w:rPr>
                <w:rFonts w:ascii="Times New Roman" w:hAnsi="Times New Roman" w:eastAsia="Times New Roman"/>
                <w:b/>
                <w:bCs/>
                <w:sz w:val="22"/>
                <w:szCs w:val="22"/>
              </w:rPr>
            </w:pPr>
            <w:r>
              <w:rPr>
                <w:rFonts w:ascii="Times New Roman" w:hAnsi="Times New Roman" w:eastAsia="Times New Roman"/>
                <w:bCs/>
                <w:sz w:val="22"/>
                <w:szCs w:val="22"/>
              </w:rPr>
              <w:t xml:space="preserve">Не установлено</w:t>
            </w:r>
            <w:r>
              <w:rPr>
                <w:rFonts w:ascii="Times New Roman" w:hAnsi="Times New Roman" w:eastAsia="Times New Roman"/>
                <w:b/>
                <w:bCs/>
                <w:sz w:val="22"/>
                <w:szCs w:val="22"/>
              </w:rPr>
            </w:r>
            <w:r>
              <w:rPr>
                <w:rFonts w:ascii="Times New Roman" w:hAnsi="Times New Roman" w:eastAsia="Times New Roman"/>
                <w:b/>
                <w:b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5.5</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172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Размер обеспечения гарантийных обязательств:</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2916" w:type="pct"/>
            <w:textDirection w:val="lrTb"/>
            <w:noWrap w:val="false"/>
          </w:tcPr>
          <w:p>
            <w:pPr>
              <w:jc w:val="both"/>
              <w:widowControl w:val="off"/>
              <w:rPr>
                <w:rFonts w:ascii="Times New Roman" w:hAnsi="Times New Roman" w:eastAsia="Times New Roman"/>
                <w:iCs/>
                <w:sz w:val="22"/>
                <w:szCs w:val="22"/>
              </w:rPr>
            </w:pPr>
            <w:r>
              <w:rPr>
                <w:rFonts w:ascii="Times New Roman" w:hAnsi="Times New Roman" w:eastAsia="Times New Roman"/>
                <w:bCs/>
                <w:sz w:val="22"/>
                <w:szCs w:val="22"/>
              </w:rPr>
              <w:t xml:space="preserve">Не установлено</w:t>
            </w:r>
            <w:r>
              <w:rPr>
                <w:rFonts w:ascii="Times New Roman" w:hAnsi="Times New Roman" w:eastAsia="Times New Roman"/>
                <w:iCs/>
                <w:sz w:val="22"/>
                <w:szCs w:val="22"/>
              </w:rPr>
            </w:r>
            <w:r>
              <w:rPr>
                <w:rFonts w:ascii="Times New Roman" w:hAnsi="Times New Roman" w:eastAsia="Times New Roman"/>
                <w:iCs/>
                <w:sz w:val="22"/>
                <w:szCs w:val="22"/>
              </w:rPr>
            </w:r>
          </w:p>
        </w:tc>
      </w:tr>
    </w:tbl>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spacing w:after="0" w:line="240" w:lineRule="auto"/>
        <w:widowControl w:val="off"/>
        <w:rPr>
          <w:rFonts w:ascii="Times New Roman" w:hAnsi="Times New Roman" w:eastAsia="Times New Roman" w:cs="Times New Roman"/>
          <w:b/>
          <w:iCs/>
          <w:lang w:eastAsia="ru-RU"/>
        </w:rPr>
      </w:pPr>
      <w:r>
        <w:rPr>
          <w:rFonts w:ascii="Times New Roman" w:hAnsi="Times New Roman" w:eastAsia="Times New Roman" w:cs="Times New Roman"/>
          <w:b/>
          <w:iCs/>
          <w:lang w:eastAsia="ru-RU"/>
        </w:rPr>
        <w:br w:type="page" w:clear="all"/>
      </w:r>
      <w:r>
        <w:rPr>
          <w:rFonts w:ascii="Times New Roman" w:hAnsi="Times New Roman" w:eastAsia="Times New Roman" w:cs="Times New Roman"/>
          <w:b/>
          <w:iCs/>
          <w:lang w:eastAsia="ru-RU"/>
        </w:rPr>
      </w:r>
      <w:r>
        <w:rPr>
          <w:rFonts w:ascii="Times New Roman" w:hAnsi="Times New Roman" w:eastAsia="Times New Roman" w:cs="Times New Roman"/>
          <w:b/>
          <w:iCs/>
          <w:lang w:eastAsia="ru-RU"/>
        </w:rPr>
      </w:r>
    </w:p>
    <w:p>
      <w:pPr>
        <w:pStyle w:val="805"/>
        <w:jc w:val="center"/>
        <w:keepNext w:val="0"/>
        <w:spacing w:before="0" w:after="0"/>
        <w:widowControl w:val="off"/>
        <w:rPr>
          <w:rFonts w:ascii="Times New Roman" w:hAnsi="Times New Roman"/>
          <w:sz w:val="22"/>
          <w:szCs w:val="22"/>
          <w:lang w:eastAsia="ru-RU"/>
        </w:rPr>
      </w:pPr>
      <w:r/>
      <w:bookmarkStart w:id="9" w:name="_Toc223450763"/>
      <w:r>
        <w:rPr>
          <w:rFonts w:ascii="Times New Roman" w:hAnsi="Times New Roman"/>
          <w:sz w:val="22"/>
          <w:szCs w:val="22"/>
          <w:lang w:eastAsia="ru-RU"/>
        </w:rPr>
        <w:t xml:space="preserve">РАЗДЕЛ 6</w:t>
      </w:r>
      <w:r>
        <w:rPr>
          <w:rFonts w:ascii="Times New Roman" w:hAnsi="Times New Roman"/>
          <w:sz w:val="22"/>
          <w:szCs w:val="22"/>
          <w:lang w:eastAsia="ru-RU"/>
        </w:rPr>
        <w:t xml:space="preserve">. </w:t>
      </w:r>
      <w:bookmarkStart w:id="10" w:name="_Toc223450764"/>
      <w:r/>
      <w:bookmarkEnd w:id="9"/>
      <w:r>
        <w:rPr>
          <w:rFonts w:ascii="Times New Roman" w:hAnsi="Times New Roman"/>
          <w:sz w:val="22"/>
          <w:szCs w:val="22"/>
          <w:lang w:eastAsia="ru-RU"/>
        </w:rPr>
        <w:t xml:space="preserve">.</w:t>
      </w:r>
      <w:r>
        <w:rPr>
          <w:rFonts w:ascii="Times New Roman" w:hAnsi="Times New Roman"/>
          <w:sz w:val="22"/>
          <w:szCs w:val="22"/>
          <w:lang w:eastAsia="ru-RU"/>
        </w:rPr>
        <w:t xml:space="preserve"> ИНФОРМАЦИЯ И СВЕДЕНИЯ О ЗАКУПКЕ В ЭЛЕКТРОННОЙ ФОРМЕ</w:t>
      </w:r>
      <w:bookmarkEnd w:id="10"/>
      <w:r>
        <w:rPr>
          <w:rFonts w:ascii="Times New Roman" w:hAnsi="Times New Roman"/>
          <w:sz w:val="22"/>
          <w:szCs w:val="22"/>
          <w:lang w:eastAsia="ru-RU"/>
        </w:rPr>
      </w:r>
      <w:r>
        <w:rPr>
          <w:rFonts w:ascii="Times New Roman" w:hAnsi="Times New Roman"/>
          <w:sz w:val="22"/>
          <w:szCs w:val="22"/>
          <w:lang w:eastAsia="ru-RU"/>
        </w:rPr>
      </w:r>
    </w:p>
    <w:p>
      <w:pPr>
        <w:ind w:firstLine="567"/>
        <w:jc w:val="center"/>
        <w:spacing w:after="0" w:line="240" w:lineRule="auto"/>
        <w:widowControl w:val="off"/>
        <w:rPr>
          <w:rFonts w:ascii="Times New Roman" w:hAnsi="Times New Roman" w:eastAsia="Times New Roman" w:cs="Times New Roman"/>
          <w:iCs/>
          <w:lang w:eastAsia="ru-RU"/>
        </w:rPr>
      </w:pPr>
      <w:r>
        <w:rPr>
          <w:rFonts w:ascii="Times New Roman" w:hAnsi="Times New Roman" w:eastAsia="Times New Roman" w:cs="Times New Roman"/>
          <w:iCs/>
          <w:lang w:eastAsia="ru-RU"/>
        </w:rPr>
      </w:r>
      <w:r>
        <w:rPr>
          <w:rFonts w:ascii="Times New Roman" w:hAnsi="Times New Roman" w:eastAsia="Times New Roman" w:cs="Times New Roman"/>
          <w:iCs/>
          <w:lang w:eastAsia="ru-RU"/>
        </w:rPr>
      </w:r>
      <w:r>
        <w:rPr>
          <w:rFonts w:ascii="Times New Roman" w:hAnsi="Times New Roman" w:eastAsia="Times New Roman" w:cs="Times New Roman"/>
          <w:iCs/>
          <w:lang w:eastAsia="ru-RU"/>
        </w:rPr>
      </w:r>
    </w:p>
    <w:tbl>
      <w:tblPr>
        <w:tblW w:w="5145"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635"/>
        <w:gridCol w:w="2340"/>
        <w:gridCol w:w="7166"/>
      </w:tblGrid>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highlight w:val="yellow"/>
                <w:lang w:eastAsia="ru-RU"/>
              </w:rPr>
            </w:pPr>
            <w:r>
              <w:rPr>
                <w:rFonts w:ascii="Times New Roman" w:hAnsi="Times New Roman" w:eastAsia="Times New Roman" w:cs="Times New Roman"/>
                <w:b/>
                <w:lang w:eastAsia="ru-RU"/>
              </w:rPr>
              <w:t xml:space="preserve">6.1</w:t>
            </w:r>
            <w:r>
              <w:rPr>
                <w:rFonts w:ascii="Times New Roman" w:hAnsi="Times New Roman" w:eastAsia="Times New Roman" w:cs="Times New Roman"/>
                <w:b/>
                <w:highlight w:val="yellow"/>
                <w:lang w:eastAsia="ru-RU"/>
              </w:rPr>
            </w:r>
            <w:r>
              <w:rPr>
                <w:rFonts w:ascii="Times New Roman" w:hAnsi="Times New Roman" w:eastAsia="Times New Roman" w:cs="Times New Roman"/>
                <w:b/>
                <w:highlight w:val="yellow"/>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highlight w:val="yellow"/>
                <w:lang w:eastAsia="ru-RU"/>
              </w:rPr>
            </w:pPr>
            <w:r>
              <w:rPr>
                <w:rFonts w:ascii="Times New Roman" w:hAnsi="Times New Roman" w:eastAsia="Times New Roman" w:cs="Times New Roman"/>
                <w:b/>
                <w:lang w:eastAsia="ru-RU"/>
              </w:rPr>
              <w:t xml:space="preserve">Предмет договора</w:t>
            </w:r>
            <w:r>
              <w:rPr>
                <w:rFonts w:ascii="Times New Roman" w:hAnsi="Times New Roman" w:eastAsia="Times New Roman" w:cs="Times New Roman"/>
                <w:bCs/>
                <w:highlight w:val="yellow"/>
                <w:lang w:eastAsia="ru-RU"/>
              </w:rPr>
            </w:r>
            <w:r>
              <w:rPr>
                <w:rFonts w:ascii="Times New Roman" w:hAnsi="Times New Roman" w:eastAsia="Times New Roman" w:cs="Times New Roman"/>
                <w:bCs/>
                <w:highlight w:val="yellow"/>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
                <w:bCs/>
                <w:highlight w:val="yellow"/>
                <w:lang w:eastAsia="ru-RU"/>
              </w:rPr>
            </w:pPr>
            <w:r>
              <w:rPr>
                <w:rFonts w:ascii="Times New Roman" w:hAnsi="Times New Roman" w:eastAsia="Liberation Sans" w:cs="Times New Roman"/>
                <w:color w:val="ee0000"/>
                <w:lang w:eastAsia="ru-RU"/>
              </w:rPr>
              <w:t xml:space="preserve">Оказание </w:t>
            </w:r>
            <w:r>
              <w:rPr>
                <w:rFonts w:ascii="Times New Roman" w:hAnsi="Times New Roman" w:eastAsia="Liberation Sans" w:cs="Times New Roman"/>
                <w:color w:val="ee0000"/>
                <w:lang w:eastAsia="ru-RU"/>
              </w:rPr>
              <w:t xml:space="preserve">услуг общественного (комплексного) питания участников </w:t>
            </w:r>
            <w:r>
              <w:rPr>
                <w:rFonts w:ascii="Liberation Serif" w:hAnsi="Liberation Serif" w:eastAsia="Liberation Serif" w:cs="Liberation Serif"/>
                <w:bCs/>
                <w:color w:val="ee0000"/>
                <w:lang w:eastAsia="hi-IN" w:bidi="hi-IN"/>
              </w:rPr>
              <w:t xml:space="preserve">мероприятия-спутника VI Конгресса молодых учёных в Ямало-Ненецком автономном округе </w:t>
            </w:r>
            <w:r>
              <w:rPr>
                <w:rFonts w:ascii="Times New Roman" w:hAnsi="Times New Roman" w:eastAsia="Liberation Serif" w:cs="Times New Roman"/>
                <w:color w:val="ee0000"/>
                <w:lang w:val="ba-RU"/>
              </w:rPr>
              <w:t xml:space="preserve">в рамках проведения “Ужина командообразования от имени Правительства Ямало-Ненецкого автономного округа”</w:t>
            </w:r>
            <w:r>
              <w:rPr>
                <w:rFonts w:ascii="Times New Roman" w:hAnsi="Times New Roman" w:eastAsia="Times New Roman" w:cs="Times New Roman"/>
                <w:b/>
                <w:bCs/>
                <w:highlight w:val="yellow"/>
                <w:lang w:eastAsia="ru-RU"/>
              </w:rPr>
            </w:r>
            <w:r>
              <w:rPr>
                <w:rFonts w:ascii="Times New Roman" w:hAnsi="Times New Roman" w:eastAsia="Times New Roman" w:cs="Times New Roman"/>
                <w:b/>
                <w:bCs/>
                <w:highlight w:val="yellow"/>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6.2</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Описание предмета договора</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Сведения об объекте закупки, функциональные, технические и качественные характеристики объекта закупки, эксплуатационные хара</w:t>
            </w:r>
            <w:r>
              <w:rPr>
                <w:rFonts w:ascii="Times New Roman" w:hAnsi="Times New Roman" w:eastAsia="Times New Roman" w:cs="Times New Roman"/>
                <w:bCs/>
                <w:lang w:eastAsia="ru-RU"/>
              </w:rPr>
              <w:t xml:space="preserve">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bCs/>
                <w:lang w:eastAsia="ru-RU"/>
              </w:rPr>
              <w:t xml:space="preserve">Требования стандартов, технических регламентов или иных нормативных документов, которым дол</w:t>
            </w:r>
            <w:r>
              <w:rPr>
                <w:rFonts w:ascii="Times New Roman" w:hAnsi="Times New Roman" w:eastAsia="Times New Roman" w:cs="Times New Roman"/>
                <w:bCs/>
                <w:lang w:eastAsia="ru-RU"/>
              </w:rPr>
              <w:t xml:space="preserve">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w:t>
            </w:r>
            <w:r>
              <w:rPr>
                <w:rFonts w:ascii="Times New Roman" w:hAnsi="Times New Roman" w:eastAsia="Times New Roman" w:cs="Times New Roman"/>
                <w:bCs/>
                <w:lang w:eastAsia="ru-RU"/>
              </w:rPr>
              <w:t xml:space="preserve">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w:t>
            </w:r>
            <w:r>
              <w:rPr>
                <w:rFonts w:ascii="Times New Roman" w:hAnsi="Times New Roman" w:eastAsia="Times New Roman" w:cs="Times New Roman"/>
                <w:bCs/>
                <w:lang w:eastAsia="ru-RU"/>
              </w:rPr>
              <w:t xml:space="preserve">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r>
              <w:rPr>
                <w:rFonts w:ascii="Times New Roman" w:hAnsi="Times New Roman" w:eastAsia="Times New Roman" w:cs="Times New Roman"/>
                <w:lang w:eastAsia="ru-RU"/>
              </w:rPr>
            </w:r>
            <w:r>
              <w:rPr>
                <w:rFonts w:ascii="Times New Roman" w:hAnsi="Times New Roman" w:eastAsia="Times New Roman" w:cs="Times New Roman"/>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6.3</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Количество (объем) поставки товара, оказания услуг, выполнения работ</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jc w:val="both"/>
              <w:spacing w:after="0" w:line="240" w:lineRule="auto"/>
              <w:widowControl w:val="off"/>
              <w:tabs>
                <w:tab w:val="left" w:pos="1157" w:leader="none"/>
              </w:tabs>
              <w:rPr>
                <w:rFonts w:ascii="Times New Roman" w:hAnsi="Times New Roman" w:eastAsia="Times New Roman" w:cs="Times New Roman"/>
                <w:b/>
                <w:lang w:eastAsia="ru-RU"/>
              </w:rPr>
            </w:pPr>
            <w:r>
              <w:rPr>
                <w:rFonts w:ascii="Times New Roman" w:hAnsi="Times New Roman" w:eastAsia="Times New Roman" w:cs="Times New Roman"/>
                <w:bCs/>
                <w:lang w:eastAsia="ru-RU"/>
              </w:rPr>
              <w:t xml:space="preserve">В соответствии с описанием предмета договора (техническое задание) прилагается отдельным файлом</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6.4</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Место, условия и сроки (периоды) поставки, оказания услуг, выполнения работ</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Место оказания услуг по месту нахождения Исполнителя: Россия, Ямало-Ненецкий автономный округ, город Салехард.</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Срок оказания услуг</w:t>
            </w:r>
            <w:r>
              <w:rPr>
                <w:rFonts w:ascii="Times New Roman" w:hAnsi="Times New Roman" w:eastAsia="Times New Roman" w:cs="Times New Roman"/>
                <w:bCs/>
                <w:color w:val="ee0000"/>
                <w:lang w:eastAsia="ru-RU"/>
              </w:rPr>
              <w:t xml:space="preserve">: </w:t>
            </w:r>
            <w:r>
              <w:rPr>
                <w:rFonts w:ascii="Times New Roman" w:hAnsi="Times New Roman" w:eastAsia="Times New Roman" w:cs="Times New Roman"/>
                <w:bCs/>
                <w:color w:val="ee0000"/>
                <w:lang w:eastAsia="ru-RU"/>
              </w:rPr>
              <w:t xml:space="preserve">«21»</w:t>
            </w:r>
            <w:r>
              <w:rPr>
                <w:rFonts w:ascii="Times New Roman" w:hAnsi="Times New Roman" w:eastAsia="Times New Roman" w:cs="Times New Roman"/>
                <w:bCs/>
                <w:color w:val="ee0000"/>
                <w:lang w:eastAsia="ru-RU"/>
              </w:rPr>
              <w:t xml:space="preserve"> октября 2026 года</w:t>
            </w:r>
            <w:r>
              <w:rPr>
                <w:rFonts w:ascii="Times New Roman" w:hAnsi="Times New Roman" w:eastAsia="Times New Roman" w:cs="Times New Roman"/>
                <w:bCs/>
                <w:color w:val="ee0000"/>
                <w:lang w:eastAsia="ru-RU"/>
              </w:rPr>
              <w:t xml:space="preserve">, время </w:t>
            </w:r>
            <w:r>
              <w:rPr>
                <w:rFonts w:ascii="Times New Roman" w:hAnsi="Times New Roman" w:eastAsia="Times New Roman" w:cs="Times New Roman"/>
                <w:bCs/>
                <w:color w:val="ee0000"/>
                <w:lang w:eastAsia="ru-RU"/>
              </w:rPr>
              <w:t xml:space="preserve">согласовывается дополнительно</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6.5</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bCs/>
                <w:lang w:eastAsia="ru-RU"/>
              </w:rPr>
              <w:t xml:space="preserve">Форма, сроки и порядок оплаты поставки, оказания услуг, выполнения работ</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jc w:val="both"/>
              <w:spacing w:after="0" w:line="240" w:lineRule="auto"/>
              <w:widowControl w:val="off"/>
              <w:tabs>
                <w:tab w:val="left" w:pos="1157" w:leader="none"/>
              </w:tabs>
              <w:rPr>
                <w:rFonts w:ascii="Times New Roman" w:hAnsi="Times New Roman" w:eastAsia="Times New Roman" w:cs="Times New Roman"/>
                <w:b/>
                <w:bCs/>
                <w:lang w:eastAsia="ru-RU"/>
              </w:rPr>
            </w:pPr>
            <w:r>
              <w:rPr>
                <w:rFonts w:ascii="Times New Roman" w:hAnsi="Times New Roman" w:eastAsia="Times New Roman" w:cs="Times New Roman"/>
                <w:bCs/>
                <w:lang w:eastAsia="ru-RU"/>
              </w:rPr>
              <w:t xml:space="preserve">Оплата по Договору осуществляется Заказчиком в соответствии со Спецификацией путем переч</w:t>
            </w:r>
            <w:r>
              <w:rPr>
                <w:rFonts w:ascii="Times New Roman" w:hAnsi="Times New Roman" w:eastAsia="Times New Roman" w:cs="Times New Roman"/>
                <w:bCs/>
                <w:lang w:eastAsia="ru-RU"/>
              </w:rPr>
              <w:t xml:space="preserve">исления денежных средств на расчетный счет Исполнителя за фактически оказанные услуги в полном объеме, путем перечисления денежных средств на расчетный счет Исполнителя в срок не более 7 (Семи) рабочих дней с даты подписания Заказчиком документа о приемке.</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6.6</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Порядок применения официального курса иностранной валюты к рублю РФ, установленного ЦБ РФ и используемого при оплате заключенного договора</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применяется</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6.7</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lang w:eastAsia="ru-RU"/>
              </w:rPr>
            </w:pPr>
            <w:r>
              <w:rPr>
                <w:rFonts w:ascii="Times New Roman" w:hAnsi="Times New Roman" w:eastAsia="Times New Roman" w:cs="Times New Roman"/>
                <w:b/>
                <w:lang w:eastAsia="ru-RU"/>
              </w:rPr>
              <w:t xml:space="preserve">Сведения о валюте, используемой для цены договора и расчетов с поставщиками </w:t>
            </w:r>
            <w:r>
              <w:rPr>
                <w:rFonts w:ascii="Times New Roman" w:hAnsi="Times New Roman" w:eastAsia="Times New Roman" w:cs="Times New Roman"/>
                <w:b/>
                <w:lang w:eastAsia="ru-RU"/>
              </w:rPr>
              <w:t xml:space="preserve">(подрядчиками, исполнителями)</w:t>
            </w:r>
            <w:r>
              <w:rPr>
                <w:rFonts w:ascii="Times New Roman" w:hAnsi="Times New Roman" w:eastAsia="Times New Roman" w:cs="Times New Roman"/>
                <w:lang w:eastAsia="ru-RU"/>
              </w:rPr>
            </w:r>
            <w:r>
              <w:rPr>
                <w:rFonts w:ascii="Times New Roman" w:hAnsi="Times New Roman" w:eastAsia="Times New Roman" w:cs="Times New Roman"/>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Валютой, используемой для формирования цены договора и расчетов с поставщиками (исполнителями, подрядчиками) является рубль Российской Федерации.</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lang w:eastAsia="ru-RU"/>
              </w:rPr>
              <w:t xml:space="preserve">При оплате заключенного договора иностранная валюта не используется</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6.8</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Порядок и сроки внесения изменений в извещение о закупке, отмены закупки</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Изменения, внос</w:t>
            </w:r>
            <w:r>
              <w:rPr>
                <w:rFonts w:ascii="Times New Roman" w:hAnsi="Times New Roman" w:eastAsia="Times New Roman" w:cs="Times New Roman"/>
                <w:bCs/>
                <w:lang w:eastAsia="ru-RU"/>
              </w:rPr>
              <w:t xml:space="preserve">имые в извещение об осуществлении закупки, разъяснения положений извещения об осуществлении закупки размещаются Заказчиком на ЭТП в срок не позднее 3 рабочих дней со дня принятия решения о внесении указанных изменений, представления указанных разъяснений.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При этом срок подачи заявок должен быть продлен таким образом, чтобы с даты размещения на ЭТП указанных изменений до даты окончания срока подачи заявок оставалось не менее половины срока подачи заявок, установленного в соответствии с Положением.</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6.9</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Формы, порядок, дата и время (указаны в пункте 4.6 документации) окончания срока предоставления участникам закупки разъяснений положений извещения о закупке</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Разъяснения положений извещения об осуществлении закупки размещаются на ЭТП в срок не позднее 3 рабочих дней с даты поступления такого запроса с указанием предмета запроса, но без указания участника такой закупки, от которого поступил указанный запрос.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Разъяснения положений извещения об осуществл</w:t>
            </w:r>
            <w:r>
              <w:rPr>
                <w:rFonts w:ascii="Times New Roman" w:hAnsi="Times New Roman" w:eastAsia="Times New Roman" w:cs="Times New Roman"/>
                <w:bCs/>
                <w:lang w:eastAsia="ru-RU"/>
              </w:rPr>
              <w:t xml:space="preserve">ении закупки не должны изменять предмет закупки и существенные условия проекта договора. При этом Заказчик вправе не осуществлять такое разъяснение в случае, если указанный запрос поступил позднее чем за 3 рабочих дня до даты окончания срока подачи заявок.</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6.10</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Возможность заказчика заключить договор с несколькими участниками</w:t>
            </w:r>
            <w:r>
              <w:rPr>
                <w:rStyle w:val="1046"/>
                <w:rFonts w:ascii="Times New Roman" w:hAnsi="Times New Roman" w:eastAsia="Times New Roman" w:cs="Times New Roman"/>
                <w:b/>
                <w:lang w:eastAsia="ru-RU"/>
              </w:rPr>
              <w:footnoteReference w:id="2"/>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предусмотрена</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6.11</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Срок подписания договора участником закупки, с которым заключается договор</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Договор по результатам проведенной закупки заключается на условиях, предусмотренных извещением об осуществлении закупки, путем включения условий исполнения договора, предложенных победителем закупки (участником закупки), с котор</w:t>
            </w:r>
            <w:r>
              <w:rPr>
                <w:rFonts w:ascii="Times New Roman" w:hAnsi="Times New Roman" w:eastAsia="Times New Roman" w:cs="Times New Roman"/>
                <w:bCs/>
                <w:lang w:eastAsia="ru-RU"/>
              </w:rPr>
              <w:t xml:space="preserve">ым заключается договор, в проект договора, являющийся неотъемлемой частью извещения об осуществлении закупки. Заказчик направляет проект договора победителю закупки в срок не позднее 2 рабочих дней, следующих за днем размещения на ЭТП Итогового протокола.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В договор включаются обязательные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договором.</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highlight w:val="green"/>
                <w:lang w:eastAsia="ru-RU"/>
              </w:rPr>
              <w:t xml:space="preserve">Договор заключается в срок не позднее 7 рабочих дней со дня размещения на ЭТП Итогового протокола.</w:t>
            </w:r>
            <w:r>
              <w:rPr>
                <w:rFonts w:ascii="Times New Roman" w:hAnsi="Times New Roman" w:eastAsia="Times New Roman" w:cs="Times New Roman"/>
                <w:bCs/>
                <w:lang w:eastAsia="ru-RU"/>
              </w:rPr>
              <w:t xml:space="preserve">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6.12</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Предоставление извещения о закупке</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Размещенные  на</w:t>
            </w:r>
            <w:r>
              <w:rPr>
                <w:rFonts w:ascii="Times New Roman" w:hAnsi="Times New Roman" w:eastAsia="Times New Roman" w:cs="Times New Roman"/>
                <w:bCs/>
                <w:lang w:eastAsia="ru-RU"/>
              </w:rPr>
              <w:t xml:space="preserve"> сайте электронной торговой площадки в </w:t>
            </w:r>
            <w:r>
              <w:rPr>
                <w:rFonts w:ascii="Times New Roman" w:hAnsi="Times New Roman" w:eastAsia="Times New Roman" w:cs="Times New Roman"/>
                <w:bCs/>
                <w:lang w:eastAsia="ru-RU"/>
              </w:rPr>
              <w:t xml:space="preserve">соответствии  положением</w:t>
            </w:r>
            <w:r>
              <w:rPr>
                <w:rFonts w:ascii="Times New Roman" w:hAnsi="Times New Roman" w:eastAsia="Times New Roman" w:cs="Times New Roman"/>
                <w:bCs/>
                <w:lang w:eastAsia="ru-RU"/>
              </w:rPr>
              <w:t xml:space="preserve"> о закупке информация о закупке, доступна для ознакомления без взимания платы.</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6.13</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Единые (обязательные) требования к участникам закупки:</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3533" w:type="pct"/>
            <w:vAlign w:val="center"/>
            <w:textDirection w:val="lrTb"/>
            <w:noWrap w:val="false"/>
          </w:tcPr>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Единые (обязательные) требования к участникам закупки:</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pStyle w:val="981"/>
              <w:numPr>
                <w:ilvl w:val="0"/>
                <w:numId w:val="37"/>
              </w:numPr>
              <w:ind w:left="0" w:firstLine="30"/>
              <w:jc w:val="both"/>
              <w:spacing w:after="0" w:line="240" w:lineRule="auto"/>
              <w:rPr>
                <w:rFonts w:ascii="Times New Roman" w:hAnsi="Times New Roman" w:eastAsia="Times New Roman"/>
                <w:bCs/>
                <w:lang w:eastAsia="ru-RU"/>
              </w:rPr>
            </w:pPr>
            <w:r>
              <w:rPr>
                <w:rFonts w:ascii="Times New Roman" w:hAnsi="Times New Roman" w:eastAsia="Times New Roman"/>
                <w:bCs/>
                <w:lang w:eastAsia="ru-RU"/>
              </w:rPr>
              <w:t xml:space="preserve">соответствие требованиям, устанавливаемым законодательством Российской Федерации к лицам, осуществляющим поставку отдельных товаров, выполнение отдельных работ, оказание отдельных услуг, являющихся предметом закупки;</w:t>
            </w:r>
            <w:r>
              <w:rPr>
                <w:rFonts w:ascii="Times New Roman" w:hAnsi="Times New Roman" w:eastAsia="Times New Roman"/>
                <w:bCs/>
                <w:lang w:eastAsia="ru-RU"/>
              </w:rPr>
            </w:r>
            <w:r>
              <w:rPr>
                <w:rFonts w:ascii="Times New Roman" w:hAnsi="Times New Roman" w:eastAsia="Times New Roman"/>
                <w:bCs/>
                <w:lang w:eastAsia="ru-RU"/>
              </w:rPr>
            </w:r>
          </w:p>
          <w:p>
            <w:pPr>
              <w:contextualSpacing/>
              <w:ind w:firstLine="30"/>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2.</w:t>
            </w:r>
            <w:r>
              <w:rPr>
                <w:rFonts w:ascii="Times New Roman" w:hAnsi="Times New Roman" w:eastAsia="Times New Roman" w:cs="Times New Roman"/>
                <w:bCs/>
                <w:lang w:eastAsia="ru-RU"/>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3. </w:t>
            </w:r>
            <w:r>
              <w:rPr>
                <w:rFonts w:ascii="Times New Roman" w:hAnsi="Times New Roman" w:eastAsia="Times New Roman" w:cs="Times New Roman"/>
                <w:bCs/>
                <w:lang w:eastAsia="ru-RU"/>
              </w:rPr>
              <w:t xml:space="preserve">неприостановление</w:t>
            </w:r>
            <w:r>
              <w:rPr>
                <w:rFonts w:ascii="Times New Roman" w:hAnsi="Times New Roman" w:eastAsia="Times New Roman" w:cs="Times New Roman"/>
                <w:bCs/>
                <w:lang w:eastAsia="ru-RU"/>
              </w:rPr>
              <w:t xml:space="preserve"> деятельности участника закупки – юридического лица в порядке, предусмотренном Кодексом Российской Федерации об </w:t>
            </w:r>
            <w:r>
              <w:rPr>
                <w:rFonts w:ascii="Times New Roman" w:hAnsi="Times New Roman" w:eastAsia="Times New Roman" w:cs="Times New Roman"/>
                <w:bCs/>
                <w:lang w:eastAsia="ru-RU"/>
              </w:rPr>
              <w:t xml:space="preserve">административных правонарушениях (далее – КоАП РФ), на день подачи заявки;</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firstLine="30"/>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4. отсутствие в предусмотренных Закон</w:t>
            </w:r>
            <w:r>
              <w:rPr>
                <w:rFonts w:ascii="Times New Roman" w:hAnsi="Times New Roman" w:eastAsia="Times New Roman" w:cs="Times New Roman"/>
                <w:bCs/>
                <w:lang w:eastAsia="ru-RU"/>
              </w:rPr>
              <w:t xml:space="preserve">ом № 44-ФЗ и Законом № 223-ФЗ реестрах недобросовестных поставщиков сведений об участнике закупки, а также в реестре недобросовестных подрядных организаций, предусмотренном постановлением Правительства Российской Федерации от 01 июля 2016 г. № 615 «О поряд</w:t>
            </w:r>
            <w:r>
              <w:rPr>
                <w:rFonts w:ascii="Times New Roman" w:hAnsi="Times New Roman" w:eastAsia="Times New Roman" w:cs="Times New Roman"/>
                <w:bCs/>
                <w:lang w:eastAsia="ru-RU"/>
              </w:rPr>
              <w:t xml:space="preserve">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w:t>
            </w:r>
            <w:r>
              <w:rPr>
                <w:rFonts w:ascii="Times New Roman" w:hAnsi="Times New Roman" w:eastAsia="Times New Roman" w:cs="Times New Roman"/>
                <w:bCs/>
                <w:lang w:eastAsia="ru-RU"/>
              </w:rPr>
              <w:t xml:space="preserve">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w:t>
            </w:r>
            <w:r>
              <w:rPr>
                <w:rFonts w:ascii="Times New Roman" w:hAnsi="Times New Roman" w:eastAsia="Times New Roman" w:cs="Times New Roman"/>
                <w:bCs/>
                <w:lang w:eastAsia="ru-RU"/>
              </w:rPr>
              <w:t xml:space="preserve">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w:t>
            </w:r>
            <w:r>
              <w:rPr>
                <w:rFonts w:ascii="Times New Roman" w:hAnsi="Times New Roman" w:eastAsia="Times New Roman" w:cs="Times New Roman"/>
                <w:bCs/>
                <w:lang w:eastAsia="ru-RU"/>
              </w:rPr>
              <w:t xml:space="preserve">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w:t>
            </w:r>
            <w:r>
              <w:rPr>
                <w:rFonts w:ascii="Times New Roman" w:hAnsi="Times New Roman" w:eastAsia="Times New Roman" w:cs="Times New Roman"/>
                <w:bCs/>
                <w:lang w:eastAsia="ru-RU"/>
              </w:rPr>
              <w:t xml:space="preserve">м случаев заключения договоров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Закупочной комиссии состоят в браке с физическим лицом, являющимся выгодо</w:t>
            </w:r>
            <w:r>
              <w:rPr>
                <w:rFonts w:ascii="Times New Roman" w:hAnsi="Times New Roman" w:eastAsia="Times New Roman" w:cs="Times New Roman"/>
                <w:bCs/>
                <w:lang w:eastAsia="ru-RU"/>
              </w:rPr>
              <w:t xml:space="preserve">приобретателем (физическим лицом, владеющим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w:t>
            </w:r>
            <w:r>
              <w:rPr>
                <w:rFonts w:ascii="Times New Roman" w:hAnsi="Times New Roman" w:eastAsia="Times New Roman" w:cs="Times New Roman"/>
                <w:bCs/>
                <w:lang w:eastAsia="ru-RU"/>
              </w:rPr>
              <w:t xml:space="preserve">венного обществ), единоличным исполнительным органом хозяйственного общества (директором, генеральным директором, управляющим, президентом и другими), членом коллегиального исполнительного органа хозяйственного общества, руководителем (директором, генераль</w:t>
            </w:r>
            <w:r>
              <w:rPr>
                <w:rFonts w:ascii="Times New Roman" w:hAnsi="Times New Roman" w:eastAsia="Times New Roman" w:cs="Times New Roman"/>
                <w:bCs/>
                <w:lang w:eastAsia="ru-RU"/>
              </w:rPr>
              <w:t xml:space="preserve">ным директором) учреждения или унитарного предприятия либо иными органами управления юридического лица участника закупки, с физическим лицом, в том числе зарегистрированным в качестве индивидуального предпринимателя, участником закупки либо являются близки</w:t>
            </w:r>
            <w:r>
              <w:rPr>
                <w:rFonts w:ascii="Times New Roman" w:hAnsi="Times New Roman" w:eastAsia="Times New Roman" w:cs="Times New Roman"/>
                <w:bCs/>
                <w:lang w:eastAsia="ru-RU"/>
              </w:rPr>
              <w:t xml:space="preserve">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указанного физического лица;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7. участник закупки не является офшорной компанией, не имеет в составе участников (членов) корпоративного юридического лица или в составе у</w:t>
            </w:r>
            <w:r>
              <w:rPr>
                <w:rFonts w:ascii="Times New Roman" w:hAnsi="Times New Roman" w:eastAsia="Times New Roman" w:cs="Times New Roman"/>
                <w:bCs/>
                <w:lang w:eastAsia="ru-RU"/>
              </w:rPr>
              <w:t xml:space="preserve">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процентами голосующих акций хозяйственного </w:t>
            </w:r>
            <w:r>
              <w:rPr>
                <w:rFonts w:ascii="Times New Roman" w:hAnsi="Times New Roman" w:eastAsia="Times New Roman" w:cs="Times New Roman"/>
                <w:bCs/>
                <w:lang w:eastAsia="ru-RU"/>
              </w:rPr>
              <w:t xml:space="preserve">общества либо долей, превышающей 10 процентов в уставном (складочном) капитале хозяйственного товарищества или общества;</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8. отсутствие у участника закупки задолженно</w:t>
            </w:r>
            <w:r>
              <w:rPr>
                <w:rFonts w:ascii="Times New Roman" w:hAnsi="Times New Roman" w:eastAsia="Times New Roman" w:cs="Times New Roman"/>
                <w:bCs/>
                <w:lang w:eastAsia="ru-RU"/>
              </w:rPr>
              <w:t xml:space="preserve">сти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w:t>
            </w:r>
            <w:r>
              <w:rPr>
                <w:rFonts w:ascii="Times New Roman" w:hAnsi="Times New Roman" w:eastAsia="Times New Roman" w:cs="Times New Roman"/>
                <w:bCs/>
                <w:lang w:eastAsia="ru-RU"/>
              </w:rPr>
              <w:t xml:space="preserve">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w:t>
            </w:r>
            <w:r>
              <w:rPr>
                <w:rFonts w:ascii="Times New Roman" w:hAnsi="Times New Roman" w:eastAsia="Times New Roman" w:cs="Times New Roman"/>
                <w:bCs/>
                <w:lang w:eastAsia="ru-RU"/>
              </w:rPr>
              <w:t xml:space="preserve">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w:t>
            </w:r>
            <w:r>
              <w:rPr>
                <w:rFonts w:ascii="Times New Roman" w:hAnsi="Times New Roman" w:eastAsia="Times New Roman" w:cs="Times New Roman"/>
                <w:bCs/>
                <w:lang w:eastAsia="ru-RU"/>
              </w:rPr>
              <w:t xml:space="preserve">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задолженности и решение по такому заявлению на дату рассмотрения заявки не принято;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9. отсутствие у участника закупки </w:t>
            </w:r>
            <w:r>
              <w:rPr>
                <w:rFonts w:ascii="Times New Roman" w:hAnsi="Times New Roman" w:eastAsia="Times New Roman" w:cs="Times New Roman"/>
                <w:bCs/>
                <w:lang w:eastAsia="ru-RU"/>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w:t>
            </w:r>
            <w:r>
              <w:rPr>
                <w:rFonts w:ascii="Times New Roman" w:hAnsi="Times New Roman" w:eastAsia="Times New Roman" w:cs="Times New Roman"/>
                <w:bCs/>
                <w:lang w:eastAsia="ru-RU"/>
              </w:rPr>
              <w:t xml:space="preserve">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w:t>
            </w:r>
            <w:r>
              <w:rPr>
                <w:rFonts w:ascii="Times New Roman" w:hAnsi="Times New Roman" w:eastAsia="Times New Roman" w:cs="Times New Roman"/>
                <w:bCs/>
                <w:lang w:eastAsia="ru-RU"/>
              </w:rPr>
              <w:t xml:space="preserve">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10. участник закупки – юридическое лицо в течение 2 лет</w:t>
            </w:r>
            <w:r>
              <w:rPr>
                <w:rFonts w:ascii="Times New Roman" w:hAnsi="Times New Roman" w:eastAsia="Times New Roman" w:cs="Times New Roman"/>
                <w:bCs/>
                <w:lang w:eastAsia="ru-RU"/>
              </w:rPr>
              <w:t xml:space="preserve"> до даты подачи заявки не было привлечено к административной ответственности за совершение административного правонарушения, предусмотренного статьей 19.28 КоАП РФ; 9.1.11. участник закупки не является иностранным агентом в соответствии с Законом № 255-ФЗ.</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6.14</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Дополнительные требования к участникам закупки</w:t>
            </w:r>
            <w:r>
              <w:rPr>
                <w:rStyle w:val="1046"/>
                <w:rFonts w:ascii="Times New Roman" w:hAnsi="Times New Roman" w:eastAsia="Times New Roman" w:cs="Times New Roman"/>
                <w:b/>
                <w:lang w:eastAsia="ru-RU"/>
              </w:rPr>
              <w:footnoteReference w:id="3"/>
            </w:r>
            <w:r>
              <w:rPr>
                <w:rFonts w:ascii="Times New Roman" w:hAnsi="Times New Roman" w:eastAsia="Times New Roman" w:cs="Times New Roman"/>
                <w:b/>
                <w:lang w:eastAsia="ru-RU"/>
              </w:rPr>
              <w:t xml:space="preserve">:</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Участник закупки должен быть включен </w:t>
            </w:r>
            <w:r>
              <w:rPr>
                <w:rFonts w:ascii="Times New Roman" w:hAnsi="Times New Roman" w:eastAsia="Times New Roman" w:cs="Times New Roman"/>
                <w:b/>
                <w:lang w:eastAsia="ru-RU"/>
              </w:rPr>
              <w:t xml:space="preserve">в реестр классифицированных средств размещения</w:t>
            </w:r>
            <w:r>
              <w:rPr>
                <w:rFonts w:ascii="Times New Roman" w:hAnsi="Times New Roman" w:eastAsia="Times New Roman" w:cs="Times New Roman"/>
                <w:b/>
                <w:lang w:eastAsia="ru-RU"/>
              </w:rPr>
              <w:t xml:space="preserve">.</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highlight w:val="green"/>
                <w:lang w:eastAsia="ru-RU"/>
              </w:rPr>
            </w:pPr>
            <w:r>
              <w:rPr>
                <w:rFonts w:ascii="Times New Roman" w:hAnsi="Times New Roman" w:eastAsia="Times New Roman" w:cs="Times New Roman"/>
                <w:b/>
                <w:lang w:eastAsia="ru-RU"/>
              </w:rPr>
              <w:t xml:space="preserve">6.15</w:t>
            </w:r>
            <w:r>
              <w:rPr>
                <w:rFonts w:ascii="Times New Roman" w:hAnsi="Times New Roman" w:eastAsia="Times New Roman" w:cs="Times New Roman"/>
                <w:b/>
                <w:highlight w:val="green"/>
                <w:lang w:eastAsia="ru-RU"/>
              </w:rPr>
            </w:r>
            <w:r>
              <w:rPr>
                <w:rFonts w:ascii="Times New Roman" w:hAnsi="Times New Roman" w:eastAsia="Times New Roman" w:cs="Times New Roman"/>
                <w:b/>
                <w:highlight w:val="green"/>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Cs/>
                <w:highlight w:val="green"/>
                <w:lang w:eastAsia="ru-RU"/>
              </w:rPr>
            </w:pPr>
            <w:r>
              <w:rPr>
                <w:rFonts w:ascii="Times New Roman" w:hAnsi="Times New Roman" w:eastAsia="Times New Roman" w:cs="Times New Roman"/>
                <w:b/>
                <w:lang w:eastAsia="ru-RU"/>
              </w:rPr>
              <w:t xml:space="preserve">Требования к содержанию, форме, оформлению и составу заявки на участие в закупке в электронной форме</w:t>
            </w:r>
            <w:r>
              <w:rPr>
                <w:rStyle w:val="1046"/>
                <w:rFonts w:ascii="Times New Roman" w:hAnsi="Times New Roman" w:eastAsia="Times New Roman" w:cs="Times New Roman"/>
                <w:b/>
                <w:lang w:eastAsia="ru-RU"/>
              </w:rPr>
              <w:footnoteReference w:id="4"/>
            </w:r>
            <w:r>
              <w:rPr>
                <w:rFonts w:ascii="Times New Roman" w:hAnsi="Times New Roman" w:eastAsia="Times New Roman" w:cs="Times New Roman"/>
                <w:bCs/>
                <w:highlight w:val="green"/>
                <w:lang w:eastAsia="ru-RU"/>
              </w:rPr>
            </w:r>
            <w:r>
              <w:rPr>
                <w:rFonts w:ascii="Times New Roman" w:hAnsi="Times New Roman" w:eastAsia="Times New Roman" w:cs="Times New Roman"/>
                <w:bCs/>
                <w:highlight w:val="green"/>
                <w:lang w:eastAsia="ru-RU"/>
              </w:rPr>
            </w:r>
          </w:p>
        </w:tc>
        <w:tc>
          <w:tcPr>
            <w:tcW w:w="3533" w:type="pct"/>
            <w:vAlign w:val="center"/>
            <w:textDirection w:val="lrTb"/>
            <w:noWrap w:val="false"/>
          </w:tcPr>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Заказчиком устанавливаются в извещении об осуществлении закупки следующие обязательные требования к содержанию и составу заявки:</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1.1. указание фирменного наименования (наименования), сведений об организационно-прав</w:t>
            </w:r>
            <w:r>
              <w:rPr>
                <w:rFonts w:ascii="Times New Roman" w:hAnsi="Times New Roman" w:eastAsia="Times New Roman" w:cs="Times New Roman"/>
                <w:bCs/>
                <w:lang w:eastAsia="ru-RU"/>
              </w:rPr>
              <w:t xml:space="preserve">овой форме, места нахождения, почтового адреса (для юридического лица), фамилии, имени, отчества (при наличии), паспортных данных, сведений о месте жительства (для физического лица), номера контактного телефона, адреса электронной почты участника закупки;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1.2. наличие надлежащим образом заверенной копии действующей редакции учредительных документов участника закупки (для юридических лиц);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1.3. наличие документа, подтверждающего полномочия лица на </w:t>
            </w:r>
            <w:r>
              <w:rPr>
                <w:rFonts w:ascii="Times New Roman" w:hAnsi="Times New Roman" w:eastAsia="Times New Roman" w:cs="Times New Roman"/>
                <w:bCs/>
                <w:lang w:eastAsia="ru-RU"/>
              </w:rPr>
              <w:t xml:space="preserve">осуществление действий от имени участника закупки в соответствии с законодательством Российской Федерации;</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1.4. наличие решения о согласии на совершение или о последующем одобрении крупной сделки либо надлежащим образом заверенная копия такого решения в случае, если требование о необходимости наличия такого ре</w:t>
            </w:r>
            <w:r>
              <w:rPr>
                <w:rFonts w:ascii="Times New Roman" w:hAnsi="Times New Roman" w:eastAsia="Times New Roman" w:cs="Times New Roman"/>
                <w:bCs/>
                <w:lang w:eastAsia="ru-RU"/>
              </w:rPr>
              <w:t xml:space="preserve">шения для совершения крупной сделки установлено законодательством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w:t>
            </w:r>
            <w:r>
              <w:rPr>
                <w:rFonts w:ascii="Times New Roman" w:hAnsi="Times New Roman" w:eastAsia="Times New Roman" w:cs="Times New Roman"/>
                <w:bCs/>
                <w:lang w:eastAsia="ru-RU"/>
              </w:rPr>
              <w:t xml:space="preserve">ки, обеспечения исполнения договора являются крупной сделкой. Решение о согласии на совершение или о последующем одобрении крупной сделки должно содержать указание на то, что решение выдано для участия в закупках, и содержать сумму, на которую оно выдано;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1.5. наличие декларации и иных документов в соответствии с требованиями, установленными пунктом 6.13 настоящего Извещения;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1.6. наличие документа (надлежащим образом заверенной копии документа), подтверждающего внесения обеспечения заявки, если требование обеспечения таких заявок указано в извещении об осуществлении закупки,</w:t>
            </w:r>
            <w:r>
              <w:rPr>
                <w:rFonts w:ascii="Times New Roman" w:hAnsi="Times New Roman" w:eastAsia="Times New Roman" w:cs="Times New Roman"/>
                <w:bCs/>
                <w:lang w:eastAsia="ru-RU"/>
              </w:rPr>
              <w:t xml:space="preserve"> за исключением случаев предоставления обеспечения заявки в электронной форме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1.7. предложение о функциональных характеристиках (потребительских свойствах) и качественных характеристиках товара, качестве работ (услуг) в случ</w:t>
            </w:r>
            <w:r>
              <w:rPr>
                <w:rFonts w:ascii="Times New Roman" w:hAnsi="Times New Roman" w:eastAsia="Times New Roman" w:cs="Times New Roman"/>
                <w:bCs/>
                <w:lang w:eastAsia="ru-RU"/>
              </w:rPr>
              <w:t xml:space="preserve">ае, если предоставление таких предложений предусмотрено извещением об осуществлении закупки, либо согласие участника закупки на исполнение договора на условиях, указанных в извещении об осуществлении закупки, предложение участника закупки о цене договора;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1.8. наличие информации и документов (надлежащим образом заверенной копии документо</w:t>
            </w:r>
            <w:r>
              <w:rPr>
                <w:rFonts w:ascii="Times New Roman" w:hAnsi="Times New Roman" w:eastAsia="Times New Roman" w:cs="Times New Roman"/>
                <w:bCs/>
                <w:lang w:eastAsia="ru-RU"/>
              </w:rPr>
              <w:t xml:space="preserve">в), подтверждающих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определенных Правительством Российской Федерации.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2. В состав заявки может включаться макет, эскиз, рисунок, чертеж, фотография, иное изображение товара, на поставку которого осуществляется закупка.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3. В случае если для участника закупки поставка товаров, выполнение работ, оказание услуг, являющ</w:t>
            </w:r>
            <w:r>
              <w:rPr>
                <w:rFonts w:ascii="Times New Roman" w:hAnsi="Times New Roman" w:eastAsia="Times New Roman" w:cs="Times New Roman"/>
                <w:bCs/>
                <w:lang w:eastAsia="ru-RU"/>
              </w:rPr>
              <w:t xml:space="preserve">ихся предметом договора, или внесение денежных средств в качестве обеспечения заявки, обеспечения исполнения договора не являются крупной сделкой, участник закупки в составе заявки указывает информацию о том, что данная сделка не является для него крупной.</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jc w:val="both"/>
              <w:spacing w:after="0" w:line="240" w:lineRule="auto"/>
              <w:widowControl w:val="off"/>
              <w:tabs>
                <w:tab w:val="left" w:pos="1157" w:leader="none"/>
              </w:tabs>
              <w:rPr>
                <w:rFonts w:ascii="Times New Roman" w:hAnsi="Times New Roman" w:eastAsia="Times New Roman" w:cs="Times New Roman"/>
                <w:highlight w:val="yellow"/>
                <w:lang w:eastAsia="ru-RU"/>
              </w:rPr>
            </w:pPr>
            <w:r>
              <w:rPr>
                <w:rFonts w:ascii="Times New Roman" w:hAnsi="Times New Roman" w:eastAsia="Times New Roman" w:cs="Times New Roman"/>
                <w:highlight w:val="yellow"/>
                <w:lang w:eastAsia="ru-RU"/>
              </w:rPr>
            </w:r>
            <w:r>
              <w:rPr>
                <w:rFonts w:ascii="Times New Roman" w:hAnsi="Times New Roman" w:eastAsia="Times New Roman" w:cs="Times New Roman"/>
                <w:highlight w:val="yellow"/>
                <w:lang w:eastAsia="ru-RU"/>
              </w:rPr>
            </w:r>
            <w:r>
              <w:rPr>
                <w:rFonts w:ascii="Times New Roman" w:hAnsi="Times New Roman" w:eastAsia="Times New Roman" w:cs="Times New Roman"/>
                <w:highlight w:val="yellow"/>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w:t>
            </w:r>
            <w:r>
              <w:rPr>
                <w:rFonts w:ascii="Times New Roman" w:hAnsi="Times New Roman" w:eastAsia="Times New Roman" w:cs="Times New Roman"/>
                <w:b/>
                <w:lang w:val="en-US" w:eastAsia="ru-RU"/>
              </w:rPr>
              <w:t xml:space="preserve">1</w:t>
            </w:r>
            <w:r>
              <w:rPr>
                <w:rFonts w:ascii="Times New Roman" w:hAnsi="Times New Roman" w:eastAsia="Times New Roman" w:cs="Times New Roman"/>
                <w:b/>
                <w:lang w:eastAsia="ru-RU"/>
              </w:rPr>
              <w:t xml:space="preserve">6</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Антидемпинговые меры</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34" w:firstLine="279"/>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Не установлено</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w:t>
            </w:r>
            <w:r>
              <w:rPr>
                <w:rFonts w:ascii="Times New Roman" w:hAnsi="Times New Roman" w:eastAsia="Times New Roman" w:cs="Times New Roman"/>
                <w:b/>
                <w:lang w:val="en-US" w:eastAsia="ru-RU"/>
              </w:rPr>
              <w:t xml:space="preserve">1</w:t>
            </w:r>
            <w:r>
              <w:rPr>
                <w:rFonts w:ascii="Times New Roman" w:hAnsi="Times New Roman" w:eastAsia="Times New Roman" w:cs="Times New Roman"/>
                <w:b/>
                <w:lang w:eastAsia="ru-RU"/>
              </w:rPr>
              <w:t xml:space="preserve">7</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lang w:eastAsia="ru-RU"/>
              </w:rPr>
            </w:pPr>
            <w:r>
              <w:rPr>
                <w:rFonts w:ascii="Times New Roman" w:hAnsi="Times New Roman" w:eastAsia="Times New Roman" w:cs="Times New Roman"/>
                <w:b/>
                <w:bCs/>
                <w:lang w:eastAsia="ru-RU"/>
              </w:rPr>
              <w:t xml:space="preserve">Порядок, место, срок подачи заявок на участие в закупке</w:t>
            </w:r>
            <w:r>
              <w:rPr>
                <w:rFonts w:ascii="Times New Roman" w:hAnsi="Times New Roman" w:eastAsia="Times New Roman" w:cs="Times New Roman"/>
                <w:lang w:eastAsia="ru-RU"/>
              </w:rPr>
            </w:r>
            <w:r>
              <w:rPr>
                <w:rFonts w:ascii="Times New Roman" w:hAnsi="Times New Roman" w:eastAsia="Times New Roman" w:cs="Times New Roman"/>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участник </w:t>
            </w:r>
            <w:bookmarkStart w:id="11" w:name="OLE_LINK1"/>
            <w:r>
              <w:rPr>
                <w:rFonts w:ascii="Times New Roman" w:hAnsi="Times New Roman" w:eastAsia="Times New Roman" w:cs="Times New Roman"/>
                <w:lang w:eastAsia="ru-RU"/>
              </w:rPr>
              <w:t xml:space="preserve">закупки </w:t>
            </w:r>
            <w:bookmarkEnd w:id="11"/>
            <w:r>
              <w:rPr>
                <w:rFonts w:ascii="Times New Roman" w:hAnsi="Times New Roman" w:eastAsia="Times New Roman" w:cs="Times New Roman"/>
                <w:lang w:eastAsia="ru-RU"/>
              </w:rPr>
              <w:t xml:space="preserve">в электронной форме подготавливает заявку в соответствии с требованиями и условиями, указанными в </w:t>
            </w:r>
            <w:bookmarkStart w:id="12" w:name="OLE_LINK6"/>
            <w:r>
              <w:rPr>
                <w:rFonts w:ascii="Times New Roman" w:hAnsi="Times New Roman" w:eastAsia="Times New Roman" w:cs="Times New Roman"/>
                <w:lang w:eastAsia="ru-RU"/>
              </w:rPr>
              <w:t xml:space="preserve">извещении</w:t>
            </w:r>
            <w:bookmarkEnd w:id="12"/>
            <w:r>
              <w:rPr>
                <w:rFonts w:ascii="Times New Roman" w:hAnsi="Times New Roman" w:eastAsia="Times New Roman" w:cs="Times New Roman"/>
                <w:lang w:eastAsia="ru-RU"/>
              </w:rPr>
              <w:t xml:space="preserve"> о конкурентной закупке;</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заявка подготавливается и подается посредством программно-</w:t>
            </w:r>
            <w:r>
              <w:rPr>
                <w:rFonts w:ascii="Times New Roman" w:hAnsi="Times New Roman" w:eastAsia="Times New Roman" w:cs="Times New Roman"/>
                <w:lang w:eastAsia="ru-RU"/>
              </w:rPr>
              <w:t xml:space="preserve">аппаратных средств ЭТП согласно регламенту работы ЭТП;</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b/>
                <w:bCs/>
                <w:lang w:eastAsia="ru-RU"/>
              </w:rPr>
            </w:pPr>
            <w:r>
              <w:rPr>
                <w:rFonts w:ascii="Times New Roman" w:hAnsi="Times New Roman" w:eastAsia="Times New Roman" w:cs="Times New Roman"/>
                <w:lang w:eastAsia="ru-RU"/>
              </w:rPr>
              <w:t xml:space="preserve">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r>
              <w:rPr>
                <w:rFonts w:ascii="Times New Roman" w:hAnsi="Times New Roman" w:eastAsia="Times New Roman" w:cs="Times New Roman"/>
                <w:b/>
                <w:bCs/>
                <w:lang w:eastAsia="ru-RU"/>
              </w:rPr>
            </w:r>
            <w:r>
              <w:rPr>
                <w:rFonts w:ascii="Times New Roman" w:hAnsi="Times New Roman" w:eastAsia="Times New Roman" w:cs="Times New Roman"/>
                <w:b/>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6.18</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34"/>
              <w:jc w:val="center"/>
              <w:spacing w:after="0" w:line="240" w:lineRule="auto"/>
              <w:widowControl w:val="off"/>
              <w:tabs>
                <w:tab w:val="left" w:pos="1184" w:leader="none"/>
              </w:tabs>
              <w:rPr>
                <w:rFonts w:ascii="Times New Roman" w:hAnsi="Times New Roman" w:eastAsia="Times New Roman" w:cs="Times New Roman"/>
                <w:lang w:eastAsia="ru-RU"/>
              </w:rPr>
            </w:pPr>
            <w:r>
              <w:rPr>
                <w:rFonts w:ascii="Times New Roman" w:hAnsi="Times New Roman" w:eastAsia="Times New Roman" w:cs="Times New Roman"/>
                <w:b/>
                <w:bCs/>
                <w:lang w:eastAsia="ru-RU"/>
              </w:rPr>
              <w:t xml:space="preserve">Условия допуска к участию и отстранения от участия в закупке:</w:t>
            </w:r>
            <w:r>
              <w:rPr>
                <w:rFonts w:ascii="Times New Roman" w:hAnsi="Times New Roman" w:eastAsia="Times New Roman" w:cs="Times New Roman"/>
                <w:lang w:eastAsia="ru-RU"/>
              </w:rPr>
            </w:r>
            <w:r>
              <w:rPr>
                <w:rFonts w:ascii="Times New Roman" w:hAnsi="Times New Roman" w:eastAsia="Times New Roman" w:cs="Times New Roman"/>
                <w:lang w:eastAsia="ru-RU"/>
              </w:rPr>
            </w:r>
          </w:p>
        </w:tc>
        <w:tc>
          <w:tcPr>
            <w:tcW w:w="3533" w:type="pct"/>
            <w:vAlign w:val="center"/>
            <w:textDirection w:val="lrTb"/>
            <w:noWrap w:val="false"/>
          </w:tcPr>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Участник закупки, подавший заявку, не допускается Закупочной комиссией к участию в такой закупке в случае: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1. непредставления в составе заявки обязательных для предоставления документов и сведений, предусмотренных пунктом 6.15 настоящего Извещения;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2. несоответствия участника закупки обязательным требованиям к участникам закупок, установленным в извещении об осуществлении закупки в соответствии с пунктами 6.13 настоящего Извещения;</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3. непредставления документа и</w:t>
            </w:r>
            <w:r>
              <w:rPr>
                <w:rFonts w:ascii="Times New Roman" w:hAnsi="Times New Roman" w:eastAsia="Times New Roman" w:cs="Times New Roman"/>
                <w:lang w:eastAsia="ru-RU"/>
              </w:rPr>
              <w:t xml:space="preserve">ли надлежащим образом заверенной копии документа, подтверждающего внесение обеспечения заявки, если требование о таком обеспечении указано в извещении об осуществлении закупки, представление обеспечения заявки, не соответствующего требованиям Положения или</w:t>
            </w:r>
            <w:r>
              <w:rPr>
                <w:rFonts w:ascii="Times New Roman" w:hAnsi="Times New Roman" w:eastAsia="Times New Roman" w:cs="Times New Roman"/>
                <w:lang w:eastAsia="ru-RU"/>
              </w:rPr>
              <w:t xml:space="preserve"> извещения об осуществлении закупки, за исключением случаев обеспечения заявки в виде внесения денежных средств на лицевой счет участника закупки на ЭП (в указанном случае подтверждение наличия обеспечения заявки осуществляется посредством функционала ЭП);</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4. несоответствия заявки требованиям извещения об осуществлении закупки, в том числе наличия в первой части заявки (при ее наличии) сведений об участник</w:t>
            </w:r>
            <w:r>
              <w:rPr>
                <w:rFonts w:ascii="Times New Roman" w:hAnsi="Times New Roman" w:eastAsia="Times New Roman" w:cs="Times New Roman"/>
                <w:lang w:eastAsia="ru-RU"/>
              </w:rPr>
              <w:t xml:space="preserve">е закупки и (или) о ценовом предложении, включения в заявку предложения о цене договора, превышающей установленную Н(М)ЦД, либо срока выполнения работ (оказания услуг, поставки товара), превышающего срок, установленный извещением об осуществлении закупки;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5. наличия в составе заявки недостоверной информации, в том числе в отношении квалификационных данных участника закупки;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6. отсутствия регистрации предельной отпускной цены на лекарственные препараты, предлагаемые участником закупки, в случае осуществления закупки лекарственных препаратов, включённых в перечень жизненно необходимых и важнейших лекарственных препаратов;</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7. отсутствия в составе заявки предложения о функциональных характеристиках (потребительских свойствах) и качественных характеристиках товара, качестве работ (услуг) в случае, если предоставление таких предложений является об</w:t>
            </w:r>
            <w:r>
              <w:rPr>
                <w:rFonts w:ascii="Times New Roman" w:hAnsi="Times New Roman" w:eastAsia="Times New Roman" w:cs="Times New Roman"/>
                <w:lang w:eastAsia="ru-RU"/>
              </w:rPr>
              <w:t xml:space="preserve">язательным в соответствии с извещением об осуществлении закупки, либо согласия участника закупки на исполнение договора на условиях, указанных в извещении об осуществлении закупки, отсутствия в составе заявки предложения участника закупки о цене договора; </w:t>
            </w:r>
            <w:r>
              <w:rPr>
                <w:rFonts w:ascii="Times New Roman" w:hAnsi="Times New Roman" w:eastAsia="Times New Roman" w:cs="Times New Roman"/>
                <w:lang w:eastAsia="ru-RU"/>
              </w:rPr>
            </w:r>
            <w:r>
              <w:rPr>
                <w:rFonts w:ascii="Times New Roman" w:hAnsi="Times New Roman" w:eastAsia="Times New Roman" w:cs="Times New Roman"/>
                <w:lang w:eastAsia="ru-RU"/>
              </w:rPr>
            </w:r>
          </w:p>
          <w:p>
            <w:pPr>
              <w:contextualSpacing/>
              <w:ind w:left="34" w:firstLine="284"/>
              <w:jc w:val="both"/>
              <w:spacing w:after="0" w:line="240" w:lineRule="auto"/>
              <w:widowControl w:val="off"/>
              <w:tabs>
                <w:tab w:val="left" w:pos="1157" w:leader="none"/>
              </w:tabs>
              <w:rPr>
                <w:rFonts w:ascii="Times New Roman" w:hAnsi="Times New Roman" w:eastAsia="Times New Roman" w:cs="Times New Roman"/>
                <w:lang w:eastAsia="ru-RU"/>
              </w:rPr>
            </w:pPr>
            <w:r>
              <w:rPr>
                <w:rFonts w:ascii="Times New Roman" w:hAnsi="Times New Roman" w:eastAsia="Times New Roman" w:cs="Times New Roman"/>
                <w:lang w:eastAsia="ru-RU"/>
              </w:rPr>
              <w:t xml:space="preserve">8. отсутствия декларации или её несоответствие установленным требованиям.</w:t>
            </w:r>
            <w:r>
              <w:rPr>
                <w:rFonts w:ascii="Times New Roman" w:hAnsi="Times New Roman" w:eastAsia="Times New Roman" w:cs="Times New Roman"/>
                <w:lang w:eastAsia="ru-RU"/>
              </w:rPr>
            </w:r>
            <w:r>
              <w:rPr>
                <w:rFonts w:ascii="Times New Roman" w:hAnsi="Times New Roman" w:eastAsia="Times New Roman" w:cs="Times New Roman"/>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6.19</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2"/>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Возможность изменения условий при исполнении договора</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По соглашению сторон допускается изменить существенные условия договора, предусмотренных Положением о закупке и проектом договора.</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6.20</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2"/>
              <w:jc w:val="center"/>
              <w:spacing w:after="0" w:line="240" w:lineRule="auto"/>
              <w:widowControl w:val="off"/>
              <w:tabs>
                <w:tab w:val="left" w:pos="1184" w:leader="none"/>
              </w:tabs>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Возможность расторжения договора</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3533" w:type="pct"/>
            <w:vAlign w:val="center"/>
            <w:textDirection w:val="lrTb"/>
            <w:noWrap w:val="false"/>
          </w:tcPr>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В соответствии с проектом договора (прилагается отдельным файлом).</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r>
        <w:tblPrEx/>
        <w:trPr/>
        <w:tc>
          <w:tcPr>
            <w:tcW w:w="313" w:type="pct"/>
            <w:vAlign w:val="center"/>
            <w:textDirection w:val="lrTb"/>
            <w:noWrap w:val="false"/>
          </w:tcPr>
          <w:p>
            <w:pPr>
              <w:contextualSpacing/>
              <w:ind w:left="34"/>
              <w:jc w:val="center"/>
              <w:spacing w:after="0" w:line="240" w:lineRule="auto"/>
              <w:widowControl w:val="off"/>
              <w:rPr>
                <w:rFonts w:ascii="Times New Roman" w:hAnsi="Times New Roman" w:eastAsia="Times New Roman" w:cs="Times New Roman"/>
                <w:b/>
                <w:lang w:eastAsia="ru-RU"/>
              </w:rPr>
            </w:pPr>
            <w:r>
              <w:rPr>
                <w:rFonts w:ascii="Times New Roman" w:hAnsi="Times New Roman" w:eastAsia="Times New Roman" w:cs="Times New Roman"/>
                <w:b/>
                <w:lang w:eastAsia="ru-RU"/>
              </w:rPr>
              <w:t xml:space="preserve">6.21</w:t>
            </w:r>
            <w:r>
              <w:rPr>
                <w:rFonts w:ascii="Times New Roman" w:hAnsi="Times New Roman" w:eastAsia="Times New Roman" w:cs="Times New Roman"/>
                <w:b/>
                <w:lang w:eastAsia="ru-RU"/>
              </w:rPr>
            </w:r>
            <w:r>
              <w:rPr>
                <w:rFonts w:ascii="Times New Roman" w:hAnsi="Times New Roman" w:eastAsia="Times New Roman" w:cs="Times New Roman"/>
                <w:b/>
                <w:lang w:eastAsia="ru-RU"/>
              </w:rPr>
            </w:r>
          </w:p>
        </w:tc>
        <w:tc>
          <w:tcPr>
            <w:tcW w:w="1154" w:type="pct"/>
            <w:vAlign w:val="center"/>
            <w:textDirection w:val="lrTb"/>
            <w:noWrap w:val="false"/>
          </w:tcPr>
          <w:p>
            <w:pPr>
              <w:contextualSpacing/>
              <w:ind w:left="2"/>
              <w:jc w:val="center"/>
              <w:spacing w:after="0" w:line="240" w:lineRule="auto"/>
              <w:widowControl w:val="off"/>
              <w:tabs>
                <w:tab w:val="left" w:pos="1184" w:leader="none"/>
              </w:tabs>
              <w:rPr>
                <w:rFonts w:ascii="Times New Roman" w:hAnsi="Times New Roman" w:eastAsia="Times New Roman" w:cs="Times New Roman"/>
                <w:bCs/>
                <w:lang w:eastAsia="ru-RU"/>
              </w:rPr>
            </w:pPr>
            <w:r>
              <w:rPr>
                <w:rFonts w:ascii="Times New Roman" w:hAnsi="Times New Roman" w:eastAsia="Times New Roman" w:cs="Times New Roman"/>
                <w:b/>
                <w:lang w:eastAsia="ru-RU"/>
              </w:rPr>
              <w:t xml:space="preserve">Приложения:</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c>
          <w:tcPr>
            <w:tcW w:w="3533" w:type="pct"/>
            <w:vAlign w:val="center"/>
            <w:textDirection w:val="lrTb"/>
            <w:noWrap w:val="false"/>
          </w:tcPr>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1. Описание предмета закупки (Техническое задание);</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2. Проект договора;</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3. Обоснование НМЦД;</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p>
            <w:pPr>
              <w:contextualSpacing/>
              <w:ind w:left="2" w:firstLine="284"/>
              <w:jc w:val="both"/>
              <w:spacing w:after="0" w:line="240" w:lineRule="auto"/>
              <w:widowControl w:val="off"/>
              <w:tabs>
                <w:tab w:val="left" w:pos="1157" w:leader="none"/>
              </w:tabs>
              <w:rPr>
                <w:rFonts w:ascii="Times New Roman" w:hAnsi="Times New Roman" w:eastAsia="Times New Roman" w:cs="Times New Roman"/>
                <w:bCs/>
                <w:lang w:eastAsia="ru-RU"/>
              </w:rPr>
            </w:pPr>
            <w:r>
              <w:rPr>
                <w:rFonts w:ascii="Times New Roman" w:hAnsi="Times New Roman" w:eastAsia="Times New Roman" w:cs="Times New Roman"/>
                <w:bCs/>
                <w:lang w:eastAsia="ru-RU"/>
              </w:rPr>
              <w:t xml:space="preserve">4. Рекомендуемая форма заявки участника закупки</w:t>
            </w:r>
            <w:r>
              <w:rPr>
                <w:rStyle w:val="1046"/>
                <w:rFonts w:ascii="Times New Roman" w:hAnsi="Times New Roman" w:eastAsia="Times New Roman" w:cs="Times New Roman"/>
                <w:bCs/>
                <w:lang w:eastAsia="ru-RU"/>
              </w:rPr>
              <w:footnoteReference w:id="5"/>
            </w:r>
            <w:r>
              <w:rPr>
                <w:rFonts w:ascii="Times New Roman" w:hAnsi="Times New Roman" w:eastAsia="Times New Roman" w:cs="Times New Roman"/>
                <w:bCs/>
                <w:lang w:eastAsia="ru-RU"/>
              </w:rPr>
              <w:t xml:space="preserve">.</w:t>
            </w:r>
            <w:r>
              <w:rPr>
                <w:rFonts w:ascii="Times New Roman" w:hAnsi="Times New Roman" w:eastAsia="Times New Roman" w:cs="Times New Roman"/>
                <w:bCs/>
                <w:lang w:eastAsia="ru-RU"/>
              </w:rPr>
            </w:r>
            <w:r>
              <w:rPr>
                <w:rFonts w:ascii="Times New Roman" w:hAnsi="Times New Roman" w:eastAsia="Times New Roman" w:cs="Times New Roman"/>
                <w:bCs/>
                <w:lang w:eastAsia="ru-RU"/>
              </w:rPr>
            </w:r>
          </w:p>
        </w:tc>
      </w:tr>
    </w:tbl>
    <w:p>
      <w:pPr>
        <w:spacing w:after="0" w:line="240" w:lineRule="auto"/>
        <w:widowControl w:val="off"/>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spacing w:after="0" w:line="240" w:lineRule="auto"/>
        <w:widowControl w:val="off"/>
        <w:rPr>
          <w:rFonts w:ascii="Times New Roman" w:hAnsi="Times New Roman" w:cs="Times New Roman"/>
        </w:rPr>
      </w:pPr>
      <w:r>
        <w:rPr>
          <w:rFonts w:ascii="Times New Roman" w:hAnsi="Times New Roman" w:cs="Times New Roman"/>
        </w:rPr>
        <w:br w:type="page" w:clear="all"/>
      </w:r>
      <w:r>
        <w:rPr>
          <w:rFonts w:ascii="Times New Roman" w:hAnsi="Times New Roman" w:cs="Times New Roman"/>
        </w:rPr>
      </w:r>
      <w:r>
        <w:rPr>
          <w:rFonts w:ascii="Times New Roman" w:hAnsi="Times New Roman" w:cs="Times New Roman"/>
        </w:rPr>
      </w:r>
    </w:p>
    <w:p>
      <w:pPr>
        <w:pStyle w:val="805"/>
        <w:jc w:val="center"/>
        <w:keepNext w:val="0"/>
        <w:spacing w:before="0" w:after="0"/>
        <w:widowControl w:val="off"/>
        <w:rPr>
          <w:rFonts w:ascii="Times New Roman" w:hAnsi="Times New Roman"/>
          <w:sz w:val="22"/>
          <w:szCs w:val="22"/>
          <w:lang w:eastAsia="ru-RU"/>
        </w:rPr>
      </w:pPr>
      <w:r/>
      <w:bookmarkStart w:id="13" w:name="_Toc223450765"/>
      <w:r>
        <w:rPr>
          <w:rFonts w:ascii="Times New Roman" w:hAnsi="Times New Roman"/>
          <w:sz w:val="22"/>
          <w:szCs w:val="22"/>
          <w:lang w:eastAsia="ru-RU"/>
        </w:rPr>
        <w:t xml:space="preserve">РАЗДЕЛ 7. ИНСТРУКЦИЯ ПО ЗАПОЛНЕНИЮ ЗАЯВКИ НА УЧАСТИЕ В ЗАКУПКЕ В ЭЛЕКТРОННОЙ ФОРМЕ</w:t>
      </w:r>
      <w:bookmarkEnd w:id="13"/>
      <w:r>
        <w:rPr>
          <w:rFonts w:ascii="Times New Roman" w:hAnsi="Times New Roman"/>
          <w:sz w:val="22"/>
          <w:szCs w:val="22"/>
          <w:lang w:eastAsia="ru-RU"/>
        </w:rPr>
      </w:r>
      <w:r>
        <w:rPr>
          <w:rFonts w:ascii="Times New Roman" w:hAnsi="Times New Roman"/>
          <w:sz w:val="22"/>
          <w:szCs w:val="22"/>
          <w:lang w:eastAsia="ru-RU"/>
        </w:rPr>
      </w:r>
    </w:p>
    <w:p>
      <w:pPr>
        <w:spacing w:after="0" w:line="240" w:lineRule="auto"/>
        <w:widowControl w:val="off"/>
        <w:rPr>
          <w:rFonts w:ascii="Times New Roman" w:hAnsi="Times New Roman" w:cs="Times New Roman"/>
          <w:lang w:eastAsia="ru-RU"/>
        </w:rPr>
      </w:pPr>
      <w:r>
        <w:rPr>
          <w:rFonts w:ascii="Times New Roman" w:hAnsi="Times New Roman" w:cs="Times New Roman"/>
          <w:lang w:eastAsia="ru-RU"/>
        </w:rPr>
      </w:r>
      <w:r>
        <w:rPr>
          <w:rFonts w:ascii="Times New Roman" w:hAnsi="Times New Roman" w:cs="Times New Roman"/>
          <w:lang w:eastAsia="ru-RU"/>
        </w:rPr>
      </w:r>
      <w:r>
        <w:rPr>
          <w:rFonts w:ascii="Times New Roman" w:hAnsi="Times New Roman" w:cs="Times New Roman"/>
          <w:lang w:eastAsia="ru-RU"/>
        </w:rPr>
      </w:r>
    </w:p>
    <w:tbl>
      <w:tblPr>
        <w:tblStyle w:val="982"/>
        <w:tblW w:w="5000" w:type="pct"/>
        <w:tblLook w:val="04A0" w:firstRow="1" w:lastRow="0" w:firstColumn="1" w:lastColumn="0" w:noHBand="0" w:noVBand="1"/>
      </w:tblPr>
      <w:tblGrid>
        <w:gridCol w:w="704"/>
        <w:gridCol w:w="9151"/>
      </w:tblGrid>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7.2</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Заявка на участие в закупке должна содержать конкретные показатели товара, соответствующие значениям, установленным настоящим извеще</w:t>
            </w:r>
            <w:r>
              <w:rPr>
                <w:rFonts w:ascii="Times New Roman" w:hAnsi="Times New Roman" w:eastAsia="Times New Roman"/>
                <w:iCs/>
                <w:sz w:val="22"/>
                <w:szCs w:val="22"/>
              </w:rPr>
              <w:t xml:space="preserve">нием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w:t>
            </w:r>
            <w:r>
              <w:rPr>
                <w:rFonts w:ascii="Times New Roman" w:hAnsi="Times New Roman" w:eastAsia="Times New Roman"/>
                <w:iCs/>
                <w:sz w:val="22"/>
                <w:szCs w:val="22"/>
              </w:rPr>
              <w:t xml:space="preserve">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Pr>
                <w:rFonts w:ascii="Times New Roman" w:hAnsi="Times New Roman" w:eastAsia="Times New Roman"/>
                <w:bCs/>
                <w:sz w:val="22"/>
                <w:szCs w:val="22"/>
              </w:rPr>
              <w:t xml:space="preserve">предмета договора (т</w:t>
            </w:r>
            <w:r>
              <w:rPr>
                <w:rFonts w:ascii="Times New Roman" w:hAnsi="Times New Roman" w:eastAsia="Times New Roman"/>
                <w:iCs/>
                <w:sz w:val="22"/>
                <w:szCs w:val="22"/>
              </w:rPr>
              <w:t xml:space="preserve">ехническом задании).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7.3</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7.4</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7.5</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7.6</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7.7</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Все документы, входящие в состав заявки на участи</w:t>
            </w:r>
            <w:r>
              <w:rPr>
                <w:rFonts w:ascii="Times New Roman" w:hAnsi="Times New Roman" w:eastAsia="Times New Roman"/>
                <w:iCs/>
                <w:sz w:val="22"/>
                <w:szCs w:val="22"/>
              </w:rPr>
              <w:t xml:space="preserve">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7.8</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производными.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7.9</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При подаче сведений участниками закупки в электронной форме должны применяться наименования показателей в соответствии с установленными в </w:t>
            </w:r>
            <w:r>
              <w:rPr>
                <w:rFonts w:ascii="Times New Roman" w:hAnsi="Times New Roman" w:eastAsia="Times New Roman"/>
                <w:bCs/>
                <w:sz w:val="22"/>
                <w:szCs w:val="22"/>
              </w:rPr>
              <w:t xml:space="preserve">описании предмета договора (техническое задание)</w:t>
            </w:r>
            <w:r>
              <w:rPr>
                <w:rFonts w:ascii="Times New Roman" w:hAnsi="Times New Roman" w:eastAsia="Times New Roman"/>
                <w:iCs/>
                <w:sz w:val="22"/>
                <w:szCs w:val="22"/>
              </w:rPr>
              <w:t xml:space="preserve">. Единицы измерения применяются в той же системе измерений, в которой установлены в техническом задании.</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7.10</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w:t>
            </w:r>
            <w:r>
              <w:rPr>
                <w:rFonts w:ascii="Times New Roman" w:hAnsi="Times New Roman" w:eastAsia="Times New Roman"/>
                <w:iCs/>
                <w:sz w:val="22"/>
                <w:szCs w:val="22"/>
              </w:rPr>
              <w:t xml:space="preserve">ниже»  и</w:t>
            </w:r>
            <w:r>
              <w:rPr>
                <w:rFonts w:ascii="Times New Roman" w:hAnsi="Times New Roman" w:eastAsia="Times New Roman"/>
                <w:iCs/>
                <w:sz w:val="22"/>
                <w:szCs w:val="22"/>
              </w:rPr>
              <w:t xml:space="preserve"> т.п. участником закупки в электронной форме в заявке устанавливается конкретное значения.</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7.11</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устанавливается диапазонный показатель, наименование которого сопро</w:t>
            </w:r>
            <w:r>
              <w:rPr>
                <w:rFonts w:ascii="Times New Roman" w:hAnsi="Times New Roman" w:eastAsia="Times New Roman"/>
                <w:iCs/>
                <w:sz w:val="22"/>
                <w:szCs w:val="22"/>
              </w:rPr>
              <w:t xml:space="preserve">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7.12</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w:t>
            </w:r>
            <w:r>
              <w:rPr>
                <w:rFonts w:ascii="Times New Roman" w:hAnsi="Times New Roman" w:eastAsia="Times New Roman"/>
                <w:iCs/>
                <w:sz w:val="22"/>
                <w:szCs w:val="22"/>
              </w:rPr>
              <w:t xml:space="preserve">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7.13</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7.14</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7.15</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7.16</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При установлени</w:t>
            </w:r>
            <w:r>
              <w:rPr>
                <w:rFonts w:ascii="Times New Roman" w:hAnsi="Times New Roman" w:eastAsia="Times New Roman"/>
                <w:iCs/>
                <w:sz w:val="22"/>
                <w:szCs w:val="22"/>
              </w:rPr>
              <w:t xml:space="preserve">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7.17</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r>
              <w:rPr>
                <w:rFonts w:ascii="Times New Roman" w:hAnsi="Times New Roman" w:eastAsia="Times New Roman"/>
                <w:iCs/>
                <w:sz w:val="22"/>
                <w:szCs w:val="22"/>
              </w:rPr>
            </w:r>
            <w:r>
              <w:rPr>
                <w:rFonts w:ascii="Times New Roman" w:hAnsi="Times New Roman" w:eastAsia="Times New Roman"/>
                <w:iCs/>
                <w:sz w:val="22"/>
                <w:szCs w:val="22"/>
              </w:rPr>
            </w:r>
          </w:p>
        </w:tc>
      </w:tr>
      <w:tr>
        <w:tblPrEx/>
        <w:trPr/>
        <w:tc>
          <w:tcPr>
            <w:tcW w:w="357" w:type="pct"/>
            <w:vAlign w:val="center"/>
            <w:textDirection w:val="lrTb"/>
            <w:noWrap w:val="false"/>
          </w:tcPr>
          <w:p>
            <w:pPr>
              <w:jc w:val="center"/>
              <w:widowControl w:val="off"/>
              <w:rPr>
                <w:rFonts w:ascii="Times New Roman" w:hAnsi="Times New Roman" w:eastAsia="Times New Roman"/>
                <w:b/>
                <w:bCs/>
                <w:iCs/>
                <w:sz w:val="22"/>
                <w:szCs w:val="22"/>
              </w:rPr>
            </w:pPr>
            <w:r>
              <w:rPr>
                <w:rFonts w:ascii="Times New Roman" w:hAnsi="Times New Roman" w:eastAsia="Times New Roman"/>
                <w:b/>
                <w:bCs/>
                <w:iCs/>
                <w:sz w:val="22"/>
                <w:szCs w:val="22"/>
              </w:rPr>
              <w:t xml:space="preserve">7.18</w:t>
            </w:r>
            <w:r>
              <w:rPr>
                <w:rFonts w:ascii="Times New Roman" w:hAnsi="Times New Roman" w:eastAsia="Times New Roman"/>
                <w:b/>
                <w:bCs/>
                <w:iCs/>
                <w:sz w:val="22"/>
                <w:szCs w:val="22"/>
              </w:rPr>
            </w:r>
            <w:r>
              <w:rPr>
                <w:rFonts w:ascii="Times New Roman" w:hAnsi="Times New Roman" w:eastAsia="Times New Roman"/>
                <w:b/>
                <w:bCs/>
                <w:iCs/>
                <w:sz w:val="22"/>
                <w:szCs w:val="22"/>
              </w:rPr>
            </w:r>
          </w:p>
        </w:tc>
        <w:tc>
          <w:tcPr>
            <w:tcW w:w="4643" w:type="pct"/>
            <w:vAlign w:val="center"/>
            <w:textDirection w:val="lrTb"/>
            <w:noWrap w:val="false"/>
          </w:tcPr>
          <w:p>
            <w:pPr>
              <w:ind w:firstLine="457"/>
              <w:jc w:val="both"/>
              <w:widowControl w:val="off"/>
              <w:rPr>
                <w:rFonts w:ascii="Times New Roman" w:hAnsi="Times New Roman" w:eastAsia="Times New Roman"/>
                <w:iCs/>
                <w:sz w:val="22"/>
                <w:szCs w:val="22"/>
              </w:rPr>
            </w:pPr>
            <w:r>
              <w:rPr>
                <w:rFonts w:ascii="Times New Roman" w:hAnsi="Times New Roman" w:eastAsia="Times New Roman"/>
                <w:iCs/>
                <w:sz w:val="22"/>
                <w:szCs w:val="22"/>
              </w:rPr>
              <w:t xml:space="preserve">Все случаи, не предусмотренные инструкцией, трактуются в пользу участника закупки в электронной форме.</w:t>
            </w:r>
            <w:r>
              <w:rPr>
                <w:rFonts w:ascii="Times New Roman" w:hAnsi="Times New Roman" w:eastAsia="Times New Roman"/>
                <w:iCs/>
                <w:sz w:val="22"/>
                <w:szCs w:val="22"/>
              </w:rPr>
            </w:r>
            <w:r>
              <w:rPr>
                <w:rFonts w:ascii="Times New Roman" w:hAnsi="Times New Roman" w:eastAsia="Times New Roman"/>
                <w:iCs/>
                <w:sz w:val="22"/>
                <w:szCs w:val="22"/>
              </w:rPr>
            </w:r>
          </w:p>
        </w:tc>
      </w:tr>
    </w:tbl>
    <w:p>
      <w:pPr>
        <w:spacing w:after="0" w:line="240" w:lineRule="auto"/>
        <w:widowControl w:val="off"/>
        <w:rPr>
          <w:rFonts w:ascii="Times New Roman" w:hAnsi="Times New Roman" w:cs="Times New Roman"/>
          <w:lang w:eastAsia="ru-RU"/>
        </w:rPr>
      </w:pPr>
      <w:r>
        <w:rPr>
          <w:rFonts w:ascii="Times New Roman" w:hAnsi="Times New Roman" w:cs="Times New Roman"/>
          <w:lang w:eastAsia="ru-RU"/>
        </w:rPr>
      </w:r>
      <w:r>
        <w:rPr>
          <w:rFonts w:ascii="Times New Roman" w:hAnsi="Times New Roman" w:cs="Times New Roman"/>
          <w:lang w:eastAsia="ru-RU"/>
        </w:rPr>
      </w:r>
      <w:r>
        <w:rPr>
          <w:rFonts w:ascii="Times New Roman" w:hAnsi="Times New Roman" w:cs="Times New Roman"/>
          <w:lang w:eastAsia="ru-RU"/>
        </w:rPr>
      </w:r>
    </w:p>
    <w:sectPr>
      <w:footerReference w:type="default" r:id="rId10"/>
      <w:footnotePr/>
      <w:endnotePr/>
      <w:type w:val="nextPage"/>
      <w:pgSz w:w="11906" w:h="16838" w:orient="portrait"/>
      <w:pgMar w:top="1134" w:right="907" w:bottom="567" w:left="1134" w:header="720" w:footer="720" w:gutter="0"/>
      <w:pgNumType w:start="1"/>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Consolas">
    <w:panose1 w:val="020B0606020202030204"/>
  </w:font>
  <w:font w:name="Liberation Serif">
    <w:panose1 w:val="02020603050405020304"/>
  </w:font>
  <w:font w:name="Bookman Old Style">
    <w:panose1 w:val="02060603050605020204"/>
  </w:font>
  <w:font w:name="GaramondNarrowC">
    <w:panose1 w:val="020B0606020202030204"/>
  </w:font>
  <w:font w:name="Verdana">
    <w:panose1 w:val="020B0604030504040204"/>
  </w:font>
  <w:font w:name="Tahoma">
    <w:panose1 w:val="020B0604030504040204"/>
  </w:font>
  <w:font w:name="MS Mincho">
    <w:panose1 w:val="02070609020205090404"/>
  </w:font>
  <w:font w:name="Courier New">
    <w:panose1 w:val="02070309020205020404"/>
  </w:font>
  <w:font w:name="Calibri">
    <w:panose1 w:val="020F0502020204030204"/>
  </w:font>
  <w:font w:name="Cambria">
    <w:panose1 w:val="02040503050406030204"/>
  </w:font>
  <w:font w:name="Arial Unicode MS">
    <w:panose1 w:val="020B0604020202020204"/>
  </w:font>
  <w:font w:name="Arial">
    <w:panose1 w:val="020B0604020202020204"/>
  </w:font>
  <w:font w:name="Consultant">
    <w:panose1 w:val="020B0606020202030204"/>
  </w:font>
  <w:font w:name="Times New Roman">
    <w:panose1 w:val="02020603050405020304"/>
  </w:font>
  <w:font w:name="Liberation Sans">
    <w:panose1 w:val="020B0604020202020204"/>
  </w:font>
  <w:font w:name="Wingdings">
    <w:panose1 w:val="050100000000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tabs>
        <w:tab w:val="clear" w:pos="4677" w:leader="none"/>
      </w:tabs>
    </w:pPr>
    <w:r>
      <w:tab/>
    </w:r>
    <w:r>
      <w:fldChar w:fldCharType="begin"/>
    </w:r>
    <w:r>
      <w:instrText xml:space="preserve"> PAGE   \* MERGEFORMAT </w:instrText>
    </w:r>
    <w:r>
      <w:fldChar w:fldCharType="separate"/>
    </w:r>
    <w:r>
      <w:t xml:space="preserve">2</w:t>
    </w:r>
    <w:r>
      <w:fldChar w:fldCharType="end"/>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028"/>
        <w:jc w:val="both"/>
      </w:pPr>
      <w:r>
        <w:rPr>
          <w:rStyle w:val="1046"/>
        </w:rPr>
        <w:footnoteRef/>
      </w:r>
      <w:r>
        <w:t xml:space="preserve"> </w:t>
      </w:r>
      <w:r>
        <w:rPr>
          <w:sz w:val="16"/>
          <w:szCs w:val="16"/>
        </w:rPr>
        <w:t xml:space="preserve">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r/>
    </w:p>
  </w:footnote>
  <w:footnote w:id="3">
    <w:p>
      <w:pPr>
        <w:pStyle w:val="1028"/>
        <w:rPr>
          <w:sz w:val="16"/>
          <w:szCs w:val="16"/>
        </w:rPr>
      </w:pPr>
      <w:r>
        <w:rPr>
          <w:rStyle w:val="1046"/>
          <w:sz w:val="16"/>
          <w:szCs w:val="16"/>
        </w:rPr>
        <w:footnoteRef/>
      </w:r>
      <w:r>
        <w:rPr>
          <w:sz w:val="16"/>
          <w:szCs w:val="16"/>
        </w:rPr>
        <w:t xml:space="preserve"> Указанные требования предъявляются в равной мере ко всем участникам закупки.</w:t>
      </w:r>
      <w:r>
        <w:rPr>
          <w:sz w:val="16"/>
          <w:szCs w:val="16"/>
        </w:rPr>
      </w:r>
      <w:r>
        <w:rPr>
          <w:sz w:val="16"/>
          <w:szCs w:val="16"/>
        </w:rPr>
      </w:r>
    </w:p>
  </w:footnote>
  <w:footnote w:id="4">
    <w:p>
      <w:pPr>
        <w:pStyle w:val="1028"/>
        <w:jc w:val="both"/>
        <w:rPr>
          <w:sz w:val="16"/>
          <w:szCs w:val="16"/>
        </w:rPr>
      </w:pPr>
      <w:r>
        <w:rPr>
          <w:rStyle w:val="1046"/>
          <w:sz w:val="16"/>
          <w:szCs w:val="16"/>
        </w:rPr>
        <w:footnoteRef/>
      </w:r>
      <w:r>
        <w:rPr>
          <w:sz w:val="16"/>
          <w:szCs w:val="16"/>
        </w:rPr>
        <w:t xml:space="preserve"> Ответственность за недостоверность информации и (или) документов, направленных в составе </w:t>
      </w:r>
      <w:r>
        <w:rPr>
          <w:sz w:val="16"/>
          <w:szCs w:val="16"/>
        </w:rPr>
        <w:t xml:space="preserve">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r>
        <w:rPr>
          <w:sz w:val="16"/>
          <w:szCs w:val="16"/>
        </w:rPr>
      </w:r>
      <w:r>
        <w:rPr>
          <w:sz w:val="16"/>
          <w:szCs w:val="16"/>
        </w:rPr>
      </w:r>
    </w:p>
  </w:footnote>
  <w:footnote w:id="5">
    <w:p>
      <w:pPr>
        <w:pStyle w:val="1028"/>
        <w:jc w:val="both"/>
        <w:rPr>
          <w:bCs/>
          <w:sz w:val="16"/>
          <w:szCs w:val="16"/>
        </w:rPr>
      </w:pPr>
      <w:r>
        <w:rPr>
          <w:rStyle w:val="1046"/>
        </w:rPr>
        <w:footnoteRef/>
      </w:r>
      <w:r>
        <w:t xml:space="preserve"> </w:t>
      </w:r>
      <w:r>
        <w:rPr>
          <w:bCs/>
          <w:sz w:val="16"/>
          <w:szCs w:val="16"/>
        </w:rPr>
        <w:t xml:space="preserve">Рекомендуемые формы заявок на участие в закупке, предоставляемые заказчиком, не носят обязательного ха</w:t>
      </w:r>
      <w:r>
        <w:rPr>
          <w:bCs/>
          <w:sz w:val="16"/>
          <w:szCs w:val="16"/>
        </w:rPr>
        <w:t xml:space="preserve">рактера для участников закупки.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действующего законодательства о закупках и извещении о закупке.</w:t>
      </w:r>
      <w:r>
        <w:rPr>
          <w:bCs/>
          <w:sz w:val="16"/>
          <w:szCs w:val="16"/>
        </w:rPr>
      </w:r>
      <w:r>
        <w:rPr>
          <w:bCs/>
          <w:sz w:val="16"/>
          <w:szCs w:val="16"/>
        </w:rPr>
      </w:r>
    </w:p>
    <w:p>
      <w:pPr>
        <w:pStyle w:val="1028"/>
        <w:rPr>
          <w:b/>
        </w:rPr>
      </w:pPr>
      <w:r>
        <w:rPr>
          <w:b/>
          <w:sz w:val="16"/>
          <w:szCs w:val="16"/>
        </w:rPr>
        <w:t xml:space="preserve">Требования к составу и содержанию заявки на участие в закупке установлены в настоящем извещении.</w:t>
      </w:r>
      <w:r>
        <w:rPr>
          <w:b/>
        </w:rPr>
      </w:r>
      <w:r>
        <w:rPr>
          <w:b/>
        </w:rP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3"/>
      <w:numFmt w:val="decimal"/>
      <w:isLgl w:val="false"/>
      <w:suff w:val="tab"/>
      <w:lvlText w:val="%1."/>
      <w:lvlJc w:val="left"/>
      <w:pPr>
        <w:ind w:left="645" w:hanging="645"/>
      </w:pPr>
      <w:rPr>
        <w:rFonts w:hint="default"/>
      </w:rPr>
    </w:lvl>
    <w:lvl w:ilvl="1">
      <w:start w:val="1"/>
      <w:numFmt w:val="decimal"/>
      <w:isLgl w:val="false"/>
      <w:suff w:val="tab"/>
      <w:lvlText w:val="%1.%2."/>
      <w:lvlJc w:val="left"/>
      <w:pPr>
        <w:ind w:left="1000" w:hanging="645"/>
      </w:pPr>
      <w:rPr>
        <w:rFonts w:hint="default"/>
      </w:rPr>
    </w:lvl>
    <w:lvl w:ilvl="2">
      <w:start w:val="3"/>
      <w:numFmt w:val="decimal"/>
      <w:isLgl w:val="false"/>
      <w:suff w:val="tab"/>
      <w:lvlText w:val="%1.%2.%3."/>
      <w:lvlJc w:val="left"/>
      <w:pPr>
        <w:ind w:left="1430" w:hanging="720"/>
      </w:pPr>
      <w:rPr>
        <w:rFonts w:hint="default"/>
      </w:rPr>
    </w:lvl>
    <w:lvl w:ilvl="3">
      <w:start w:val="1"/>
      <w:numFmt w:val="decimal"/>
      <w:isLgl w:val="false"/>
      <w:suff w:val="tab"/>
      <w:lvlText w:val="%1.%2.%3.%4."/>
      <w:lvlJc w:val="left"/>
      <w:pPr>
        <w:ind w:left="1785" w:hanging="720"/>
      </w:pPr>
      <w:rPr>
        <w:rFonts w:hint="default"/>
      </w:rPr>
    </w:lvl>
    <w:lvl w:ilvl="4">
      <w:start w:val="1"/>
      <w:numFmt w:val="decimal"/>
      <w:isLgl w:val="false"/>
      <w:suff w:val="tab"/>
      <w:lvlText w:val="%1.%2.%3.%4.%5."/>
      <w:lvlJc w:val="left"/>
      <w:pPr>
        <w:ind w:left="2500" w:hanging="1080"/>
      </w:pPr>
      <w:rPr>
        <w:rFonts w:hint="default"/>
      </w:rPr>
    </w:lvl>
    <w:lvl w:ilvl="5">
      <w:start w:val="1"/>
      <w:numFmt w:val="decimal"/>
      <w:isLgl w:val="false"/>
      <w:suff w:val="tab"/>
      <w:lvlText w:val="%1.%2.%3.%4.%5.%6."/>
      <w:lvlJc w:val="left"/>
      <w:pPr>
        <w:ind w:left="2855" w:hanging="1080"/>
      </w:pPr>
      <w:rPr>
        <w:rFonts w:hint="default"/>
      </w:rPr>
    </w:lvl>
    <w:lvl w:ilvl="6">
      <w:start w:val="1"/>
      <w:numFmt w:val="decimal"/>
      <w:isLgl w:val="false"/>
      <w:suff w:val="tab"/>
      <w:lvlText w:val="%1.%2.%3.%4.%5.%6.%7."/>
      <w:lvlJc w:val="left"/>
      <w:pPr>
        <w:ind w:left="3570" w:hanging="1440"/>
      </w:pPr>
      <w:rPr>
        <w:rFonts w:hint="default"/>
      </w:rPr>
    </w:lvl>
    <w:lvl w:ilvl="7">
      <w:start w:val="1"/>
      <w:numFmt w:val="decimal"/>
      <w:isLgl w:val="false"/>
      <w:suff w:val="tab"/>
      <w:lvlText w:val="%1.%2.%3.%4.%5.%6.%7.%8."/>
      <w:lvlJc w:val="left"/>
      <w:pPr>
        <w:ind w:left="3925" w:hanging="1440"/>
      </w:pPr>
      <w:rPr>
        <w:rFonts w:hint="default"/>
      </w:rPr>
    </w:lvl>
    <w:lvl w:ilvl="8">
      <w:start w:val="1"/>
      <w:numFmt w:val="decimal"/>
      <w:isLgl w:val="false"/>
      <w:suff w:val="tab"/>
      <w:lvlText w:val="%1.%2.%3.%4.%5.%6.%7.%8.%9."/>
      <w:lvlJc w:val="left"/>
      <w:pPr>
        <w:ind w:left="4640" w:hanging="1800"/>
      </w:pPr>
      <w:rPr>
        <w:rFonts w:hint="default"/>
      </w:rPr>
    </w:lvl>
  </w:abstractNum>
  <w:abstractNum w:abstractNumId="3">
    <w:multiLevelType w:val="hybridMultilevel"/>
    <w:lvl w:ilvl="0">
      <w:start w:val="6"/>
      <w:numFmt w:val="decimal"/>
      <w:isLgl w:val="false"/>
      <w:suff w:val="tab"/>
      <w:lvlText w:val="%1."/>
      <w:lvlJc w:val="left"/>
      <w:pPr>
        <w:ind w:left="2640" w:hanging="360"/>
      </w:pPr>
      <w:rPr>
        <w:rFonts w:hint="default"/>
      </w:rPr>
    </w:lvl>
    <w:lvl w:ilvl="1">
      <w:start w:val="1"/>
      <w:numFmt w:val="lowerLetter"/>
      <w:isLgl w:val="false"/>
      <w:suff w:val="tab"/>
      <w:lvlText w:val="%2."/>
      <w:lvlJc w:val="left"/>
      <w:pPr>
        <w:ind w:left="3360" w:hanging="360"/>
      </w:pPr>
    </w:lvl>
    <w:lvl w:ilvl="2">
      <w:start w:val="1"/>
      <w:numFmt w:val="lowerRoman"/>
      <w:isLgl w:val="false"/>
      <w:suff w:val="tab"/>
      <w:lvlText w:val="%3."/>
      <w:lvlJc w:val="right"/>
      <w:pPr>
        <w:ind w:left="4080" w:hanging="180"/>
      </w:pPr>
    </w:lvl>
    <w:lvl w:ilvl="3">
      <w:start w:val="1"/>
      <w:numFmt w:val="decimal"/>
      <w:isLgl w:val="false"/>
      <w:suff w:val="tab"/>
      <w:lvlText w:val="%4."/>
      <w:lvlJc w:val="left"/>
      <w:pPr>
        <w:ind w:left="4800" w:hanging="360"/>
      </w:pPr>
    </w:lvl>
    <w:lvl w:ilvl="4">
      <w:start w:val="1"/>
      <w:numFmt w:val="lowerLetter"/>
      <w:isLgl w:val="false"/>
      <w:suff w:val="tab"/>
      <w:lvlText w:val="%5."/>
      <w:lvlJc w:val="left"/>
      <w:pPr>
        <w:ind w:left="5520" w:hanging="360"/>
      </w:pPr>
    </w:lvl>
    <w:lvl w:ilvl="5">
      <w:start w:val="1"/>
      <w:numFmt w:val="lowerRoman"/>
      <w:isLgl w:val="false"/>
      <w:suff w:val="tab"/>
      <w:lvlText w:val="%6."/>
      <w:lvlJc w:val="right"/>
      <w:pPr>
        <w:ind w:left="6240" w:hanging="180"/>
      </w:pPr>
    </w:lvl>
    <w:lvl w:ilvl="6">
      <w:start w:val="1"/>
      <w:numFmt w:val="decimal"/>
      <w:isLgl w:val="false"/>
      <w:suff w:val="tab"/>
      <w:lvlText w:val="%7."/>
      <w:lvlJc w:val="left"/>
      <w:pPr>
        <w:ind w:left="6960" w:hanging="360"/>
      </w:pPr>
    </w:lvl>
    <w:lvl w:ilvl="7">
      <w:start w:val="1"/>
      <w:numFmt w:val="lowerLetter"/>
      <w:isLgl w:val="false"/>
      <w:suff w:val="tab"/>
      <w:lvlText w:val="%8."/>
      <w:lvlJc w:val="left"/>
      <w:pPr>
        <w:ind w:left="7680" w:hanging="360"/>
      </w:pPr>
    </w:lvl>
    <w:lvl w:ilvl="8">
      <w:start w:val="1"/>
      <w:numFmt w:val="lowerRoman"/>
      <w:isLgl w:val="false"/>
      <w:suff w:val="tab"/>
      <w:lvlText w:val="%9."/>
      <w:lvlJc w:val="right"/>
      <w:pPr>
        <w:ind w:left="8400" w:hanging="180"/>
      </w:pPr>
    </w:lvl>
  </w:abstractNum>
  <w:abstractNum w:abstractNumId="4">
    <w:multiLevelType w:val="hybridMultilevel"/>
    <w:lvl w:ilvl="0">
      <w:start w:val="9"/>
      <w:numFmt w:val="decimal"/>
      <w:isLgl w:val="false"/>
      <w:suff w:val="tab"/>
      <w:lvlText w:val="%1."/>
      <w:lvlJc w:val="left"/>
      <w:pPr>
        <w:ind w:left="786" w:hanging="360"/>
      </w:pPr>
      <w:rPr>
        <w:rFonts w:hint="default"/>
      </w:rPr>
    </w:lvl>
    <w:lvl w:ilvl="1">
      <w:start w:val="2"/>
      <w:numFmt w:val="decimal"/>
      <w:isLgl/>
      <w:suff w:val="tab"/>
      <w:lvlText w:val="%1.%2."/>
      <w:lvlJc w:val="left"/>
      <w:pPr>
        <w:ind w:left="1320" w:hanging="360"/>
      </w:pPr>
      <w:rPr>
        <w:rFonts w:hint="default"/>
      </w:rPr>
    </w:lvl>
    <w:lvl w:ilvl="2">
      <w:start w:val="1"/>
      <w:numFmt w:val="decimal"/>
      <w:isLgl/>
      <w:suff w:val="tab"/>
      <w:lvlText w:val="%1.%2.%3."/>
      <w:lvlJc w:val="left"/>
      <w:pPr>
        <w:ind w:left="2214" w:hanging="720"/>
      </w:pPr>
      <w:rPr>
        <w:rFonts w:hint="default"/>
      </w:rPr>
    </w:lvl>
    <w:lvl w:ilvl="3">
      <w:start w:val="1"/>
      <w:numFmt w:val="decimal"/>
      <w:isLgl/>
      <w:suff w:val="tab"/>
      <w:lvlText w:val="%1.%2.%3.%4."/>
      <w:lvlJc w:val="left"/>
      <w:pPr>
        <w:ind w:left="2748" w:hanging="720"/>
      </w:pPr>
      <w:rPr>
        <w:rFonts w:hint="default"/>
      </w:rPr>
    </w:lvl>
    <w:lvl w:ilvl="4">
      <w:start w:val="1"/>
      <w:numFmt w:val="decimal"/>
      <w:isLgl/>
      <w:suff w:val="tab"/>
      <w:lvlText w:val="%1.%2.%3.%4.%5."/>
      <w:lvlJc w:val="left"/>
      <w:pPr>
        <w:ind w:left="3642" w:hanging="1080"/>
      </w:pPr>
      <w:rPr>
        <w:rFonts w:hint="default"/>
      </w:rPr>
    </w:lvl>
    <w:lvl w:ilvl="5">
      <w:start w:val="1"/>
      <w:numFmt w:val="decimal"/>
      <w:isLgl/>
      <w:suff w:val="tab"/>
      <w:lvlText w:val="%1.%2.%3.%4.%5.%6."/>
      <w:lvlJc w:val="left"/>
      <w:pPr>
        <w:ind w:left="4176" w:hanging="1080"/>
      </w:pPr>
      <w:rPr>
        <w:rFonts w:hint="default"/>
      </w:rPr>
    </w:lvl>
    <w:lvl w:ilvl="6">
      <w:start w:val="1"/>
      <w:numFmt w:val="decimal"/>
      <w:isLgl/>
      <w:suff w:val="tab"/>
      <w:lvlText w:val="%1.%2.%3.%4.%5.%6.%7."/>
      <w:lvlJc w:val="left"/>
      <w:pPr>
        <w:ind w:left="5070" w:hanging="1440"/>
      </w:pPr>
      <w:rPr>
        <w:rFonts w:hint="default"/>
      </w:rPr>
    </w:lvl>
    <w:lvl w:ilvl="7">
      <w:start w:val="1"/>
      <w:numFmt w:val="decimal"/>
      <w:isLgl/>
      <w:suff w:val="tab"/>
      <w:lvlText w:val="%1.%2.%3.%4.%5.%6.%7.%8."/>
      <w:lvlJc w:val="left"/>
      <w:pPr>
        <w:ind w:left="5604" w:hanging="1440"/>
      </w:pPr>
      <w:rPr>
        <w:rFonts w:hint="default"/>
      </w:rPr>
    </w:lvl>
    <w:lvl w:ilvl="8">
      <w:start w:val="1"/>
      <w:numFmt w:val="decimal"/>
      <w:isLgl/>
      <w:suff w:val="tab"/>
      <w:lvlText w:val="%1.%2.%3.%4.%5.%6.%7.%8.%9."/>
      <w:lvlJc w:val="left"/>
      <w:pPr>
        <w:ind w:left="6498" w:hanging="1800"/>
      </w:pPr>
      <w:rPr>
        <w:rFonts w:hint="default"/>
      </w:rPr>
    </w:lvl>
  </w:abstractNum>
  <w:abstractNum w:abstractNumId="5">
    <w:multiLevelType w:val="hybridMultilevel"/>
    <w:lvl w:ilvl="0">
      <w:start w:val="1"/>
      <w:numFmt w:val="none"/>
      <w:isLgl w:val="false"/>
      <w:suff w:val="nothing"/>
      <w:lvlText w:val=""/>
      <w:lvlJc w:val="left"/>
      <w:pPr>
        <w:ind w:left="0" w:firstLine="0"/>
        <w:tabs>
          <w:tab w:val="num" w:pos="0" w:leader="none"/>
        </w:tabs>
      </w:pPr>
    </w:lvl>
    <w:lvl w:ilvl="1">
      <w:start w:val="1"/>
      <w:numFmt w:val="none"/>
      <w:isLgl w:val="false"/>
      <w:suff w:val="nothing"/>
      <w:lvlText w:val=""/>
      <w:lvlJc w:val="left"/>
      <w:pPr>
        <w:ind w:left="0" w:firstLine="0"/>
        <w:tabs>
          <w:tab w:val="num" w:pos="0" w:leader="none"/>
        </w:tabs>
      </w:pPr>
    </w:lvl>
    <w:lvl w:ilvl="2">
      <w:start w:val="1"/>
      <w:numFmt w:val="none"/>
      <w:isLgl w:val="false"/>
      <w:suff w:val="nothing"/>
      <w:lvlText w:val=""/>
      <w:lvlJc w:val="left"/>
      <w:pPr>
        <w:ind w:left="0" w:firstLine="0"/>
        <w:tabs>
          <w:tab w:val="num" w:pos="0" w:leader="none"/>
        </w:tabs>
      </w:pPr>
    </w:lvl>
    <w:lvl w:ilvl="3">
      <w:start w:val="1"/>
      <w:numFmt w:val="none"/>
      <w:isLgl w:val="false"/>
      <w:suff w:val="nothing"/>
      <w:lvlText w:val=""/>
      <w:lvlJc w:val="left"/>
      <w:pPr>
        <w:ind w:left="0" w:firstLine="0"/>
        <w:tabs>
          <w:tab w:val="num" w:pos="0" w:leader="none"/>
        </w:tabs>
      </w:pPr>
    </w:lvl>
    <w:lvl w:ilvl="4">
      <w:start w:val="1"/>
      <w:numFmt w:val="none"/>
      <w:isLgl w:val="false"/>
      <w:suff w:val="nothing"/>
      <w:lvlText w:val=""/>
      <w:lvlJc w:val="left"/>
      <w:pPr>
        <w:ind w:left="0" w:firstLine="0"/>
        <w:tabs>
          <w:tab w:val="num" w:pos="0" w:leader="none"/>
        </w:tabs>
      </w:pPr>
    </w:lvl>
    <w:lvl w:ilvl="5">
      <w:start w:val="1"/>
      <w:numFmt w:val="none"/>
      <w:isLgl w:val="false"/>
      <w:suff w:val="nothing"/>
      <w:lvlText w:val=""/>
      <w:lvlJc w:val="left"/>
      <w:pPr>
        <w:ind w:left="0" w:firstLine="0"/>
        <w:tabs>
          <w:tab w:val="num" w:pos="0" w:leader="none"/>
        </w:tabs>
      </w:pPr>
    </w:lvl>
    <w:lvl w:ilvl="6">
      <w:start w:val="1"/>
      <w:numFmt w:val="none"/>
      <w:isLgl w:val="false"/>
      <w:suff w:val="nothing"/>
      <w:lvlText w:val=""/>
      <w:lvlJc w:val="left"/>
      <w:pPr>
        <w:ind w:left="0" w:firstLine="0"/>
        <w:tabs>
          <w:tab w:val="num" w:pos="0" w:leader="none"/>
        </w:tabs>
      </w:pPr>
    </w:lvl>
    <w:lvl w:ilvl="7">
      <w:start w:val="1"/>
      <w:numFmt w:val="none"/>
      <w:isLgl w:val="false"/>
      <w:suff w:val="nothing"/>
      <w:lvlText w:val=""/>
      <w:lvlJc w:val="left"/>
      <w:pPr>
        <w:ind w:left="0" w:firstLine="0"/>
        <w:tabs>
          <w:tab w:val="num" w:pos="0" w:leader="none"/>
        </w:tabs>
      </w:pPr>
    </w:lvl>
    <w:lvl w:ilvl="8">
      <w:start w:val="1"/>
      <w:numFmt w:val="none"/>
      <w:isLgl w:val="false"/>
      <w:suff w:val="nothing"/>
      <w:lvlText w:val=""/>
      <w:lvlJc w:val="left"/>
      <w:pPr>
        <w:ind w:left="0" w:firstLine="0"/>
        <w:tabs>
          <w:tab w:val="num" w:pos="0" w:leader="none"/>
        </w:tabs>
      </w:pPr>
    </w:lvl>
  </w:abstractNum>
  <w:abstractNum w:abstractNumId="6">
    <w:multiLevelType w:val="hybridMultilevel"/>
    <w:lvl w:ilvl="0">
      <w:start w:val="4"/>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2"/>
      <w:numFmt w:val="decimal"/>
      <w:isLgl w:val="false"/>
      <w:suff w:val="tab"/>
      <w:lvlText w:val="%1."/>
      <w:lvlJc w:val="left"/>
      <w:pPr>
        <w:ind w:left="360" w:hanging="360"/>
      </w:pPr>
      <w:rPr>
        <w:rFonts w:hint="default"/>
        <w:b/>
      </w:rPr>
    </w:lvl>
    <w:lvl w:ilvl="1">
      <w:start w:val="1"/>
      <w:numFmt w:val="decimal"/>
      <w:isLgl w:val="false"/>
      <w:suff w:val="tab"/>
      <w:lvlText w:val="%1.%2."/>
      <w:lvlJc w:val="left"/>
      <w:pPr>
        <w:ind w:left="1440" w:hanging="360"/>
      </w:pPr>
      <w:rPr>
        <w:rFonts w:hint="default"/>
        <w:b/>
      </w:rPr>
    </w:lvl>
    <w:lvl w:ilvl="2">
      <w:start w:val="1"/>
      <w:numFmt w:val="decimal"/>
      <w:isLgl w:val="false"/>
      <w:suff w:val="tab"/>
      <w:lvlText w:val="%1.%2.%3."/>
      <w:lvlJc w:val="left"/>
      <w:pPr>
        <w:ind w:left="2880" w:hanging="720"/>
      </w:pPr>
      <w:rPr>
        <w:rFonts w:hint="default"/>
        <w:b/>
      </w:rPr>
    </w:lvl>
    <w:lvl w:ilvl="3">
      <w:start w:val="1"/>
      <w:numFmt w:val="decimal"/>
      <w:isLgl w:val="false"/>
      <w:suff w:val="tab"/>
      <w:lvlText w:val="%1.%2.%3.%4."/>
      <w:lvlJc w:val="left"/>
      <w:pPr>
        <w:ind w:left="3960" w:hanging="720"/>
      </w:pPr>
      <w:rPr>
        <w:rFonts w:hint="default"/>
        <w:b/>
      </w:rPr>
    </w:lvl>
    <w:lvl w:ilvl="4">
      <w:start w:val="1"/>
      <w:numFmt w:val="decimal"/>
      <w:isLgl w:val="false"/>
      <w:suff w:val="tab"/>
      <w:lvlText w:val="%1.%2.%3.%4.%5."/>
      <w:lvlJc w:val="left"/>
      <w:pPr>
        <w:ind w:left="5400" w:hanging="1080"/>
      </w:pPr>
      <w:rPr>
        <w:rFonts w:hint="default"/>
        <w:b/>
      </w:rPr>
    </w:lvl>
    <w:lvl w:ilvl="5">
      <w:start w:val="1"/>
      <w:numFmt w:val="decimal"/>
      <w:isLgl w:val="false"/>
      <w:suff w:val="tab"/>
      <w:lvlText w:val="%1.%2.%3.%4.%5.%6."/>
      <w:lvlJc w:val="left"/>
      <w:pPr>
        <w:ind w:left="6480" w:hanging="1080"/>
      </w:pPr>
      <w:rPr>
        <w:rFonts w:hint="default"/>
        <w:b/>
      </w:rPr>
    </w:lvl>
    <w:lvl w:ilvl="6">
      <w:start w:val="1"/>
      <w:numFmt w:val="decimal"/>
      <w:isLgl w:val="false"/>
      <w:suff w:val="tab"/>
      <w:lvlText w:val="%1.%2.%3.%4.%5.%6.%7."/>
      <w:lvlJc w:val="left"/>
      <w:pPr>
        <w:ind w:left="7920" w:hanging="1440"/>
      </w:pPr>
      <w:rPr>
        <w:rFonts w:hint="default"/>
        <w:b/>
      </w:rPr>
    </w:lvl>
    <w:lvl w:ilvl="7">
      <w:start w:val="1"/>
      <w:numFmt w:val="decimal"/>
      <w:isLgl w:val="false"/>
      <w:suff w:val="tab"/>
      <w:lvlText w:val="%1.%2.%3.%4.%5.%6.%7.%8."/>
      <w:lvlJc w:val="left"/>
      <w:pPr>
        <w:ind w:left="9000" w:hanging="1440"/>
      </w:pPr>
      <w:rPr>
        <w:rFonts w:hint="default"/>
        <w:b/>
      </w:rPr>
    </w:lvl>
    <w:lvl w:ilvl="8">
      <w:start w:val="1"/>
      <w:numFmt w:val="decimal"/>
      <w:isLgl w:val="false"/>
      <w:suff w:val="tab"/>
      <w:lvlText w:val="%1.%2.%3.%4.%5.%6.%7.%8.%9."/>
      <w:lvlJc w:val="left"/>
      <w:pPr>
        <w:ind w:left="10440" w:hanging="1800"/>
      </w:pPr>
      <w:rPr>
        <w:rFonts w:hint="default"/>
        <w:b/>
      </w:rPr>
    </w:lvl>
  </w:abstractNum>
  <w:abstractNum w:abstractNumId="9">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10">
    <w:multiLevelType w:val="hybridMultilevel"/>
    <w:lvl w:ilvl="0">
      <w:start w:val="1"/>
      <w:numFmt w:val="decimal"/>
      <w:isLgl w:val="false"/>
      <w:suff w:val="tab"/>
      <w:lvlText w:val="%1."/>
      <w:lvlJc w:val="left"/>
      <w:pPr>
        <w:ind w:left="792" w:hanging="432"/>
        <w:tabs>
          <w:tab w:val="num" w:pos="792" w:leader="none"/>
        </w:tabs>
      </w:pPr>
      <w:rPr>
        <w:b/>
        <w:i w:val="0"/>
        <w:sz w:val="28"/>
        <w:szCs w:val="28"/>
      </w:rPr>
    </w:lvl>
    <w:lvl w:ilvl="1">
      <w:start w:val="1"/>
      <w:numFmt w:val="decimal"/>
      <w:isLgl w:val="false"/>
      <w:suff w:val="tab"/>
      <w:lvlText w:val="%1.%2"/>
      <w:lvlJc w:val="left"/>
      <w:pPr>
        <w:ind w:left="1836" w:hanging="576"/>
        <w:tabs>
          <w:tab w:val="num" w:pos="1836" w:leader="none"/>
        </w:tabs>
      </w:pPr>
    </w:lvl>
    <w:lvl w:ilvl="2">
      <w:start w:val="1"/>
      <w:numFmt w:val="decimal"/>
      <w:pStyle w:val="1021"/>
      <w:isLgl w:val="false"/>
      <w:suff w:val="tab"/>
      <w:lvlText w:val="%1.%2.%3"/>
      <w:lvlJc w:val="left"/>
      <w:pPr>
        <w:ind w:left="1080" w:firstLine="0"/>
        <w:tabs>
          <w:tab w:val="num" w:pos="1307" w:leader="none"/>
        </w:tabs>
      </w:pPr>
      <w:rPr>
        <w:b w:val="0"/>
        <w:sz w:val="28"/>
        <w:szCs w:val="28"/>
        <w:lang w:val="ru-RU" w:eastAsia="ru-RU"/>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1">
    <w:multiLevelType w:val="hybridMultilevel"/>
    <w:lvl w:ilvl="0">
      <w:start w:val="1"/>
      <w:numFmt w:val="decimal"/>
      <w:isLgl w:val="false"/>
      <w:suff w:val="tab"/>
      <w:lvlText w:val="%1."/>
      <w:lvlJc w:val="left"/>
      <w:pPr>
        <w:ind w:left="397" w:hanging="284"/>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930" w:hanging="360"/>
        <w:tabs>
          <w:tab w:val="num" w:pos="930" w:leader="none"/>
        </w:tabs>
      </w:pPr>
      <w:rPr>
        <w:rFonts w:hint="default"/>
      </w:rPr>
    </w:lvl>
    <w:lvl w:ilvl="1">
      <w:start w:val="1"/>
      <w:numFmt w:val="lowerLetter"/>
      <w:isLgl w:val="false"/>
      <w:suff w:val="tab"/>
      <w:lvlText w:val="%2."/>
      <w:lvlJc w:val="left"/>
      <w:pPr>
        <w:ind w:left="1647" w:hanging="360"/>
        <w:tabs>
          <w:tab w:val="num" w:pos="1647" w:leader="none"/>
        </w:tabs>
      </w:pPr>
    </w:lvl>
    <w:lvl w:ilvl="2">
      <w:start w:val="1"/>
      <w:numFmt w:val="lowerRoman"/>
      <w:isLgl w:val="false"/>
      <w:suff w:val="tab"/>
      <w:lvlText w:val="%3."/>
      <w:lvlJc w:val="right"/>
      <w:pPr>
        <w:ind w:left="2367" w:hanging="180"/>
        <w:tabs>
          <w:tab w:val="num" w:pos="2367" w:leader="none"/>
        </w:tabs>
      </w:pPr>
    </w:lvl>
    <w:lvl w:ilvl="3">
      <w:start w:val="1"/>
      <w:numFmt w:val="decimal"/>
      <w:isLgl w:val="false"/>
      <w:suff w:val="tab"/>
      <w:lvlText w:val="%4."/>
      <w:lvlJc w:val="left"/>
      <w:pPr>
        <w:ind w:left="3087" w:hanging="360"/>
        <w:tabs>
          <w:tab w:val="num" w:pos="3087" w:leader="none"/>
        </w:tabs>
      </w:pPr>
    </w:lvl>
    <w:lvl w:ilvl="4">
      <w:start w:val="1"/>
      <w:numFmt w:val="lowerLetter"/>
      <w:isLgl w:val="false"/>
      <w:suff w:val="tab"/>
      <w:lvlText w:val="%5."/>
      <w:lvlJc w:val="left"/>
      <w:pPr>
        <w:ind w:left="3807" w:hanging="360"/>
        <w:tabs>
          <w:tab w:val="num" w:pos="3807" w:leader="none"/>
        </w:tabs>
      </w:pPr>
    </w:lvl>
    <w:lvl w:ilvl="5">
      <w:start w:val="1"/>
      <w:numFmt w:val="lowerRoman"/>
      <w:isLgl w:val="false"/>
      <w:suff w:val="tab"/>
      <w:lvlText w:val="%6."/>
      <w:lvlJc w:val="right"/>
      <w:pPr>
        <w:ind w:left="4527" w:hanging="180"/>
        <w:tabs>
          <w:tab w:val="num" w:pos="4527" w:leader="none"/>
        </w:tabs>
      </w:pPr>
    </w:lvl>
    <w:lvl w:ilvl="6">
      <w:start w:val="1"/>
      <w:numFmt w:val="decimal"/>
      <w:isLgl w:val="false"/>
      <w:suff w:val="tab"/>
      <w:lvlText w:val="%7."/>
      <w:lvlJc w:val="left"/>
      <w:pPr>
        <w:ind w:left="5247" w:hanging="360"/>
        <w:tabs>
          <w:tab w:val="num" w:pos="5247" w:leader="none"/>
        </w:tabs>
      </w:pPr>
    </w:lvl>
    <w:lvl w:ilvl="7">
      <w:start w:val="1"/>
      <w:numFmt w:val="lowerLetter"/>
      <w:isLgl w:val="false"/>
      <w:suff w:val="tab"/>
      <w:lvlText w:val="%8."/>
      <w:lvlJc w:val="left"/>
      <w:pPr>
        <w:ind w:left="5967" w:hanging="360"/>
        <w:tabs>
          <w:tab w:val="num" w:pos="5967" w:leader="none"/>
        </w:tabs>
      </w:pPr>
    </w:lvl>
    <w:lvl w:ilvl="8">
      <w:start w:val="1"/>
      <w:numFmt w:val="lowerRoman"/>
      <w:isLgl w:val="false"/>
      <w:suff w:val="tab"/>
      <w:lvlText w:val="%9."/>
      <w:lvlJc w:val="right"/>
      <w:pPr>
        <w:ind w:left="6687" w:hanging="180"/>
        <w:tabs>
          <w:tab w:val="num" w:pos="6687" w:leader="none"/>
        </w:tabs>
      </w:pPr>
    </w:lvl>
  </w:abstractNum>
  <w:abstractNum w:abstractNumId="13">
    <w:multiLevelType w:val="hybridMultilevel"/>
    <w:lvl w:ilvl="0">
      <w:start w:val="1"/>
      <w:numFmt w:val="decimal"/>
      <w:isLgl w:val="false"/>
      <w:suff w:val="tab"/>
      <w:lvlText w:val="%1."/>
      <w:lvlJc w:val="left"/>
      <w:pPr>
        <w:ind w:left="1300" w:hanging="900"/>
        <w:tabs>
          <w:tab w:val="num" w:pos="1300" w:leader="none"/>
        </w:tabs>
      </w:pPr>
    </w:lvl>
    <w:lvl w:ilvl="1">
      <w:start w:val="1"/>
      <w:numFmt w:val="none"/>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14">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0"/>
      <w:numFmt w:val="decimal"/>
      <w:isLgl w:val="false"/>
      <w:suff w:val="tab"/>
      <w:lvlText w:val="%1."/>
      <w:lvlJc w:val="left"/>
      <w:pPr>
        <w:ind w:left="540" w:hanging="360"/>
        <w:tabs>
          <w:tab w:val="num" w:pos="540" w:leader="none"/>
        </w:tabs>
      </w:pPr>
    </w:lvl>
    <w:lvl w:ilvl="1">
      <w:start w:val="1"/>
      <w:numFmt w:val="none"/>
      <w:pStyle w:val="1022"/>
      <w:isLgl w:val="false"/>
      <w:suff w:val="tab"/>
      <w:lvlText w:val=""/>
      <w:lvlJc w:val="left"/>
      <w:pPr>
        <w:ind w:left="0" w:firstLine="0"/>
        <w:tabs>
          <w:tab w:val="num" w:pos="360" w:leader="none"/>
        </w:tabs>
      </w:pPr>
    </w:lvl>
    <w:lvl w:ilvl="2">
      <w:start w:val="1"/>
      <w:numFmt w:val="none"/>
      <w:isLgl w:val="false"/>
      <w:suff w:val="tab"/>
      <w:lvlText w:val=""/>
      <w:lvlJc w:val="left"/>
      <w:pPr>
        <w:ind w:left="0" w:firstLine="0"/>
        <w:tabs>
          <w:tab w:val="num" w:pos="360" w:leader="none"/>
        </w:tabs>
      </w:pPr>
    </w:lvl>
    <w:lvl w:ilvl="3">
      <w:start w:val="1"/>
      <w:numFmt w:val="none"/>
      <w:isLgl w:val="false"/>
      <w:suff w:val="tab"/>
      <w:lvlText w:val=""/>
      <w:lvlJc w:val="left"/>
      <w:pPr>
        <w:ind w:left="0" w:firstLine="0"/>
        <w:tabs>
          <w:tab w:val="num" w:pos="360" w:leader="none"/>
        </w:tabs>
      </w:pPr>
    </w:lvl>
    <w:lvl w:ilvl="4">
      <w:start w:val="1"/>
      <w:numFmt w:val="none"/>
      <w:isLgl w:val="false"/>
      <w:suff w:val="tab"/>
      <w:lvlText w:val=""/>
      <w:lvlJc w:val="left"/>
      <w:pPr>
        <w:ind w:left="0" w:firstLine="0"/>
        <w:tabs>
          <w:tab w:val="num" w:pos="360" w:leader="none"/>
        </w:tabs>
      </w:pPr>
    </w:lvl>
    <w:lvl w:ilvl="5">
      <w:start w:val="1"/>
      <w:numFmt w:val="none"/>
      <w:isLgl w:val="false"/>
      <w:suff w:val="tab"/>
      <w:lvlText w:val=""/>
      <w:lvlJc w:val="left"/>
      <w:pPr>
        <w:ind w:left="0" w:firstLine="0"/>
        <w:tabs>
          <w:tab w:val="num" w:pos="360" w:leader="none"/>
        </w:tabs>
      </w:pPr>
    </w:lvl>
    <w:lvl w:ilvl="6">
      <w:start w:val="1"/>
      <w:numFmt w:val="none"/>
      <w:isLgl w:val="false"/>
      <w:suff w:val="tab"/>
      <w:lvlText w:val=""/>
      <w:lvlJc w:val="left"/>
      <w:pPr>
        <w:ind w:left="0" w:firstLine="0"/>
        <w:tabs>
          <w:tab w:val="num" w:pos="360" w:leader="none"/>
        </w:tabs>
      </w:pPr>
    </w:lvl>
    <w:lvl w:ilvl="7">
      <w:start w:val="1"/>
      <w:numFmt w:val="none"/>
      <w:isLgl w:val="false"/>
      <w:suff w:val="tab"/>
      <w:lvlText w:val=""/>
      <w:lvlJc w:val="left"/>
      <w:pPr>
        <w:ind w:left="0" w:firstLine="0"/>
        <w:tabs>
          <w:tab w:val="num" w:pos="360" w:leader="none"/>
        </w:tabs>
      </w:pPr>
    </w:lvl>
    <w:lvl w:ilvl="8">
      <w:start w:val="1"/>
      <w:numFmt w:val="none"/>
      <w:isLgl w:val="false"/>
      <w:suff w:val="tab"/>
      <w:lvlText w:val=""/>
      <w:lvlJc w:val="left"/>
      <w:pPr>
        <w:ind w:left="0" w:firstLine="0"/>
        <w:tabs>
          <w:tab w:val="num" w:pos="360" w:leader="none"/>
        </w:tabs>
      </w:pPr>
    </w:lvl>
  </w:abstractNum>
  <w:abstractNum w:abstractNumId="17">
    <w:multiLevelType w:val="hybridMultilevel"/>
    <w:lvl w:ilvl="0">
      <w:start w:val="1"/>
      <w:numFmt w:val="decimal"/>
      <w:isLgl w:val="false"/>
      <w:suff w:val="tab"/>
      <w:lvlText w:val="%1."/>
      <w:lvlJc w:val="left"/>
      <w:pPr>
        <w:ind w:left="3763" w:hanging="360"/>
      </w:pPr>
      <w:rPr>
        <w:b/>
      </w:rPr>
    </w:lvl>
    <w:lvl w:ilvl="1">
      <w:start w:val="1"/>
      <w:numFmt w:val="decimal"/>
      <w:isLgl w:val="false"/>
      <w:suff w:val="tab"/>
      <w:lvlText w:val="%1.%2."/>
      <w:lvlJc w:val="left"/>
      <w:pPr>
        <w:ind w:left="7947" w:hanging="432"/>
      </w:pPr>
      <w:rPr>
        <w:i w:val="0"/>
        <w:sz w:val="24"/>
      </w:rPr>
    </w:lvl>
    <w:lvl w:ilvl="2">
      <w:start w:val="1"/>
      <w:numFmt w:val="decimal"/>
      <w:isLgl w:val="false"/>
      <w:suff w:val="tab"/>
      <w:lvlText w:val="%1.%2.%3."/>
      <w:lvlJc w:val="left"/>
      <w:pPr>
        <w:ind w:left="4758" w:hanging="504"/>
      </w:pPr>
      <w:rPr>
        <w:i w:val="0"/>
        <w:sz w:val="24"/>
      </w:rPr>
    </w:lvl>
    <w:lvl w:ilvl="3">
      <w:start w:val="1"/>
      <w:numFmt w:val="decimal"/>
      <w:isLgl w:val="false"/>
      <w:suff w:val="tab"/>
      <w:lvlText w:val="%1.%2.%3.%4."/>
      <w:lvlJc w:val="left"/>
      <w:pPr>
        <w:ind w:left="5469" w:hanging="648"/>
      </w:pPr>
    </w:lvl>
    <w:lvl w:ilvl="4">
      <w:start w:val="1"/>
      <w:numFmt w:val="decimal"/>
      <w:isLgl w:val="false"/>
      <w:suff w:val="tab"/>
      <w:lvlText w:val="%1.%2.%3.%4.%5."/>
      <w:lvlJc w:val="left"/>
      <w:pPr>
        <w:ind w:left="5635" w:hanging="792"/>
      </w:pPr>
    </w:lvl>
    <w:lvl w:ilvl="5">
      <w:start w:val="1"/>
      <w:numFmt w:val="decimal"/>
      <w:isLgl w:val="false"/>
      <w:suff w:val="tab"/>
      <w:lvlText w:val="%1.%2.%3.%4.%5.%6."/>
      <w:lvlJc w:val="left"/>
      <w:pPr>
        <w:ind w:left="6139" w:hanging="936"/>
      </w:pPr>
    </w:lvl>
    <w:lvl w:ilvl="6">
      <w:start w:val="1"/>
      <w:numFmt w:val="decimal"/>
      <w:isLgl w:val="false"/>
      <w:suff w:val="tab"/>
      <w:lvlText w:val="%1.%2.%3.%4.%5.%6.%7."/>
      <w:lvlJc w:val="left"/>
      <w:pPr>
        <w:ind w:left="6643" w:hanging="1080"/>
      </w:pPr>
    </w:lvl>
    <w:lvl w:ilvl="7">
      <w:start w:val="1"/>
      <w:numFmt w:val="decimal"/>
      <w:isLgl w:val="false"/>
      <w:suff w:val="tab"/>
      <w:lvlText w:val="%1.%2.%3.%4.%5.%6.%7.%8."/>
      <w:lvlJc w:val="left"/>
      <w:pPr>
        <w:ind w:left="7147" w:hanging="1224"/>
      </w:pPr>
    </w:lvl>
    <w:lvl w:ilvl="8">
      <w:start w:val="1"/>
      <w:numFmt w:val="decimal"/>
      <w:isLgl w:val="false"/>
      <w:suff w:val="tab"/>
      <w:lvlText w:val="%1.%2.%3.%4.%5.%6.%7.%8.%9."/>
      <w:lvlJc w:val="left"/>
      <w:pPr>
        <w:ind w:left="7723" w:hanging="1440"/>
      </w:pPr>
    </w:lvl>
  </w:abstractNum>
  <w:abstractNum w:abstractNumId="18">
    <w:multiLevelType w:val="hybridMultilevel"/>
    <w:lvl w:ilvl="0">
      <w:start w:val="1"/>
      <w:numFmt w:val="decimal"/>
      <w:isLgl w:val="false"/>
      <w:suff w:val="tab"/>
      <w:lvlText w:val="%1."/>
      <w:lvlJc w:val="left"/>
      <w:pPr>
        <w:ind w:left="1069" w:hanging="360"/>
      </w:pPr>
      <w:rPr>
        <w:rFonts w:hint="default"/>
      </w:r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9">
    <w:multiLevelType w:val="hybridMultilevel"/>
    <w:lvl w:ilvl="0">
      <w:start w:val="6"/>
      <w:numFmt w:val="decimal"/>
      <w:isLgl w:val="false"/>
      <w:suff w:val="tab"/>
      <w:lvlText w:val="%1."/>
      <w:lvlJc w:val="left"/>
      <w:pPr>
        <w:ind w:left="720" w:hanging="360"/>
      </w:pPr>
    </w:lvl>
    <w:lvl w:ilvl="1">
      <w:start w:val="2"/>
      <w:numFmt w:val="decimal"/>
      <w:isLgl w:val="false"/>
      <w:suff w:val="tab"/>
      <w:lvlText w:val="%1.%2."/>
      <w:lvlJc w:val="left"/>
      <w:pPr>
        <w:ind w:left="1080" w:hanging="360"/>
      </w:pPr>
    </w:lvl>
    <w:lvl w:ilvl="2">
      <w:start w:val="1"/>
      <w:numFmt w:val="decimal"/>
      <w:isLgl w:val="false"/>
      <w:suff w:val="tab"/>
      <w:lvlText w:val="%1.%2.%3."/>
      <w:lvlJc w:val="left"/>
      <w:pPr>
        <w:ind w:left="1440" w:hanging="360"/>
      </w:pPr>
    </w:lvl>
    <w:lvl w:ilvl="3">
      <w:start w:val="1"/>
      <w:numFmt w:val="decimal"/>
      <w:isLgl w:val="false"/>
      <w:suff w:val="tab"/>
      <w:lvlText w:val="%1.%2.%3.%4."/>
      <w:lvlJc w:val="left"/>
      <w:pPr>
        <w:ind w:left="1800" w:hanging="360"/>
      </w:pPr>
    </w:lvl>
    <w:lvl w:ilvl="4">
      <w:start w:val="1"/>
      <w:numFmt w:val="decimal"/>
      <w:isLgl w:val="false"/>
      <w:suff w:val="tab"/>
      <w:lvlText w:val="%1.%2.%3.%4.%5."/>
      <w:lvlJc w:val="left"/>
      <w:pPr>
        <w:ind w:left="2160" w:hanging="360"/>
      </w:pPr>
    </w:lvl>
    <w:lvl w:ilvl="5">
      <w:start w:val="1"/>
      <w:numFmt w:val="decimal"/>
      <w:isLgl w:val="false"/>
      <w:suff w:val="tab"/>
      <w:lvlText w:val="%1.%2.%3.%4.%5.%6."/>
      <w:lvlJc w:val="left"/>
      <w:pPr>
        <w:ind w:left="2520" w:hanging="360"/>
      </w:pPr>
    </w:lvl>
    <w:lvl w:ilvl="6">
      <w:start w:val="1"/>
      <w:numFmt w:val="decimal"/>
      <w:isLgl w:val="false"/>
      <w:suff w:val="tab"/>
      <w:lvlText w:val="%1.%2.%3.%4.%5.%6.%7."/>
      <w:lvlJc w:val="left"/>
      <w:pPr>
        <w:ind w:left="2880" w:hanging="360"/>
      </w:pPr>
    </w:lvl>
    <w:lvl w:ilvl="7">
      <w:start w:val="1"/>
      <w:numFmt w:val="decimal"/>
      <w:isLgl w:val="false"/>
      <w:suff w:val="tab"/>
      <w:lvlText w:val="%1.%2.%3.%4.%5.%6.%7.%8."/>
      <w:lvlJc w:val="left"/>
      <w:pPr>
        <w:ind w:left="3240" w:hanging="360"/>
      </w:pPr>
    </w:lvl>
    <w:lvl w:ilvl="8">
      <w:start w:val="1"/>
      <w:numFmt w:val="decimal"/>
      <w:isLgl w:val="false"/>
      <w:suff w:val="tab"/>
      <w:lvlText w:val="%1.%2.%3.%4.%5.%6.%7.%8.%9."/>
      <w:lvlJc w:val="left"/>
      <w:pPr>
        <w:ind w:left="3600" w:hanging="360"/>
      </w:pPr>
    </w:lvl>
  </w:abstractNum>
  <w:abstractNum w:abstractNumId="2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4"/>
      <w:numFmt w:val="decimal"/>
      <w:isLgl w:val="false"/>
      <w:suff w:val="tab"/>
      <w:lvlText w:val="%1."/>
      <w:lvlJc w:val="left"/>
      <w:pPr>
        <w:ind w:left="660" w:hanging="660"/>
      </w:pPr>
    </w:lvl>
    <w:lvl w:ilvl="1">
      <w:start w:val="1"/>
      <w:numFmt w:val="decimal"/>
      <w:isLgl w:val="false"/>
      <w:suff w:val="tab"/>
      <w:lvlText w:val="%1.%2."/>
      <w:lvlJc w:val="left"/>
      <w:pPr>
        <w:ind w:left="1014" w:hanging="660"/>
      </w:pPr>
    </w:lvl>
    <w:lvl w:ilvl="2">
      <w:start w:val="3"/>
      <w:numFmt w:val="decimal"/>
      <w:isLgl w:val="false"/>
      <w:suff w:val="tab"/>
      <w:lvlText w:val="%1.%2.%3."/>
      <w:lvlJc w:val="left"/>
      <w:pPr>
        <w:ind w:left="1430" w:hanging="720"/>
      </w:pPr>
    </w:lvl>
    <w:lvl w:ilvl="3">
      <w:start w:val="1"/>
      <w:numFmt w:val="decimal"/>
      <w:isLgl w:val="false"/>
      <w:suff w:val="tab"/>
      <w:lvlText w:val="%1.%2.%3.%4."/>
      <w:lvlJc w:val="left"/>
      <w:pPr>
        <w:ind w:left="1782" w:hanging="720"/>
      </w:pPr>
    </w:lvl>
    <w:lvl w:ilvl="4">
      <w:start w:val="1"/>
      <w:numFmt w:val="decimal"/>
      <w:isLgl w:val="false"/>
      <w:suff w:val="tab"/>
      <w:lvlText w:val="%1.%2.%3.%4.%5."/>
      <w:lvlJc w:val="left"/>
      <w:pPr>
        <w:ind w:left="2496" w:hanging="1080"/>
      </w:pPr>
    </w:lvl>
    <w:lvl w:ilvl="5">
      <w:start w:val="1"/>
      <w:numFmt w:val="decimal"/>
      <w:isLgl w:val="false"/>
      <w:suff w:val="tab"/>
      <w:lvlText w:val="%1.%2.%3.%4.%5.%6."/>
      <w:lvlJc w:val="left"/>
      <w:pPr>
        <w:ind w:left="2850" w:hanging="1080"/>
      </w:pPr>
    </w:lvl>
    <w:lvl w:ilvl="6">
      <w:start w:val="1"/>
      <w:numFmt w:val="decimal"/>
      <w:isLgl w:val="false"/>
      <w:suff w:val="tab"/>
      <w:lvlText w:val="%1.%2.%3.%4.%5.%6.%7."/>
      <w:lvlJc w:val="left"/>
      <w:pPr>
        <w:ind w:left="3564" w:hanging="1440"/>
      </w:pPr>
    </w:lvl>
    <w:lvl w:ilvl="7">
      <w:start w:val="1"/>
      <w:numFmt w:val="decimal"/>
      <w:isLgl w:val="false"/>
      <w:suff w:val="tab"/>
      <w:lvlText w:val="%1.%2.%3.%4.%5.%6.%7.%8."/>
      <w:lvlJc w:val="left"/>
      <w:pPr>
        <w:ind w:left="3918" w:hanging="1440"/>
      </w:pPr>
    </w:lvl>
    <w:lvl w:ilvl="8">
      <w:start w:val="1"/>
      <w:numFmt w:val="decimal"/>
      <w:isLgl w:val="false"/>
      <w:suff w:val="tab"/>
      <w:lvlText w:val="%1.%2.%3.%4.%5.%6.%7.%8.%9."/>
      <w:lvlJc w:val="left"/>
      <w:pPr>
        <w:ind w:left="4632" w:hanging="1800"/>
      </w:pPr>
    </w:lvl>
  </w:abstractNum>
  <w:abstractNum w:abstractNumId="22">
    <w:multiLevelType w:val="hybridMultilevel"/>
    <w:styleLink w:val="1051"/>
    <w:lvl w:ilvl="0">
      <w:start w:val="1"/>
      <w:numFmt w:val="decimal"/>
      <w:pStyle w:val="1051"/>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440" w:leader="none"/>
        </w:tabs>
      </w:pPr>
    </w:lvl>
    <w:lvl w:ilvl="3">
      <w:start w:val="1"/>
      <w:numFmt w:val="decimal"/>
      <w:isLgl w:val="false"/>
      <w:suff w:val="tab"/>
      <w:lvlText w:val="%1.%2.%3.%4."/>
      <w:lvlJc w:val="left"/>
      <w:pPr>
        <w:ind w:left="1728" w:hanging="648"/>
        <w:tabs>
          <w:tab w:val="num" w:pos="1800" w:leader="none"/>
        </w:tabs>
      </w:pPr>
    </w:lvl>
    <w:lvl w:ilvl="4">
      <w:start w:val="1"/>
      <w:numFmt w:val="decimal"/>
      <w:isLgl w:val="false"/>
      <w:suff w:val="tab"/>
      <w:lvlText w:val="%1.%2.%3.%4.%5."/>
      <w:lvlJc w:val="left"/>
      <w:pPr>
        <w:ind w:left="2232" w:hanging="792"/>
        <w:tabs>
          <w:tab w:val="num" w:pos="2520" w:leader="none"/>
        </w:tabs>
      </w:pPr>
    </w:lvl>
    <w:lvl w:ilvl="5">
      <w:start w:val="1"/>
      <w:numFmt w:val="decimal"/>
      <w:isLgl w:val="false"/>
      <w:suff w:val="tab"/>
      <w:lvlText w:val="%1.%2.%3.%4.%5.%6."/>
      <w:lvlJc w:val="left"/>
      <w:pPr>
        <w:ind w:left="2736" w:hanging="936"/>
        <w:tabs>
          <w:tab w:val="num" w:pos="2880" w:leader="none"/>
        </w:tabs>
      </w:pPr>
    </w:lvl>
    <w:lvl w:ilvl="6">
      <w:start w:val="1"/>
      <w:numFmt w:val="decimal"/>
      <w:isLgl w:val="false"/>
      <w:suff w:val="tab"/>
      <w:lvlText w:val="%1.%2.%3.%4.%5.%6.%7."/>
      <w:lvlJc w:val="left"/>
      <w:pPr>
        <w:ind w:left="3240" w:hanging="1080"/>
        <w:tabs>
          <w:tab w:val="num" w:pos="3600" w:leader="none"/>
        </w:tabs>
      </w:pPr>
    </w:lvl>
    <w:lvl w:ilvl="7">
      <w:start w:val="1"/>
      <w:numFmt w:val="decimal"/>
      <w:isLgl w:val="false"/>
      <w:suff w:val="tab"/>
      <w:lvlText w:val="%1.%2.%3.%4.%5.%6.%7.%8."/>
      <w:lvlJc w:val="left"/>
      <w:pPr>
        <w:ind w:left="3744" w:hanging="1224"/>
        <w:tabs>
          <w:tab w:val="num" w:pos="3960" w:leader="none"/>
        </w:tabs>
      </w:pPr>
    </w:lvl>
    <w:lvl w:ilvl="8">
      <w:start w:val="1"/>
      <w:numFmt w:val="decimal"/>
      <w:isLgl w:val="false"/>
      <w:suff w:val="tab"/>
      <w:lvlText w:val="%1.%2.%3.%4.%5.%6.%7.%8.%9."/>
      <w:lvlJc w:val="left"/>
      <w:pPr>
        <w:ind w:left="4320" w:hanging="1440"/>
        <w:tabs>
          <w:tab w:val="num" w:pos="4680" w:leader="none"/>
        </w:tabs>
      </w:pPr>
    </w:lvl>
  </w:abstractNum>
  <w:abstractNum w:abstractNumId="23">
    <w:multiLevelType w:val="hybridMultilevel"/>
    <w:lvl w:ilvl="0">
      <w:start w:val="1"/>
      <w:numFmt w:val="bullet"/>
      <w:pStyle w:val="1107"/>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24">
    <w:multiLevelType w:val="hybridMultilevel"/>
    <w:styleLink w:val="1050"/>
    <w:lvl w:ilvl="0">
      <w:start w:val="1"/>
      <w:numFmt w:val="decimal"/>
      <w:pStyle w:val="1050"/>
      <w:isLgl w:val="false"/>
      <w:suff w:val="tab"/>
      <w:lvlText w:val="%1."/>
      <w:lvlJc w:val="left"/>
      <w:pPr>
        <w:ind w:left="360" w:hanging="360"/>
        <w:tabs>
          <w:tab w:val="num" w:pos="360" w:leader="none"/>
        </w:tabs>
      </w:pPr>
    </w:lvl>
    <w:lvl w:ilvl="1">
      <w:start w:val="1"/>
      <w:numFmt w:val="decimal"/>
      <w:isLgl w:val="false"/>
      <w:suff w:val="tab"/>
      <w:lvlText w:val="%1.%2."/>
      <w:lvlJc w:val="left"/>
      <w:pPr>
        <w:ind w:left="792" w:hanging="432"/>
        <w:tabs>
          <w:tab w:val="num" w:pos="792" w:leader="none"/>
        </w:tabs>
      </w:pPr>
    </w:lvl>
    <w:lvl w:ilvl="2">
      <w:start w:val="1"/>
      <w:numFmt w:val="decimal"/>
      <w:isLgl w:val="false"/>
      <w:suff w:val="tab"/>
      <w:lvlText w:val="%1.%2.%3."/>
      <w:lvlJc w:val="left"/>
      <w:pPr>
        <w:ind w:left="1224" w:hanging="504"/>
        <w:tabs>
          <w:tab w:val="num" w:pos="1224" w:leader="none"/>
        </w:tabs>
      </w:pPr>
    </w:lvl>
    <w:lvl w:ilvl="3">
      <w:start w:val="1"/>
      <w:numFmt w:val="decimal"/>
      <w:isLgl w:val="false"/>
      <w:suff w:val="tab"/>
      <w:lvlText w:val="%1.%2.%3.%4."/>
      <w:lvlJc w:val="left"/>
      <w:pPr>
        <w:ind w:left="1728" w:hanging="648"/>
        <w:tabs>
          <w:tab w:val="num" w:pos="1728" w:leader="none"/>
        </w:tabs>
      </w:pPr>
    </w:lvl>
    <w:lvl w:ilvl="4">
      <w:start w:val="1"/>
      <w:numFmt w:val="decimal"/>
      <w:isLgl w:val="false"/>
      <w:suff w:val="tab"/>
      <w:lvlText w:val="%1.%2.%3.%4.%5."/>
      <w:lvlJc w:val="left"/>
      <w:pPr>
        <w:ind w:left="2232" w:hanging="792"/>
        <w:tabs>
          <w:tab w:val="num" w:pos="2232" w:leader="none"/>
        </w:tabs>
      </w:pPr>
    </w:lvl>
    <w:lvl w:ilvl="5">
      <w:start w:val="1"/>
      <w:numFmt w:val="decimal"/>
      <w:isLgl w:val="false"/>
      <w:suff w:val="tab"/>
      <w:lvlText w:val="%1.%2.%3.%4.%5.%6."/>
      <w:lvlJc w:val="left"/>
      <w:pPr>
        <w:ind w:left="2736" w:hanging="936"/>
        <w:tabs>
          <w:tab w:val="num" w:pos="2736" w:leader="none"/>
        </w:tabs>
      </w:pPr>
    </w:lvl>
    <w:lvl w:ilvl="6">
      <w:start w:val="1"/>
      <w:numFmt w:val="decimal"/>
      <w:isLgl w:val="false"/>
      <w:suff w:val="tab"/>
      <w:lvlText w:val="%1.%2.%3.%4.%5.%6.%7."/>
      <w:lvlJc w:val="left"/>
      <w:pPr>
        <w:ind w:left="3240" w:hanging="1080"/>
        <w:tabs>
          <w:tab w:val="num" w:pos="3240" w:leader="none"/>
        </w:tabs>
      </w:pPr>
    </w:lvl>
    <w:lvl w:ilvl="7">
      <w:start w:val="1"/>
      <w:numFmt w:val="decimal"/>
      <w:isLgl w:val="false"/>
      <w:suff w:val="tab"/>
      <w:lvlText w:val="%1.%2.%3.%4.%5.%6.%7.%8."/>
      <w:lvlJc w:val="left"/>
      <w:pPr>
        <w:ind w:left="3744" w:hanging="1224"/>
        <w:tabs>
          <w:tab w:val="num" w:pos="3744" w:leader="none"/>
        </w:tabs>
      </w:pPr>
    </w:lvl>
    <w:lvl w:ilvl="8">
      <w:start w:val="1"/>
      <w:numFmt w:val="decimal"/>
      <w:isLgl w:val="false"/>
      <w:suff w:val="tab"/>
      <w:lvlText w:val="%1.%2.%3.%4.%5.%6.%7.%8.%9."/>
      <w:lvlJc w:val="left"/>
      <w:pPr>
        <w:ind w:left="4320" w:hanging="1440"/>
        <w:tabs>
          <w:tab w:val="num" w:pos="4320" w:leader="none"/>
        </w:tabs>
      </w:pPr>
    </w:lvl>
  </w:abstractNum>
  <w:abstractNum w:abstractNumId="25">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7">
    <w:multiLevelType w:val="hybridMultilevel"/>
    <w:lvl w:ilvl="0">
      <w:start w:val="1"/>
      <w:numFmt w:val="bullet"/>
      <w:isLgl w:val="false"/>
      <w:suff w:val="tab"/>
      <w:lvlText w:val="-"/>
      <w:lvlJc w:val="left"/>
      <w:pPr>
        <w:ind w:left="720" w:hanging="360"/>
      </w:pPr>
      <w:rPr>
        <w:rFonts w:hint="default"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32">
    <w:multiLevelType w:val="hybridMultilevel"/>
    <w:lvl w:ilvl="0">
      <w:start w:val="1"/>
      <w:numFmt w:val="decimal"/>
      <w:isLgl w:val="false"/>
      <w:suff w:val="tab"/>
      <w:lvlText w:val="%1."/>
      <w:lvlJc w:val="left"/>
      <w:pPr>
        <w:ind w:left="720" w:hanging="360"/>
      </w:pPr>
      <w:rPr>
        <w:rFonts w:hint="default"/>
      </w:rPr>
    </w:lvl>
    <w:lvl w:ilvl="1">
      <w:start w:val="1"/>
      <w:numFmt w:val="decimal"/>
      <w:isLgl/>
      <w:suff w:val="tab"/>
      <w:lvlText w:val="%1.%2."/>
      <w:lvlJc w:val="left"/>
      <w:pPr>
        <w:ind w:left="840" w:hanging="480"/>
      </w:pPr>
      <w:rPr>
        <w:rFonts w:hint="default"/>
      </w:rPr>
    </w:lvl>
    <w:lvl w:ilvl="2">
      <w:start w:val="1"/>
      <w:numFmt w:val="decimal"/>
      <w:isLgl/>
      <w:suff w:val="tab"/>
      <w:lvlText w:val="%1.%2.%3."/>
      <w:lvlJc w:val="left"/>
      <w:pPr>
        <w:ind w:left="1080" w:hanging="720"/>
      </w:pPr>
      <w:rPr>
        <w:rFonts w:hint="default"/>
      </w:rPr>
    </w:lvl>
    <w:lvl w:ilvl="3">
      <w:start w:val="1"/>
      <w:numFmt w:val="decimal"/>
      <w:isLgl/>
      <w:suff w:val="tab"/>
      <w:lvlText w:val="%1.%2.%3.%4."/>
      <w:lvlJc w:val="left"/>
      <w:pPr>
        <w:ind w:left="1080" w:hanging="720"/>
      </w:pPr>
      <w:rPr>
        <w:rFonts w:hint="default"/>
      </w:rPr>
    </w:lvl>
    <w:lvl w:ilvl="4">
      <w:start w:val="1"/>
      <w:numFmt w:val="decimal"/>
      <w:isLgl/>
      <w:suff w:val="tab"/>
      <w:lvlText w:val="%1.%2.%3.%4.%5."/>
      <w:lvlJc w:val="left"/>
      <w:pPr>
        <w:ind w:left="1440" w:hanging="1080"/>
      </w:pPr>
      <w:rPr>
        <w:rFonts w:hint="default"/>
      </w:rPr>
    </w:lvl>
    <w:lvl w:ilvl="5">
      <w:start w:val="1"/>
      <w:numFmt w:val="decimal"/>
      <w:isLgl/>
      <w:suff w:val="tab"/>
      <w:lvlText w:val="%1.%2.%3.%4.%5.%6."/>
      <w:lvlJc w:val="left"/>
      <w:pPr>
        <w:ind w:left="1440" w:hanging="1080"/>
      </w:pPr>
      <w:rPr>
        <w:rFonts w:hint="default"/>
      </w:rPr>
    </w:lvl>
    <w:lvl w:ilvl="6">
      <w:start w:val="1"/>
      <w:numFmt w:val="decimal"/>
      <w:isLgl/>
      <w:suff w:val="tab"/>
      <w:lvlText w:val="%1.%2.%3.%4.%5.%6.%7."/>
      <w:lvlJc w:val="left"/>
      <w:pPr>
        <w:ind w:left="1800" w:hanging="1440"/>
      </w:pPr>
      <w:rPr>
        <w:rFonts w:hint="default"/>
      </w:rPr>
    </w:lvl>
    <w:lvl w:ilvl="7">
      <w:start w:val="1"/>
      <w:numFmt w:val="decimal"/>
      <w:isLgl/>
      <w:suff w:val="tab"/>
      <w:lvlText w:val="%1.%2.%3.%4.%5.%6.%7.%8."/>
      <w:lvlJc w:val="left"/>
      <w:pPr>
        <w:ind w:left="1800" w:hanging="1440"/>
      </w:pPr>
      <w:rPr>
        <w:rFonts w:hint="default"/>
      </w:rPr>
    </w:lvl>
    <w:lvl w:ilvl="8">
      <w:start w:val="1"/>
      <w:numFmt w:val="decimal"/>
      <w:isLgl/>
      <w:suff w:val="tab"/>
      <w:lvlText w:val="%1.%2.%3.%4.%5.%6.%7.%8.%9."/>
      <w:lvlJc w:val="left"/>
      <w:pPr>
        <w:ind w:left="2160" w:hanging="1800"/>
      </w:pPr>
      <w:rPr>
        <w:rFonts w:hint="default"/>
      </w:rPr>
    </w:lvl>
  </w:abstractNum>
  <w:abstractNum w:abstractNumId="33">
    <w:multiLevelType w:val="hybridMultilevel"/>
    <w:lvl w:ilvl="0">
      <w:start w:val="1"/>
      <w:numFmt w:val="decimal"/>
      <w:isLgl w:val="false"/>
      <w:suff w:val="tab"/>
      <w:lvlText w:val="%1."/>
      <w:lvlJc w:val="left"/>
      <w:pPr>
        <w:ind w:left="-207" w:hanging="360"/>
      </w:pPr>
      <w:rPr>
        <w:rFonts w:hint="default"/>
      </w:rPr>
    </w:lvl>
    <w:lvl w:ilvl="1">
      <w:start w:val="1"/>
      <w:numFmt w:val="lowerLetter"/>
      <w:isLgl w:val="false"/>
      <w:suff w:val="tab"/>
      <w:lvlText w:val="%2."/>
      <w:lvlJc w:val="left"/>
      <w:pPr>
        <w:ind w:left="513" w:hanging="360"/>
      </w:pPr>
    </w:lvl>
    <w:lvl w:ilvl="2">
      <w:start w:val="1"/>
      <w:numFmt w:val="lowerRoman"/>
      <w:isLgl w:val="false"/>
      <w:suff w:val="tab"/>
      <w:lvlText w:val="%3."/>
      <w:lvlJc w:val="right"/>
      <w:pPr>
        <w:ind w:left="1233" w:hanging="180"/>
      </w:pPr>
    </w:lvl>
    <w:lvl w:ilvl="3">
      <w:start w:val="1"/>
      <w:numFmt w:val="decimal"/>
      <w:isLgl w:val="false"/>
      <w:suff w:val="tab"/>
      <w:lvlText w:val="%4."/>
      <w:lvlJc w:val="left"/>
      <w:pPr>
        <w:ind w:left="1953" w:hanging="360"/>
      </w:pPr>
    </w:lvl>
    <w:lvl w:ilvl="4">
      <w:start w:val="1"/>
      <w:numFmt w:val="lowerLetter"/>
      <w:isLgl w:val="false"/>
      <w:suff w:val="tab"/>
      <w:lvlText w:val="%5."/>
      <w:lvlJc w:val="left"/>
      <w:pPr>
        <w:ind w:left="2673" w:hanging="360"/>
      </w:pPr>
    </w:lvl>
    <w:lvl w:ilvl="5">
      <w:start w:val="1"/>
      <w:numFmt w:val="lowerRoman"/>
      <w:isLgl w:val="false"/>
      <w:suff w:val="tab"/>
      <w:lvlText w:val="%6."/>
      <w:lvlJc w:val="right"/>
      <w:pPr>
        <w:ind w:left="3393" w:hanging="180"/>
      </w:pPr>
    </w:lvl>
    <w:lvl w:ilvl="6">
      <w:start w:val="1"/>
      <w:numFmt w:val="decimal"/>
      <w:isLgl w:val="false"/>
      <w:suff w:val="tab"/>
      <w:lvlText w:val="%7."/>
      <w:lvlJc w:val="left"/>
      <w:pPr>
        <w:ind w:left="4113" w:hanging="360"/>
      </w:pPr>
    </w:lvl>
    <w:lvl w:ilvl="7">
      <w:start w:val="1"/>
      <w:numFmt w:val="lowerLetter"/>
      <w:isLgl w:val="false"/>
      <w:suff w:val="tab"/>
      <w:lvlText w:val="%8."/>
      <w:lvlJc w:val="left"/>
      <w:pPr>
        <w:ind w:left="4833" w:hanging="360"/>
      </w:pPr>
    </w:lvl>
    <w:lvl w:ilvl="8">
      <w:start w:val="1"/>
      <w:numFmt w:val="lowerRoman"/>
      <w:isLgl w:val="false"/>
      <w:suff w:val="tab"/>
      <w:lvlText w:val="%9."/>
      <w:lvlJc w:val="right"/>
      <w:pPr>
        <w:ind w:left="5553" w:hanging="180"/>
      </w:pPr>
    </w:lvl>
  </w:abstractNum>
  <w:abstractNum w:abstractNumId="34">
    <w:multiLevelType w:val="hybridMultilevel"/>
    <w:lvl w:ilvl="0">
      <w:start w:val="1"/>
      <w:numFmt w:val="decimal"/>
      <w:isLgl w:val="false"/>
      <w:suff w:val="tab"/>
      <w:lvlText w:val="%1)"/>
      <w:lvlJc w:val="left"/>
      <w:pPr>
        <w:ind w:left="442" w:hanging="408"/>
      </w:pPr>
      <w:rPr>
        <w:rFonts w:hint="default"/>
      </w:rPr>
    </w:lvl>
    <w:lvl w:ilvl="1">
      <w:start w:val="1"/>
      <w:numFmt w:val="lowerLetter"/>
      <w:isLgl w:val="false"/>
      <w:suff w:val="tab"/>
      <w:lvlText w:val="%2."/>
      <w:lvlJc w:val="left"/>
      <w:pPr>
        <w:ind w:left="1114" w:hanging="360"/>
      </w:pPr>
    </w:lvl>
    <w:lvl w:ilvl="2">
      <w:start w:val="1"/>
      <w:numFmt w:val="lowerRoman"/>
      <w:isLgl w:val="false"/>
      <w:suff w:val="tab"/>
      <w:lvlText w:val="%3."/>
      <w:lvlJc w:val="right"/>
      <w:pPr>
        <w:ind w:left="1834" w:hanging="180"/>
      </w:pPr>
    </w:lvl>
    <w:lvl w:ilvl="3">
      <w:start w:val="1"/>
      <w:numFmt w:val="decimal"/>
      <w:isLgl w:val="false"/>
      <w:suff w:val="tab"/>
      <w:lvlText w:val="%4."/>
      <w:lvlJc w:val="left"/>
      <w:pPr>
        <w:ind w:left="2554" w:hanging="360"/>
      </w:pPr>
    </w:lvl>
    <w:lvl w:ilvl="4">
      <w:start w:val="1"/>
      <w:numFmt w:val="lowerLetter"/>
      <w:isLgl w:val="false"/>
      <w:suff w:val="tab"/>
      <w:lvlText w:val="%5."/>
      <w:lvlJc w:val="left"/>
      <w:pPr>
        <w:ind w:left="3274" w:hanging="360"/>
      </w:pPr>
    </w:lvl>
    <w:lvl w:ilvl="5">
      <w:start w:val="1"/>
      <w:numFmt w:val="lowerRoman"/>
      <w:isLgl w:val="false"/>
      <w:suff w:val="tab"/>
      <w:lvlText w:val="%6."/>
      <w:lvlJc w:val="right"/>
      <w:pPr>
        <w:ind w:left="3994" w:hanging="180"/>
      </w:pPr>
    </w:lvl>
    <w:lvl w:ilvl="6">
      <w:start w:val="1"/>
      <w:numFmt w:val="decimal"/>
      <w:isLgl w:val="false"/>
      <w:suff w:val="tab"/>
      <w:lvlText w:val="%7."/>
      <w:lvlJc w:val="left"/>
      <w:pPr>
        <w:ind w:left="4714" w:hanging="360"/>
      </w:pPr>
    </w:lvl>
    <w:lvl w:ilvl="7">
      <w:start w:val="1"/>
      <w:numFmt w:val="lowerLetter"/>
      <w:isLgl w:val="false"/>
      <w:suff w:val="tab"/>
      <w:lvlText w:val="%8."/>
      <w:lvlJc w:val="left"/>
      <w:pPr>
        <w:ind w:left="5434" w:hanging="360"/>
      </w:pPr>
    </w:lvl>
    <w:lvl w:ilvl="8">
      <w:start w:val="1"/>
      <w:numFmt w:val="lowerRoman"/>
      <w:isLgl w:val="false"/>
      <w:suff w:val="tab"/>
      <w:lvlText w:val="%9."/>
      <w:lvlJc w:val="right"/>
      <w:pPr>
        <w:ind w:left="6154" w:hanging="180"/>
      </w:pPr>
    </w:lvl>
  </w:abstractNum>
  <w:abstractNum w:abstractNumId="35">
    <w:multiLevelType w:val="hybridMultilevel"/>
    <w:lvl w:ilvl="0">
      <w:start w:val="1"/>
      <w:numFmt w:val="decimal"/>
      <w:isLgl w:val="false"/>
      <w:suff w:val="tab"/>
      <w:lvlText w:val="%1)"/>
      <w:lvlJc w:val="left"/>
      <w:pPr>
        <w:ind w:left="1417" w:hanging="283"/>
      </w:pPr>
      <w:rPr>
        <w:rFonts w:hint="default"/>
      </w:rPr>
    </w:lvl>
    <w:lvl w:ilvl="1">
      <w:start w:val="1"/>
      <w:numFmt w:val="lowerLetter"/>
      <w:isLgl w:val="false"/>
      <w:suff w:val="tab"/>
      <w:lvlText w:val="%2."/>
      <w:lvlJc w:val="left"/>
      <w:pPr>
        <w:ind w:left="3198" w:hanging="360"/>
      </w:pPr>
    </w:lvl>
    <w:lvl w:ilvl="2">
      <w:start w:val="1"/>
      <w:numFmt w:val="lowerRoman"/>
      <w:isLgl w:val="false"/>
      <w:suff w:val="tab"/>
      <w:lvlText w:val="%3."/>
      <w:lvlJc w:val="right"/>
      <w:pPr>
        <w:ind w:left="3918" w:hanging="180"/>
      </w:pPr>
    </w:lvl>
    <w:lvl w:ilvl="3">
      <w:start w:val="1"/>
      <w:numFmt w:val="decimal"/>
      <w:isLgl w:val="false"/>
      <w:suff w:val="tab"/>
      <w:lvlText w:val="%4."/>
      <w:lvlJc w:val="left"/>
      <w:pPr>
        <w:ind w:left="4638" w:hanging="360"/>
      </w:pPr>
    </w:lvl>
    <w:lvl w:ilvl="4">
      <w:start w:val="1"/>
      <w:numFmt w:val="lowerLetter"/>
      <w:isLgl w:val="false"/>
      <w:suff w:val="tab"/>
      <w:lvlText w:val="%5."/>
      <w:lvlJc w:val="left"/>
      <w:pPr>
        <w:ind w:left="5358" w:hanging="360"/>
      </w:pPr>
    </w:lvl>
    <w:lvl w:ilvl="5">
      <w:start w:val="1"/>
      <w:numFmt w:val="lowerRoman"/>
      <w:isLgl w:val="false"/>
      <w:suff w:val="tab"/>
      <w:lvlText w:val="%6."/>
      <w:lvlJc w:val="right"/>
      <w:pPr>
        <w:ind w:left="6078" w:hanging="180"/>
      </w:pPr>
    </w:lvl>
    <w:lvl w:ilvl="6">
      <w:start w:val="1"/>
      <w:numFmt w:val="decimal"/>
      <w:isLgl w:val="false"/>
      <w:suff w:val="tab"/>
      <w:lvlText w:val="%7."/>
      <w:lvlJc w:val="left"/>
      <w:pPr>
        <w:ind w:left="6798" w:hanging="360"/>
      </w:pPr>
    </w:lvl>
    <w:lvl w:ilvl="7">
      <w:start w:val="1"/>
      <w:numFmt w:val="lowerLetter"/>
      <w:isLgl w:val="false"/>
      <w:suff w:val="tab"/>
      <w:lvlText w:val="%8."/>
      <w:lvlJc w:val="left"/>
      <w:pPr>
        <w:ind w:left="7518" w:hanging="360"/>
      </w:pPr>
    </w:lvl>
    <w:lvl w:ilvl="8">
      <w:start w:val="1"/>
      <w:numFmt w:val="lowerRoman"/>
      <w:isLgl w:val="false"/>
      <w:suff w:val="tab"/>
      <w:lvlText w:val="%9."/>
      <w:lvlJc w:val="right"/>
      <w:pPr>
        <w:ind w:left="8238" w:hanging="180"/>
      </w:pPr>
    </w:lvl>
  </w:abstractNum>
  <w:abstractNum w:abstractNumId="36">
    <w:multiLevelType w:val="hybridMultilevel"/>
    <w:lvl w:ilvl="0">
      <w:start w:val="1"/>
      <w:numFmt w:val="bullet"/>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2156" w:hanging="360"/>
      </w:pPr>
      <w:rPr>
        <w:rFonts w:hint="default" w:ascii="Courier New" w:hAnsi="Courier New" w:cs="Courier New"/>
      </w:rPr>
    </w:lvl>
    <w:lvl w:ilvl="2">
      <w:start w:val="1"/>
      <w:numFmt w:val="bullet"/>
      <w:isLgl w:val="false"/>
      <w:suff w:val="tab"/>
      <w:lvlText w:val=""/>
      <w:lvlJc w:val="left"/>
      <w:pPr>
        <w:ind w:left="2876" w:hanging="360"/>
      </w:pPr>
      <w:rPr>
        <w:rFonts w:hint="default" w:ascii="Wingdings" w:hAnsi="Wingdings"/>
      </w:rPr>
    </w:lvl>
    <w:lvl w:ilvl="3">
      <w:start w:val="1"/>
      <w:numFmt w:val="bullet"/>
      <w:isLgl w:val="false"/>
      <w:suff w:val="tab"/>
      <w:lvlText w:val=""/>
      <w:lvlJc w:val="left"/>
      <w:pPr>
        <w:ind w:left="3596" w:hanging="360"/>
      </w:pPr>
      <w:rPr>
        <w:rFonts w:hint="default" w:ascii="Symbol" w:hAnsi="Symbol"/>
      </w:rPr>
    </w:lvl>
    <w:lvl w:ilvl="4">
      <w:start w:val="1"/>
      <w:numFmt w:val="bullet"/>
      <w:isLgl w:val="false"/>
      <w:suff w:val="tab"/>
      <w:lvlText w:val="o"/>
      <w:lvlJc w:val="left"/>
      <w:pPr>
        <w:ind w:left="4316" w:hanging="360"/>
      </w:pPr>
      <w:rPr>
        <w:rFonts w:hint="default" w:ascii="Courier New" w:hAnsi="Courier New" w:cs="Courier New"/>
      </w:rPr>
    </w:lvl>
    <w:lvl w:ilvl="5">
      <w:start w:val="1"/>
      <w:numFmt w:val="bullet"/>
      <w:isLgl w:val="false"/>
      <w:suff w:val="tab"/>
      <w:lvlText w:val=""/>
      <w:lvlJc w:val="left"/>
      <w:pPr>
        <w:ind w:left="5036" w:hanging="360"/>
      </w:pPr>
      <w:rPr>
        <w:rFonts w:hint="default" w:ascii="Wingdings" w:hAnsi="Wingdings"/>
      </w:rPr>
    </w:lvl>
    <w:lvl w:ilvl="6">
      <w:start w:val="1"/>
      <w:numFmt w:val="bullet"/>
      <w:isLgl w:val="false"/>
      <w:suff w:val="tab"/>
      <w:lvlText w:val=""/>
      <w:lvlJc w:val="left"/>
      <w:pPr>
        <w:ind w:left="5756" w:hanging="360"/>
      </w:pPr>
      <w:rPr>
        <w:rFonts w:hint="default" w:ascii="Symbol" w:hAnsi="Symbol"/>
      </w:rPr>
    </w:lvl>
    <w:lvl w:ilvl="7">
      <w:start w:val="1"/>
      <w:numFmt w:val="bullet"/>
      <w:isLgl w:val="false"/>
      <w:suff w:val="tab"/>
      <w:lvlText w:val="o"/>
      <w:lvlJc w:val="left"/>
      <w:pPr>
        <w:ind w:left="6476" w:hanging="360"/>
      </w:pPr>
      <w:rPr>
        <w:rFonts w:hint="default" w:ascii="Courier New" w:hAnsi="Courier New" w:cs="Courier New"/>
      </w:rPr>
    </w:lvl>
    <w:lvl w:ilvl="8">
      <w:start w:val="1"/>
      <w:numFmt w:val="bullet"/>
      <w:isLgl w:val="false"/>
      <w:suff w:val="tab"/>
      <w:lvlText w:val=""/>
      <w:lvlJc w:val="left"/>
      <w:pPr>
        <w:ind w:left="7196" w:hanging="360"/>
      </w:pPr>
      <w:rPr>
        <w:rFonts w:hint="default" w:ascii="Wingdings" w:hAnsi="Wingdings"/>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0"/>
    </w:lvlOverride>
  </w:num>
  <w:num w:numId="3">
    <w:abstractNumId w:val="24"/>
  </w:num>
  <w:num w:numId="4">
    <w:abstractNumId w:val="22"/>
  </w:num>
  <w:num w:numId="5">
    <w:abstractNumId w:val="23"/>
  </w:num>
  <w:num w:numId="6">
    <w:abstractNumId w:val="34"/>
  </w:num>
  <w:num w:numId="7">
    <w:abstractNumId w:val="35"/>
  </w:num>
  <w:num w:numId="8">
    <w:abstractNumId w:val="8"/>
  </w:num>
  <w:num w:numId="9">
    <w:abstractNumId w:val="0"/>
  </w:num>
  <w:num w:numId="10">
    <w:abstractNumId w:val="14"/>
  </w:num>
  <w:num w:numId="11">
    <w:abstractNumId w:val="27"/>
  </w:num>
  <w:num w:numId="12">
    <w:abstractNumId w:val="13"/>
  </w:num>
  <w:num w:numId="13">
    <w:abstractNumId w:val="26"/>
  </w:num>
  <w:num w:numId="14">
    <w:abstractNumId w:val="7"/>
  </w:num>
  <w:num w:numId="15">
    <w:abstractNumId w:val="11"/>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32"/>
  </w:num>
  <w:num w:numId="19">
    <w:abstractNumId w:val="12"/>
  </w:num>
  <w:num w:numId="20">
    <w:abstractNumId w:val="5"/>
  </w:num>
  <w:num w:numId="21">
    <w:abstractNumId w:val="9"/>
  </w:num>
  <w:num w:numId="22">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4"/>
  </w:num>
  <w:num w:numId="25">
    <w:abstractNumId w:val="28"/>
  </w:num>
  <w:num w:numId="26">
    <w:abstractNumId w:val="6"/>
  </w:num>
  <w:num w:numId="27">
    <w:abstractNumId w:val="17"/>
  </w:num>
  <w:num w:numId="28">
    <w:abstractNumId w:val="36"/>
  </w:num>
  <w:num w:numId="29">
    <w:abstractNumId w:val="15"/>
  </w:num>
  <w:num w:numId="30">
    <w:abstractNumId w:val="18"/>
  </w:num>
  <w:num w:numId="31">
    <w:abstractNumId w:val="33"/>
  </w:num>
  <w:num w:numId="32">
    <w:abstractNumId w:val="25"/>
  </w:num>
  <w:num w:numId="33">
    <w:abstractNumId w:val="30"/>
  </w:num>
  <w:num w:numId="34">
    <w:abstractNumId w:val="29"/>
  </w:num>
  <w:num w:numId="35">
    <w:abstractNumId w:val="20"/>
  </w:num>
  <w:num w:numId="36">
    <w:abstractNumId w:val="1"/>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96">
    <w:name w:val="Heading 9 Char"/>
    <w:basedOn w:val="812"/>
    <w:link w:val="811"/>
    <w:uiPriority w:val="9"/>
    <w:rPr>
      <w:rFonts w:ascii="Liberation Sans" w:hAnsi="Liberation Sans" w:eastAsia="Liberation Sans" w:cs="Liberation Sans"/>
      <w:i/>
      <w:iCs/>
      <w:sz w:val="21"/>
      <w:szCs w:val="21"/>
    </w:rPr>
  </w:style>
  <w:style w:type="character" w:styleId="797">
    <w:name w:val="Title Char"/>
    <w:basedOn w:val="812"/>
    <w:link w:val="824"/>
    <w:uiPriority w:val="10"/>
    <w:rPr>
      <w:sz w:val="48"/>
      <w:szCs w:val="48"/>
    </w:rPr>
  </w:style>
  <w:style w:type="character" w:styleId="798">
    <w:name w:val="Quote Char"/>
    <w:link w:val="827"/>
    <w:uiPriority w:val="29"/>
    <w:rPr>
      <w:i/>
    </w:rPr>
  </w:style>
  <w:style w:type="character" w:styleId="799">
    <w:name w:val="Intense Quote Char"/>
    <w:link w:val="829"/>
    <w:uiPriority w:val="30"/>
    <w:rPr>
      <w:i/>
    </w:rPr>
  </w:style>
  <w:style w:type="character" w:styleId="800">
    <w:name w:val="Caption Char"/>
    <w:basedOn w:val="812"/>
    <w:link w:val="833"/>
    <w:uiPriority w:val="35"/>
    <w:rPr>
      <w:b/>
      <w:bCs/>
      <w:color w:val="4f81bd" w:themeColor="accent1"/>
      <w:sz w:val="18"/>
      <w:szCs w:val="18"/>
    </w:rPr>
  </w:style>
  <w:style w:type="character" w:styleId="801">
    <w:name w:val="Endnote Text Char"/>
    <w:link w:val="961"/>
    <w:uiPriority w:val="99"/>
    <w:rPr>
      <w:sz w:val="20"/>
    </w:rPr>
  </w:style>
  <w:style w:type="paragraph" w:styleId="802" w:default="1">
    <w:name w:val="Normal"/>
    <w:qFormat/>
  </w:style>
  <w:style w:type="paragraph" w:styleId="803">
    <w:name w:val="Heading 1"/>
    <w:basedOn w:val="802"/>
    <w:next w:val="802"/>
    <w:link w:val="972"/>
    <w:uiPriority w:val="9"/>
    <w:qFormat/>
    <w:pPr>
      <w:ind w:left="567" w:hanging="567"/>
      <w:jc w:val="both"/>
      <w:spacing w:before="120" w:after="120" w:line="240" w:lineRule="auto"/>
      <w:widowControl w:val="off"/>
      <w:tabs>
        <w:tab w:val="left" w:pos="567" w:leader="none"/>
      </w:tabs>
      <w:outlineLvl w:val="0"/>
    </w:pPr>
    <w:rPr>
      <w:rFonts w:ascii="Times New Roman" w:hAnsi="Times New Roman" w:eastAsia="Times New Roman" w:cs="Times New Roman"/>
      <w:b/>
      <w:sz w:val="24"/>
      <w:szCs w:val="20"/>
      <w:lang w:eastAsia="ru-RU"/>
    </w:rPr>
  </w:style>
  <w:style w:type="paragraph" w:styleId="804">
    <w:name w:val="Heading 2"/>
    <w:basedOn w:val="802"/>
    <w:next w:val="802"/>
    <w:link w:val="973"/>
    <w:uiPriority w:val="9"/>
    <w:qFormat/>
    <w:pPr>
      <w:jc w:val="both"/>
      <w:keepNext/>
      <w:spacing w:after="0" w:line="240" w:lineRule="auto"/>
      <w:outlineLvl w:val="1"/>
    </w:pPr>
    <w:rPr>
      <w:rFonts w:ascii="Times New Roman" w:hAnsi="Times New Roman" w:eastAsia="Times New Roman" w:cs="Times New Roman"/>
      <w:b/>
      <w:sz w:val="28"/>
      <w:szCs w:val="20"/>
      <w:lang w:eastAsia="ru-RU"/>
    </w:rPr>
  </w:style>
  <w:style w:type="paragraph" w:styleId="805">
    <w:name w:val="Heading 3"/>
    <w:basedOn w:val="802"/>
    <w:next w:val="802"/>
    <w:link w:val="974"/>
    <w:qFormat/>
    <w:pPr>
      <w:keepNext/>
      <w:spacing w:before="240" w:after="60" w:line="240" w:lineRule="auto"/>
      <w:outlineLvl w:val="2"/>
    </w:pPr>
    <w:rPr>
      <w:rFonts w:ascii="Arial" w:hAnsi="Arial" w:eastAsia="Times New Roman" w:cs="Times New Roman"/>
      <w:b/>
      <w:bCs/>
      <w:sz w:val="26"/>
      <w:szCs w:val="26"/>
    </w:rPr>
  </w:style>
  <w:style w:type="paragraph" w:styleId="806">
    <w:name w:val="Heading 4"/>
    <w:basedOn w:val="805"/>
    <w:next w:val="802"/>
    <w:link w:val="975"/>
    <w:qFormat/>
    <w:pPr>
      <w:jc w:val="both"/>
      <w:keepNext w:val="0"/>
      <w:spacing w:before="0" w:after="0"/>
      <w:widowControl w:val="off"/>
      <w:outlineLvl w:val="3"/>
    </w:pPr>
    <w:rPr>
      <w:b w:val="0"/>
      <w:bCs w:val="0"/>
      <w:sz w:val="24"/>
      <w:szCs w:val="24"/>
    </w:rPr>
  </w:style>
  <w:style w:type="paragraph" w:styleId="807">
    <w:name w:val="Heading 5"/>
    <w:basedOn w:val="802"/>
    <w:next w:val="802"/>
    <w:link w:val="976"/>
    <w:uiPriority w:val="9"/>
    <w:semiHidden/>
    <w:unhideWhenUsed/>
    <w:qFormat/>
    <w:pPr>
      <w:keepLines/>
      <w:keepNext/>
      <w:spacing w:before="200" w:after="0" w:line="276" w:lineRule="auto"/>
      <w:outlineLvl w:val="4"/>
    </w:pPr>
    <w:rPr>
      <w:rFonts w:ascii="Cambria" w:hAnsi="Cambria" w:eastAsia="Times New Roman" w:cs="Times New Roman"/>
      <w:color w:val="243f60"/>
    </w:rPr>
  </w:style>
  <w:style w:type="paragraph" w:styleId="808">
    <w:name w:val="Heading 6"/>
    <w:basedOn w:val="802"/>
    <w:next w:val="802"/>
    <w:link w:val="977"/>
    <w:qFormat/>
    <w:pPr>
      <w:spacing w:before="240" w:after="60" w:line="240" w:lineRule="auto"/>
      <w:outlineLvl w:val="5"/>
    </w:pPr>
    <w:rPr>
      <w:rFonts w:ascii="Times New Roman" w:hAnsi="Times New Roman" w:eastAsia="Times New Roman" w:cs="Times New Roman"/>
      <w:b/>
      <w:bCs/>
    </w:rPr>
  </w:style>
  <w:style w:type="paragraph" w:styleId="809">
    <w:name w:val="Heading 7"/>
    <w:basedOn w:val="802"/>
    <w:next w:val="802"/>
    <w:link w:val="978"/>
    <w:qFormat/>
    <w:pPr>
      <w:spacing w:before="240" w:after="60" w:line="240" w:lineRule="auto"/>
      <w:outlineLvl w:val="6"/>
    </w:pPr>
    <w:rPr>
      <w:rFonts w:ascii="Times New Roman" w:hAnsi="Times New Roman" w:eastAsia="Times New Roman" w:cs="Times New Roman"/>
      <w:sz w:val="24"/>
      <w:szCs w:val="24"/>
    </w:rPr>
  </w:style>
  <w:style w:type="paragraph" w:styleId="810">
    <w:name w:val="Heading 8"/>
    <w:basedOn w:val="802"/>
    <w:next w:val="802"/>
    <w:link w:val="979"/>
    <w:qFormat/>
    <w:pPr>
      <w:spacing w:before="240" w:after="60" w:line="240" w:lineRule="auto"/>
      <w:outlineLvl w:val="7"/>
    </w:pPr>
    <w:rPr>
      <w:rFonts w:ascii="Times New Roman" w:hAnsi="Times New Roman" w:eastAsia="Times New Roman" w:cs="Times New Roman"/>
      <w:i/>
      <w:iCs/>
      <w:sz w:val="24"/>
      <w:szCs w:val="24"/>
    </w:rPr>
  </w:style>
  <w:style w:type="paragraph" w:styleId="811">
    <w:name w:val="Heading 9"/>
    <w:basedOn w:val="802"/>
    <w:next w:val="802"/>
    <w:link w:val="823"/>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12" w:default="1">
    <w:name w:val="Default Paragraph Font"/>
    <w:uiPriority w:val="1"/>
    <w:semiHidden/>
    <w:unhideWhenUsed/>
  </w:style>
  <w:style w:type="table" w:styleId="813" w:default="1">
    <w:name w:val="Normal Table"/>
    <w:uiPriority w:val="99"/>
    <w:semiHidden/>
    <w:unhideWhenUsed/>
    <w:tblPr>
      <w:tblInd w:w="0" w:type="dxa"/>
      <w:tblCellMar>
        <w:left w:w="108" w:type="dxa"/>
        <w:top w:w="0" w:type="dxa"/>
        <w:right w:w="108" w:type="dxa"/>
        <w:bottom w:w="0" w:type="dxa"/>
      </w:tblCellMar>
    </w:tblPr>
  </w:style>
  <w:style w:type="numbering" w:styleId="814" w:default="1">
    <w:name w:val="No List"/>
    <w:uiPriority w:val="99"/>
    <w:semiHidden/>
    <w:unhideWhenUsed/>
  </w:style>
  <w:style w:type="character" w:styleId="815" w:customStyle="1">
    <w:name w:val="Heading 1 Char"/>
    <w:basedOn w:val="812"/>
    <w:uiPriority w:val="9"/>
    <w:rPr>
      <w:rFonts w:ascii="Liberation Sans" w:hAnsi="Liberation Sans" w:eastAsia="Liberation Sans" w:cs="Liberation Sans"/>
      <w:sz w:val="40"/>
      <w:szCs w:val="40"/>
    </w:rPr>
  </w:style>
  <w:style w:type="character" w:styleId="816" w:customStyle="1">
    <w:name w:val="Heading 2 Char"/>
    <w:basedOn w:val="812"/>
    <w:uiPriority w:val="9"/>
    <w:rPr>
      <w:rFonts w:ascii="Liberation Sans" w:hAnsi="Liberation Sans" w:eastAsia="Liberation Sans" w:cs="Liberation Sans"/>
      <w:sz w:val="34"/>
    </w:rPr>
  </w:style>
  <w:style w:type="character" w:styleId="817" w:customStyle="1">
    <w:name w:val="Heading 3 Char"/>
    <w:basedOn w:val="812"/>
    <w:uiPriority w:val="9"/>
    <w:rPr>
      <w:rFonts w:ascii="Liberation Sans" w:hAnsi="Liberation Sans" w:eastAsia="Liberation Sans" w:cs="Liberation Sans"/>
      <w:sz w:val="30"/>
      <w:szCs w:val="30"/>
    </w:rPr>
  </w:style>
  <w:style w:type="character" w:styleId="818" w:customStyle="1">
    <w:name w:val="Heading 4 Char"/>
    <w:basedOn w:val="812"/>
    <w:uiPriority w:val="9"/>
    <w:rPr>
      <w:rFonts w:ascii="Liberation Sans" w:hAnsi="Liberation Sans" w:eastAsia="Liberation Sans" w:cs="Liberation Sans"/>
      <w:b/>
      <w:bCs/>
      <w:sz w:val="26"/>
      <w:szCs w:val="26"/>
    </w:rPr>
  </w:style>
  <w:style w:type="character" w:styleId="819" w:customStyle="1">
    <w:name w:val="Heading 5 Char"/>
    <w:basedOn w:val="812"/>
    <w:uiPriority w:val="9"/>
    <w:rPr>
      <w:rFonts w:ascii="Liberation Sans" w:hAnsi="Liberation Sans" w:eastAsia="Liberation Sans" w:cs="Liberation Sans"/>
      <w:b/>
      <w:bCs/>
      <w:sz w:val="24"/>
      <w:szCs w:val="24"/>
    </w:rPr>
  </w:style>
  <w:style w:type="character" w:styleId="820" w:customStyle="1">
    <w:name w:val="Heading 6 Char"/>
    <w:basedOn w:val="812"/>
    <w:uiPriority w:val="9"/>
    <w:rPr>
      <w:rFonts w:ascii="Liberation Sans" w:hAnsi="Liberation Sans" w:eastAsia="Liberation Sans" w:cs="Liberation Sans"/>
      <w:b/>
      <w:bCs/>
      <w:sz w:val="22"/>
      <w:szCs w:val="22"/>
    </w:rPr>
  </w:style>
  <w:style w:type="character" w:styleId="821" w:customStyle="1">
    <w:name w:val="Heading 7 Char"/>
    <w:basedOn w:val="812"/>
    <w:uiPriority w:val="9"/>
    <w:rPr>
      <w:rFonts w:ascii="Liberation Sans" w:hAnsi="Liberation Sans" w:eastAsia="Liberation Sans" w:cs="Liberation Sans"/>
      <w:b/>
      <w:bCs/>
      <w:i/>
      <w:iCs/>
      <w:sz w:val="22"/>
      <w:szCs w:val="22"/>
    </w:rPr>
  </w:style>
  <w:style w:type="character" w:styleId="822" w:customStyle="1">
    <w:name w:val="Heading 8 Char"/>
    <w:basedOn w:val="812"/>
    <w:uiPriority w:val="9"/>
    <w:rPr>
      <w:rFonts w:ascii="Liberation Sans" w:hAnsi="Liberation Sans" w:eastAsia="Liberation Sans" w:cs="Liberation Sans"/>
      <w:i/>
      <w:iCs/>
      <w:sz w:val="22"/>
      <w:szCs w:val="22"/>
    </w:rPr>
  </w:style>
  <w:style w:type="character" w:styleId="823" w:customStyle="1">
    <w:name w:val="Заголовок 9 Знак"/>
    <w:basedOn w:val="812"/>
    <w:link w:val="811"/>
    <w:uiPriority w:val="9"/>
    <w:rPr>
      <w:rFonts w:ascii="Liberation Sans" w:hAnsi="Liberation Sans" w:eastAsia="Liberation Sans" w:cs="Liberation Sans"/>
      <w:i/>
      <w:iCs/>
      <w:sz w:val="21"/>
      <w:szCs w:val="21"/>
    </w:rPr>
  </w:style>
  <w:style w:type="paragraph" w:styleId="824">
    <w:name w:val="Title"/>
    <w:basedOn w:val="802"/>
    <w:next w:val="802"/>
    <w:link w:val="825"/>
    <w:uiPriority w:val="10"/>
    <w:qFormat/>
    <w:pPr>
      <w:contextualSpacing/>
      <w:spacing w:before="300" w:after="200"/>
    </w:pPr>
    <w:rPr>
      <w:sz w:val="48"/>
      <w:szCs w:val="48"/>
    </w:rPr>
  </w:style>
  <w:style w:type="character" w:styleId="825" w:customStyle="1">
    <w:name w:val="Заголовок Знак"/>
    <w:basedOn w:val="812"/>
    <w:link w:val="824"/>
    <w:uiPriority w:val="10"/>
    <w:rPr>
      <w:sz w:val="48"/>
      <w:szCs w:val="48"/>
    </w:rPr>
  </w:style>
  <w:style w:type="character" w:styleId="826" w:customStyle="1">
    <w:name w:val="Subtitle Char"/>
    <w:basedOn w:val="812"/>
    <w:uiPriority w:val="11"/>
    <w:rPr>
      <w:sz w:val="24"/>
      <w:szCs w:val="24"/>
    </w:rPr>
  </w:style>
  <w:style w:type="paragraph" w:styleId="827">
    <w:name w:val="Quote"/>
    <w:basedOn w:val="802"/>
    <w:next w:val="802"/>
    <w:link w:val="828"/>
    <w:uiPriority w:val="29"/>
    <w:qFormat/>
    <w:pPr>
      <w:ind w:left="720" w:right="720"/>
    </w:pPr>
    <w:rPr>
      <w:i/>
    </w:rPr>
  </w:style>
  <w:style w:type="character" w:styleId="828" w:customStyle="1">
    <w:name w:val="Цитата 2 Знак"/>
    <w:link w:val="827"/>
    <w:uiPriority w:val="29"/>
    <w:rPr>
      <w:i/>
    </w:rPr>
  </w:style>
  <w:style w:type="paragraph" w:styleId="829">
    <w:name w:val="Intense Quote"/>
    <w:basedOn w:val="802"/>
    <w:next w:val="802"/>
    <w:link w:val="830"/>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30" w:customStyle="1">
    <w:name w:val="Выделенная цитата Знак"/>
    <w:link w:val="829"/>
    <w:uiPriority w:val="30"/>
    <w:rPr>
      <w:i/>
    </w:rPr>
  </w:style>
  <w:style w:type="character" w:styleId="831" w:customStyle="1">
    <w:name w:val="Header Char"/>
    <w:basedOn w:val="812"/>
    <w:uiPriority w:val="99"/>
  </w:style>
  <w:style w:type="character" w:styleId="832" w:customStyle="1">
    <w:name w:val="Footer Char"/>
    <w:basedOn w:val="812"/>
    <w:uiPriority w:val="99"/>
  </w:style>
  <w:style w:type="paragraph" w:styleId="833">
    <w:name w:val="Caption"/>
    <w:basedOn w:val="802"/>
    <w:next w:val="802"/>
    <w:link w:val="834"/>
    <w:uiPriority w:val="35"/>
    <w:semiHidden/>
    <w:unhideWhenUsed/>
    <w:qFormat/>
    <w:pPr>
      <w:spacing w:line="276" w:lineRule="auto"/>
    </w:pPr>
    <w:rPr>
      <w:b/>
      <w:bCs/>
      <w:color w:val="4472c4" w:themeColor="accent1"/>
      <w:sz w:val="18"/>
      <w:szCs w:val="18"/>
    </w:rPr>
  </w:style>
  <w:style w:type="character" w:styleId="834" w:customStyle="1">
    <w:name w:val="Название объекта Знак"/>
    <w:basedOn w:val="812"/>
    <w:link w:val="833"/>
    <w:uiPriority w:val="35"/>
    <w:rPr>
      <w:b/>
      <w:bCs/>
      <w:color w:val="4472c4" w:themeColor="accent1"/>
      <w:sz w:val="18"/>
      <w:szCs w:val="18"/>
    </w:rPr>
  </w:style>
  <w:style w:type="table" w:styleId="835" w:customStyle="1">
    <w:name w:val="Table Grid Light"/>
    <w:basedOn w:val="813"/>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836">
    <w:name w:val="Plain Table 1"/>
    <w:basedOn w:val="813"/>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37">
    <w:name w:val="Plain Table 2"/>
    <w:basedOn w:val="813"/>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38">
    <w:name w:val="Plain Table 3"/>
    <w:basedOn w:val="813"/>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39">
    <w:name w:val="Plain Table 4"/>
    <w:basedOn w:val="813"/>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40">
    <w:name w:val="Plain Table 5"/>
    <w:basedOn w:val="813"/>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841">
    <w:name w:val="Grid Table 1 Light"/>
    <w:basedOn w:val="813"/>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842" w:customStyle="1">
    <w:name w:val="Grid Table 1 Light - Accent 1"/>
    <w:basedOn w:val="813"/>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843" w:customStyle="1">
    <w:name w:val="Grid Table 1 Light - Accent 2"/>
    <w:basedOn w:val="813"/>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844" w:customStyle="1">
    <w:name w:val="Grid Table 1 Light - Accent 3"/>
    <w:basedOn w:val="813"/>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845" w:customStyle="1">
    <w:name w:val="Grid Table 1 Light - Accent 4"/>
    <w:basedOn w:val="813"/>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846" w:customStyle="1">
    <w:name w:val="Grid Table 1 Light - Accent 5"/>
    <w:basedOn w:val="813"/>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847" w:customStyle="1">
    <w:name w:val="Grid Table 1 Light - Accent 6"/>
    <w:basedOn w:val="813"/>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848">
    <w:name w:val="Grid Table 2"/>
    <w:basedOn w:val="813"/>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849" w:customStyle="1">
    <w:name w:val="Grid Table 2 - Accent 1"/>
    <w:basedOn w:val="813"/>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850" w:customStyle="1">
    <w:name w:val="Grid Table 2 - Accent 2"/>
    <w:basedOn w:val="813"/>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851" w:customStyle="1">
    <w:name w:val="Grid Table 2 - Accent 3"/>
    <w:basedOn w:val="813"/>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852" w:customStyle="1">
    <w:name w:val="Grid Table 2 - Accent 4"/>
    <w:basedOn w:val="813"/>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853" w:customStyle="1">
    <w:name w:val="Grid Table 2 - Accent 5"/>
    <w:basedOn w:val="813"/>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854" w:customStyle="1">
    <w:name w:val="Grid Table 2 - Accent 6"/>
    <w:basedOn w:val="813"/>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855">
    <w:name w:val="Grid Table 3"/>
    <w:basedOn w:val="813"/>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6" w:customStyle="1">
    <w:name w:val="Grid Table 3 - Accent 1"/>
    <w:basedOn w:val="813"/>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7" w:customStyle="1">
    <w:name w:val="Grid Table 3 - Accent 2"/>
    <w:basedOn w:val="813"/>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8" w:customStyle="1">
    <w:name w:val="Grid Table 3 - Accent 3"/>
    <w:basedOn w:val="813"/>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59" w:customStyle="1">
    <w:name w:val="Grid Table 3 - Accent 4"/>
    <w:basedOn w:val="813"/>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0" w:customStyle="1">
    <w:name w:val="Grid Table 3 - Accent 5"/>
    <w:basedOn w:val="813"/>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1" w:customStyle="1">
    <w:name w:val="Grid Table 3 - Accent 6"/>
    <w:basedOn w:val="813"/>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862">
    <w:name w:val="Grid Table 4"/>
    <w:basedOn w:val="813"/>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63" w:customStyle="1">
    <w:name w:val="Grid Table 4 - Accent 1"/>
    <w:basedOn w:val="813"/>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Liberation Sans" w:hAnsi="Liberation Sans"/>
        <w:color w:val="404040"/>
        <w:sz w:val="22"/>
      </w:rPr>
      <w:tcPr>
        <w:shd w:val="clear" w:color="dae3f3" w:themeColor="accent1" w:themeTint="32" w:fill="dae3f3" w:themeFill="accent1" w:themeFillTint="32"/>
      </w:tcPr>
    </w:tblStylePr>
    <w:tblStylePr w:type="band1Vert">
      <w:rPr>
        <w:rFonts w:ascii="Liberation Sans" w:hAnsi="Liberation Sans"/>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864" w:customStyle="1">
    <w:name w:val="Grid Table 4 - Accent 2"/>
    <w:basedOn w:val="813"/>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865" w:customStyle="1">
    <w:name w:val="Grid Table 4 - Accent 3"/>
    <w:basedOn w:val="813"/>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Liberation Sans" w:hAnsi="Liberation Sans"/>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866" w:customStyle="1">
    <w:name w:val="Grid Table 4 - Accent 4"/>
    <w:basedOn w:val="813"/>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867" w:customStyle="1">
    <w:name w:val="Grid Table 4 - Accent 5"/>
    <w:basedOn w:val="813"/>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868" w:customStyle="1">
    <w:name w:val="Grid Table 4 - Accent 6"/>
    <w:basedOn w:val="813"/>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869">
    <w:name w:val="Grid Table 5 Dark"/>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870" w:customStyle="1">
    <w:name w:val="Grid Table 5 Dark- Accent 1"/>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Liberation Sans" w:hAnsi="Liberation Sans"/>
        <w:b/>
        <w:color w:val="ffffff"/>
        <w:sz w:val="22"/>
      </w:rPr>
      <w:tcPr>
        <w:shd w:val="clear" w:color="4472c4" w:themeColor="accent1" w:fill="4472c4" w:themeFill="accent1"/>
      </w:tcPr>
    </w:tblStylePr>
    <w:tblStylePr w:type="firstRow">
      <w:rPr>
        <w:rFonts w:ascii="Liberation Sans" w:hAnsi="Liberation Sans"/>
        <w:b/>
        <w:color w:val="ffffff"/>
        <w:sz w:val="22"/>
      </w:rPr>
      <w:tcPr>
        <w:shd w:val="clear" w:color="4472c4" w:themeColor="accent1" w:fill="4472c4" w:themeFill="accent1"/>
      </w:tcPr>
    </w:tblStylePr>
    <w:tblStylePr w:type="lastCol">
      <w:rPr>
        <w:rFonts w:ascii="Liberation Sans" w:hAnsi="Liberation Sans"/>
        <w:b/>
        <w:color w:val="ffffff"/>
        <w:sz w:val="22"/>
      </w:rPr>
      <w:tcPr>
        <w:shd w:val="clear" w:color="4472c4" w:themeColor="accent1" w:fill="4472c4" w:themeFill="accent1"/>
      </w:tcPr>
    </w:tblStylePr>
    <w:tblStylePr w:type="lastRow">
      <w:rPr>
        <w:rFonts w:ascii="Liberation Sans" w:hAnsi="Liberation Sans"/>
        <w:b/>
        <w:color w:val="ffffff"/>
        <w:sz w:val="22"/>
      </w:rPr>
      <w:tcPr>
        <w:shd w:val="clear" w:color="4472c4" w:themeColor="accent1" w:fill="4472c4" w:themeFill="accent1"/>
        <w:tcBorders>
          <w:top w:val="single" w:color="FFFFFF" w:themeColor="light1" w:sz="4" w:space="0"/>
        </w:tcBorders>
      </w:tcPr>
    </w:tblStylePr>
  </w:style>
  <w:style w:type="table" w:styleId="871" w:customStyle="1">
    <w:name w:val="Grid Table 5 Dark - Accent 2"/>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Liberation Sans" w:hAnsi="Liberation Sans"/>
        <w:b/>
        <w:color w:val="ffffff"/>
        <w:sz w:val="22"/>
      </w:rPr>
      <w:tcPr>
        <w:shd w:val="clear" w:color="ed7d31" w:themeColor="accent2" w:fill="ed7d31" w:themeFill="accent2"/>
      </w:tcPr>
    </w:tblStylePr>
    <w:tblStylePr w:type="firstRow">
      <w:rPr>
        <w:rFonts w:ascii="Liberation Sans" w:hAnsi="Liberation Sans"/>
        <w:b/>
        <w:color w:val="ffffff"/>
        <w:sz w:val="22"/>
      </w:rPr>
      <w:tcPr>
        <w:shd w:val="clear" w:color="ed7d31" w:themeColor="accent2" w:fill="ed7d31" w:themeFill="accent2"/>
      </w:tcPr>
    </w:tblStylePr>
    <w:tblStylePr w:type="lastCol">
      <w:rPr>
        <w:rFonts w:ascii="Liberation Sans" w:hAnsi="Liberation Sans"/>
        <w:b/>
        <w:color w:val="ffffff"/>
        <w:sz w:val="22"/>
      </w:rPr>
      <w:tcPr>
        <w:shd w:val="clear" w:color="ed7d31" w:themeColor="accent2" w:fill="ed7d31" w:themeFill="accent2"/>
      </w:tcPr>
    </w:tblStylePr>
    <w:tblStylePr w:type="lastRow">
      <w:rPr>
        <w:rFonts w:ascii="Liberation Sans" w:hAnsi="Liberation Sans"/>
        <w:b/>
        <w:color w:val="ffffff"/>
        <w:sz w:val="22"/>
      </w:rPr>
      <w:tcPr>
        <w:shd w:val="clear" w:color="ed7d31" w:themeColor="accent2" w:fill="ed7d31" w:themeFill="accent2"/>
        <w:tcBorders>
          <w:top w:val="single" w:color="FFFFFF" w:themeColor="light1" w:sz="4" w:space="0"/>
        </w:tcBorders>
      </w:tcPr>
    </w:tblStylePr>
  </w:style>
  <w:style w:type="table" w:styleId="872" w:customStyle="1">
    <w:name w:val="Grid Table 5 Dark - Accent 3"/>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Liberation Sans" w:hAnsi="Liberation Sans"/>
        <w:b/>
        <w:color w:val="ffffff"/>
        <w:sz w:val="22"/>
      </w:rPr>
      <w:tcPr>
        <w:shd w:val="clear" w:color="a5a5a5" w:themeColor="accent3" w:fill="a5a5a5" w:themeFill="accent3"/>
      </w:tcPr>
    </w:tblStylePr>
    <w:tblStylePr w:type="firstRow">
      <w:rPr>
        <w:rFonts w:ascii="Liberation Sans" w:hAnsi="Liberation Sans"/>
        <w:b/>
        <w:color w:val="ffffff"/>
        <w:sz w:val="22"/>
      </w:rPr>
      <w:tcPr>
        <w:shd w:val="clear" w:color="a5a5a5" w:themeColor="accent3" w:fill="a5a5a5" w:themeFill="accent3"/>
      </w:tcPr>
    </w:tblStylePr>
    <w:tblStylePr w:type="lastCol">
      <w:rPr>
        <w:rFonts w:ascii="Liberation Sans" w:hAnsi="Liberation Sans"/>
        <w:b/>
        <w:color w:val="ffffff"/>
        <w:sz w:val="22"/>
      </w:rPr>
      <w:tcPr>
        <w:shd w:val="clear" w:color="a5a5a5" w:themeColor="accent3" w:fill="a5a5a5" w:themeFill="accent3"/>
      </w:tcPr>
    </w:tblStylePr>
    <w:tblStylePr w:type="lastRow">
      <w:rPr>
        <w:rFonts w:ascii="Liberation Sans" w:hAnsi="Liberation Sans"/>
        <w:b/>
        <w:color w:val="ffffff"/>
        <w:sz w:val="22"/>
      </w:rPr>
      <w:tcPr>
        <w:shd w:val="clear" w:color="a5a5a5" w:themeColor="accent3" w:fill="a5a5a5" w:themeFill="accent3"/>
        <w:tcBorders>
          <w:top w:val="single" w:color="FFFFFF" w:themeColor="light1" w:sz="4" w:space="0"/>
        </w:tcBorders>
      </w:tcPr>
    </w:tblStylePr>
  </w:style>
  <w:style w:type="table" w:styleId="873" w:customStyle="1">
    <w:name w:val="Grid Table 5 Dark- Accent 4"/>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Liberation Sans" w:hAnsi="Liberation Sans"/>
        <w:b/>
        <w:color w:val="ffffff"/>
        <w:sz w:val="22"/>
      </w:rPr>
      <w:tcPr>
        <w:shd w:val="clear" w:color="ffc000" w:themeColor="accent4" w:fill="ffc000" w:themeFill="accent4"/>
      </w:tcPr>
    </w:tblStylePr>
    <w:tblStylePr w:type="firstRow">
      <w:rPr>
        <w:rFonts w:ascii="Liberation Sans" w:hAnsi="Liberation Sans"/>
        <w:b/>
        <w:color w:val="ffffff"/>
        <w:sz w:val="22"/>
      </w:rPr>
      <w:tcPr>
        <w:shd w:val="clear" w:color="ffc000" w:themeColor="accent4" w:fill="ffc000" w:themeFill="accent4"/>
      </w:tcPr>
    </w:tblStylePr>
    <w:tblStylePr w:type="lastCol">
      <w:rPr>
        <w:rFonts w:ascii="Liberation Sans" w:hAnsi="Liberation Sans"/>
        <w:b/>
        <w:color w:val="ffffff"/>
        <w:sz w:val="22"/>
      </w:rPr>
      <w:tcPr>
        <w:shd w:val="clear" w:color="ffc000" w:themeColor="accent4" w:fill="ffc000" w:themeFill="accent4"/>
      </w:tcPr>
    </w:tblStylePr>
    <w:tblStylePr w:type="lastRow">
      <w:rPr>
        <w:rFonts w:ascii="Liberation Sans" w:hAnsi="Liberation Sans"/>
        <w:b/>
        <w:color w:val="ffffff"/>
        <w:sz w:val="22"/>
      </w:rPr>
      <w:tcPr>
        <w:shd w:val="clear" w:color="ffc000" w:themeColor="accent4" w:fill="ffc000" w:themeFill="accent4"/>
        <w:tcBorders>
          <w:top w:val="single" w:color="FFFFFF" w:themeColor="light1" w:sz="4" w:space="0"/>
        </w:tcBorders>
      </w:tcPr>
    </w:tblStylePr>
  </w:style>
  <w:style w:type="table" w:styleId="874" w:customStyle="1">
    <w:name w:val="Grid Table 5 Dark - Accent 5"/>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Liberation Sans" w:hAnsi="Liberation Sans"/>
        <w:b/>
        <w:color w:val="ffffff"/>
        <w:sz w:val="22"/>
      </w:rPr>
      <w:tcPr>
        <w:shd w:val="clear" w:color="5b9bd5" w:themeColor="accent5" w:fill="5b9bd5" w:themeFill="accent5"/>
      </w:tcPr>
    </w:tblStylePr>
    <w:tblStylePr w:type="firstRow">
      <w:rPr>
        <w:rFonts w:ascii="Liberation Sans" w:hAnsi="Liberation Sans"/>
        <w:b/>
        <w:color w:val="ffffff"/>
        <w:sz w:val="22"/>
      </w:rPr>
      <w:tcPr>
        <w:shd w:val="clear" w:color="5b9bd5" w:themeColor="accent5" w:fill="5b9bd5" w:themeFill="accent5"/>
      </w:tcPr>
    </w:tblStylePr>
    <w:tblStylePr w:type="lastCol">
      <w:rPr>
        <w:rFonts w:ascii="Liberation Sans" w:hAnsi="Liberation Sans"/>
        <w:b/>
        <w:color w:val="ffffff"/>
        <w:sz w:val="22"/>
      </w:rPr>
      <w:tcPr>
        <w:shd w:val="clear" w:color="5b9bd5" w:themeColor="accent5" w:fill="5b9bd5" w:themeFill="accent5"/>
      </w:tcPr>
    </w:tblStylePr>
    <w:tblStylePr w:type="lastRow">
      <w:rPr>
        <w:rFonts w:ascii="Liberation Sans" w:hAnsi="Liberation Sans"/>
        <w:b/>
        <w:color w:val="ffffff"/>
        <w:sz w:val="22"/>
      </w:rPr>
      <w:tcPr>
        <w:shd w:val="clear" w:color="5b9bd5" w:themeColor="accent5" w:fill="5b9bd5" w:themeFill="accent5"/>
        <w:tcBorders>
          <w:top w:val="single" w:color="FFFFFF" w:themeColor="light1" w:sz="4" w:space="0"/>
        </w:tcBorders>
      </w:tcPr>
    </w:tblStylePr>
  </w:style>
  <w:style w:type="table" w:styleId="875" w:customStyle="1">
    <w:name w:val="Grid Table 5 Dark - Accent 6"/>
    <w:basedOn w:val="813"/>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Liberation Sans" w:hAnsi="Liberation Sans"/>
        <w:b/>
        <w:color w:val="ffffff"/>
        <w:sz w:val="22"/>
      </w:rPr>
      <w:tcPr>
        <w:shd w:val="clear" w:color="70ad47" w:themeColor="accent6" w:fill="70ad47" w:themeFill="accent6"/>
      </w:tcPr>
    </w:tblStylePr>
    <w:tblStylePr w:type="firstRow">
      <w:rPr>
        <w:rFonts w:ascii="Liberation Sans" w:hAnsi="Liberation Sans"/>
        <w:b/>
        <w:color w:val="ffffff"/>
        <w:sz w:val="22"/>
      </w:rPr>
      <w:tcPr>
        <w:shd w:val="clear" w:color="70ad47" w:themeColor="accent6" w:fill="70ad47" w:themeFill="accent6"/>
      </w:tcPr>
    </w:tblStylePr>
    <w:tblStylePr w:type="lastCol">
      <w:rPr>
        <w:rFonts w:ascii="Liberation Sans" w:hAnsi="Liberation Sans"/>
        <w:b/>
        <w:color w:val="ffffff"/>
        <w:sz w:val="22"/>
      </w:rPr>
      <w:tcPr>
        <w:shd w:val="clear" w:color="70ad47" w:themeColor="accent6" w:fill="70ad47" w:themeFill="accent6"/>
      </w:tcPr>
    </w:tblStylePr>
    <w:tblStylePr w:type="lastRow">
      <w:rPr>
        <w:rFonts w:ascii="Liberation Sans" w:hAnsi="Liberation Sans"/>
        <w:b/>
        <w:color w:val="ffffff"/>
        <w:sz w:val="22"/>
      </w:rPr>
      <w:tcPr>
        <w:shd w:val="clear" w:color="70ad47" w:themeColor="accent6" w:fill="70ad47" w:themeFill="accent6"/>
        <w:tcBorders>
          <w:top w:val="single" w:color="FFFFFF" w:themeColor="light1" w:sz="4" w:space="0"/>
        </w:tcBorders>
      </w:tcPr>
    </w:tblStylePr>
  </w:style>
  <w:style w:type="table" w:styleId="876">
    <w:name w:val="Grid Table 6 Colorful"/>
    <w:basedOn w:val="813"/>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77" w:customStyle="1">
    <w:name w:val="Grid Table 6 Colorful - Accent 1"/>
    <w:basedOn w:val="813"/>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878" w:customStyle="1">
    <w:name w:val="Grid Table 6 Colorful - Accent 2"/>
    <w:basedOn w:val="813"/>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879" w:customStyle="1">
    <w:name w:val="Grid Table 6 Colorful - Accent 3"/>
    <w:basedOn w:val="813"/>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880" w:customStyle="1">
    <w:name w:val="Grid Table 6 Colorful - Accent 4"/>
    <w:basedOn w:val="813"/>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881" w:customStyle="1">
    <w:name w:val="Grid Table 6 Colorful - Accent 5"/>
    <w:basedOn w:val="813"/>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82" w:customStyle="1">
    <w:name w:val="Grid Table 6 Colorful - Accent 6"/>
    <w:basedOn w:val="813"/>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883">
    <w:name w:val="Grid Table 7 Colorful"/>
    <w:basedOn w:val="813"/>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84" w:customStyle="1">
    <w:name w:val="Grid Table 7 Colorful - Accent 1"/>
    <w:basedOn w:val="813"/>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rFonts w:ascii="Liberation Sans" w:hAnsi="Liberation Sans"/>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Liberation Sans" w:hAnsi="Liberation Sans"/>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Liberation Sans" w:hAnsi="Liberation Sans"/>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Liberation Sans" w:hAnsi="Liberation Sans"/>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885" w:customStyle="1">
    <w:name w:val="Grid Table 7 Colorful - Accent 2"/>
    <w:basedOn w:val="813"/>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886" w:customStyle="1">
    <w:name w:val="Grid Table 7 Colorful - Accent 3"/>
    <w:basedOn w:val="813"/>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rFonts w:ascii="Liberation Sans" w:hAnsi="Liberation Sans"/>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Liberation Sans" w:hAnsi="Liberation Sans"/>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Liberation Sans" w:hAnsi="Liberation Sans"/>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Liberation Sans" w:hAnsi="Liberation Sans"/>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887" w:customStyle="1">
    <w:name w:val="Grid Table 7 Colorful - Accent 4"/>
    <w:basedOn w:val="813"/>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888" w:customStyle="1">
    <w:name w:val="Grid Table 7 Colorful - Accent 5"/>
    <w:basedOn w:val="813"/>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rFonts w:ascii="Liberation Sans" w:hAnsi="Liberation Sans"/>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Liberation Sans" w:hAnsi="Liberation Sans"/>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Liberation Sans" w:hAnsi="Liberation Sans"/>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889" w:customStyle="1">
    <w:name w:val="Grid Table 7 Colorful - Accent 6"/>
    <w:basedOn w:val="813"/>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tblStylePr w:type="firstCol">
      <w:rPr>
        <w:rFonts w:ascii="Liberation Sans" w:hAnsi="Liberation Sans"/>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Liberation Sans" w:hAnsi="Liberation Sans"/>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Liberation Sans" w:hAnsi="Liberation Sans"/>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890">
    <w:name w:val="List Table 1 Light"/>
    <w:basedOn w:val="813"/>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91" w:customStyle="1">
    <w:name w:val="List Table 1 Light - Accent 1"/>
    <w:basedOn w:val="813"/>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892" w:customStyle="1">
    <w:name w:val="List Table 1 Light - Accent 2"/>
    <w:basedOn w:val="813"/>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893" w:customStyle="1">
    <w:name w:val="List Table 1 Light - Accent 3"/>
    <w:basedOn w:val="813"/>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894" w:customStyle="1">
    <w:name w:val="List Table 1 Light - Accent 4"/>
    <w:basedOn w:val="813"/>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895" w:customStyle="1">
    <w:name w:val="List Table 1 Light - Accent 5"/>
    <w:basedOn w:val="813"/>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896" w:customStyle="1">
    <w:name w:val="List Table 1 Light - Accent 6"/>
    <w:basedOn w:val="813"/>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897">
    <w:name w:val="List Table 2"/>
    <w:basedOn w:val="813"/>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98" w:customStyle="1">
    <w:name w:val="List Table 2 - Accent 1"/>
    <w:basedOn w:val="813"/>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899" w:customStyle="1">
    <w:name w:val="List Table 2 - Accent 2"/>
    <w:basedOn w:val="813"/>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900" w:customStyle="1">
    <w:name w:val="List Table 2 - Accent 3"/>
    <w:basedOn w:val="813"/>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901" w:customStyle="1">
    <w:name w:val="List Table 2 - Accent 4"/>
    <w:basedOn w:val="813"/>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902" w:customStyle="1">
    <w:name w:val="List Table 2 - Accent 5"/>
    <w:basedOn w:val="813"/>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903" w:customStyle="1">
    <w:name w:val="List Table 2 - Accent 6"/>
    <w:basedOn w:val="813"/>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904">
    <w:name w:val="List Table 3"/>
    <w:basedOn w:val="81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05" w:customStyle="1">
    <w:name w:val="List Table 3 - Accent 1"/>
    <w:basedOn w:val="813"/>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Liberation Sans" w:hAnsi="Liberation Sans"/>
        <w:color w:val="404040"/>
        <w:sz w:val="22"/>
      </w:rPr>
      <w:tcPr>
        <w:tcBorders>
          <w:top w:val="single" w:color="4472C4" w:themeColor="accent1" w:sz="4" w:space="0"/>
          <w:bottom w:val="single" w:color="4472C4" w:themeColor="accent1" w:sz="4" w:space="0"/>
        </w:tcBorders>
      </w:tcPr>
    </w:tblStylePr>
    <w:tblStylePr w:type="band1Vert">
      <w:rPr>
        <w:rFonts w:ascii="Liberation Sans" w:hAnsi="Liberation Sans"/>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906" w:customStyle="1">
    <w:name w:val="List Table 3 - Accent 2"/>
    <w:basedOn w:val="813"/>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Liberation Sans" w:hAnsi="Liberation Sans"/>
        <w:color w:val="404040"/>
        <w:sz w:val="22"/>
      </w:rPr>
      <w:tcPr>
        <w:tcBorders>
          <w:top w:val="single" w:color="F4B184" w:themeColor="accent2" w:themeTint="97" w:sz="4" w:space="0"/>
          <w:bottom w:val="single" w:color="F4B184" w:themeColor="accent2" w:themeTint="97" w:sz="4" w:space="0"/>
        </w:tcBorders>
      </w:tcPr>
    </w:tblStylePr>
    <w:tblStylePr w:type="band1Vert">
      <w:rPr>
        <w:rFonts w:ascii="Liberation Sans" w:hAnsi="Liberation Sans"/>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907" w:customStyle="1">
    <w:name w:val="List Table 3 - Accent 3"/>
    <w:basedOn w:val="813"/>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Liberation Sans" w:hAnsi="Liberation Sans"/>
        <w:color w:val="404040"/>
        <w:sz w:val="22"/>
      </w:rPr>
      <w:tcPr>
        <w:tcBorders>
          <w:top w:val="single" w:color="C9C9C9" w:themeColor="accent3" w:themeTint="98" w:sz="4" w:space="0"/>
          <w:bottom w:val="single" w:color="C9C9C9" w:themeColor="accent3" w:themeTint="98" w:sz="4" w:space="0"/>
        </w:tcBorders>
      </w:tcPr>
    </w:tblStylePr>
    <w:tblStylePr w:type="band1Vert">
      <w:rPr>
        <w:rFonts w:ascii="Liberation Sans" w:hAnsi="Liberation Sans"/>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908" w:customStyle="1">
    <w:name w:val="List Table 3 - Accent 4"/>
    <w:basedOn w:val="813"/>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Liberation Sans" w:hAnsi="Liberation Sans"/>
        <w:color w:val="404040"/>
        <w:sz w:val="22"/>
      </w:rPr>
      <w:tcPr>
        <w:tcBorders>
          <w:top w:val="single" w:color="FFD865" w:themeColor="accent4" w:themeTint="9A" w:sz="4" w:space="0"/>
          <w:bottom w:val="single" w:color="FFD865" w:themeColor="accent4" w:themeTint="9A" w:sz="4" w:space="0"/>
        </w:tcBorders>
      </w:tcPr>
    </w:tblStylePr>
    <w:tblStylePr w:type="band1Vert">
      <w:rPr>
        <w:rFonts w:ascii="Liberation Sans" w:hAnsi="Liberation Sans"/>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909" w:customStyle="1">
    <w:name w:val="List Table 3 - Accent 5"/>
    <w:basedOn w:val="813"/>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Liberation Sans" w:hAnsi="Liberation Sans"/>
        <w:color w:val="404040"/>
        <w:sz w:val="22"/>
      </w:rPr>
      <w:tcPr>
        <w:tcBorders>
          <w:top w:val="single" w:color="9BC2E5" w:themeColor="accent5" w:themeTint="9A" w:sz="4" w:space="0"/>
          <w:bottom w:val="single" w:color="9BC2E5" w:themeColor="accent5" w:themeTint="9A" w:sz="4" w:space="0"/>
        </w:tcBorders>
      </w:tcPr>
    </w:tblStylePr>
    <w:tblStylePr w:type="band1Vert">
      <w:rPr>
        <w:rFonts w:ascii="Liberation Sans" w:hAnsi="Liberation Sans"/>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910" w:customStyle="1">
    <w:name w:val="List Table 3 - Accent 6"/>
    <w:basedOn w:val="813"/>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Liberation Sans" w:hAnsi="Liberation Sans"/>
        <w:color w:val="404040"/>
        <w:sz w:val="22"/>
      </w:rPr>
      <w:tcPr>
        <w:tcBorders>
          <w:top w:val="single" w:color="A9D08E" w:themeColor="accent6" w:themeTint="98" w:sz="4" w:space="0"/>
          <w:bottom w:val="single" w:color="A9D08E" w:themeColor="accent6" w:themeTint="98" w:sz="4" w:space="0"/>
        </w:tcBorders>
      </w:tcPr>
    </w:tblStylePr>
    <w:tblStylePr w:type="band1Vert">
      <w:rPr>
        <w:rFonts w:ascii="Liberation Sans" w:hAnsi="Liberation Sans"/>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911">
    <w:name w:val="List Table 4"/>
    <w:basedOn w:val="81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912" w:customStyle="1">
    <w:name w:val="List Table 4 - Accent 1"/>
    <w:basedOn w:val="813"/>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913" w:customStyle="1">
    <w:name w:val="List Table 4 - Accent 2"/>
    <w:basedOn w:val="813"/>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914" w:customStyle="1">
    <w:name w:val="List Table 4 - Accent 3"/>
    <w:basedOn w:val="813"/>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915" w:customStyle="1">
    <w:name w:val="List Table 4 - Accent 4"/>
    <w:basedOn w:val="813"/>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916" w:customStyle="1">
    <w:name w:val="List Table 4 - Accent 5"/>
    <w:basedOn w:val="813"/>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917" w:customStyle="1">
    <w:name w:val="List Table 4 - Accent 6"/>
    <w:basedOn w:val="813"/>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918">
    <w:name w:val="List Table 5 Dark"/>
    <w:basedOn w:val="813"/>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919" w:customStyle="1">
    <w:name w:val="List Table 5 Dark - Accent 1"/>
    <w:basedOn w:val="813"/>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472C4"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Liberation Sans" w:hAnsi="Liberation Sans"/>
        <w:b/>
        <w:color w:val="ffffff" w:themeColor="light1"/>
        <w:sz w:val="22"/>
      </w:rPr>
    </w:tblStylePr>
  </w:style>
  <w:style w:type="table" w:styleId="920" w:customStyle="1">
    <w:name w:val="List Table 5 Dark - Accent 2"/>
    <w:basedOn w:val="813"/>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Liberation Sans" w:hAnsi="Liberation Sans"/>
        <w:b/>
        <w:color w:val="ffffff" w:themeColor="light1"/>
        <w:sz w:val="22"/>
      </w:rPr>
    </w:tblStylePr>
  </w:style>
  <w:style w:type="table" w:styleId="921" w:customStyle="1">
    <w:name w:val="List Table 5 Dark - Accent 3"/>
    <w:basedOn w:val="813"/>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Liberation Sans" w:hAnsi="Liberation Sans"/>
        <w:b/>
        <w:color w:val="ffffff" w:themeColor="light1"/>
        <w:sz w:val="22"/>
      </w:rPr>
    </w:tblStylePr>
  </w:style>
  <w:style w:type="table" w:styleId="922" w:customStyle="1">
    <w:name w:val="List Table 5 Dark - Accent 4"/>
    <w:basedOn w:val="813"/>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Liberation Sans" w:hAnsi="Liberation Sans"/>
        <w:b/>
        <w:color w:val="ffffff" w:themeColor="light1"/>
        <w:sz w:val="22"/>
      </w:rPr>
    </w:tblStylePr>
  </w:style>
  <w:style w:type="table" w:styleId="923" w:customStyle="1">
    <w:name w:val="List Table 5 Dark - Accent 5"/>
    <w:basedOn w:val="813"/>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Liberation Sans" w:hAnsi="Liberation Sans"/>
        <w:b/>
        <w:color w:val="ffffff" w:themeColor="light1"/>
        <w:sz w:val="22"/>
      </w:rPr>
    </w:tblStylePr>
  </w:style>
  <w:style w:type="table" w:styleId="924" w:customStyle="1">
    <w:name w:val="List Table 5 Dark - Accent 6"/>
    <w:basedOn w:val="813"/>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Liberation Sans" w:hAnsi="Liberation Sans"/>
        <w:b/>
        <w:color w:val="ffffff" w:themeColor="light1"/>
        <w:sz w:val="22"/>
      </w:rPr>
    </w:tblStylePr>
  </w:style>
  <w:style w:type="table" w:styleId="925">
    <w:name w:val="List Table 6 Colorful"/>
    <w:basedOn w:val="813"/>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926" w:customStyle="1">
    <w:name w:val="List Table 6 Colorful - Accent 1"/>
    <w:basedOn w:val="813"/>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927" w:customStyle="1">
    <w:name w:val="List Table 6 Colorful - Accent 2"/>
    <w:basedOn w:val="813"/>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928" w:customStyle="1">
    <w:name w:val="List Table 6 Colorful - Accent 3"/>
    <w:basedOn w:val="813"/>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929" w:customStyle="1">
    <w:name w:val="List Table 6 Colorful - Accent 4"/>
    <w:basedOn w:val="813"/>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930" w:customStyle="1">
    <w:name w:val="List Table 6 Colorful - Accent 5"/>
    <w:basedOn w:val="813"/>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931" w:customStyle="1">
    <w:name w:val="List Table 6 Colorful - Accent 6"/>
    <w:basedOn w:val="813"/>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932">
    <w:name w:val="List Table 7 Colorful"/>
    <w:basedOn w:val="813"/>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933" w:customStyle="1">
    <w:name w:val="List Table 7 Colorful - Accent 1"/>
    <w:basedOn w:val="813"/>
    <w:uiPriority w:val="99"/>
    <w:pPr>
      <w:spacing w:after="0" w:line="240" w:lineRule="auto"/>
    </w:pPr>
    <w:tblPr>
      <w:tblStyleRowBandSize w:val="1"/>
      <w:tblStyleColBandSize w:val="1"/>
      <w:tblBorders>
        <w:right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rFonts w:ascii="Liberation Sans" w:hAnsi="Liberation Sans"/>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Liberation Sans" w:hAnsi="Liberation Sans"/>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Liberation Sans" w:hAnsi="Liberation Sans"/>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Liberation Sans" w:hAnsi="Liberation Sans"/>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934" w:customStyle="1">
    <w:name w:val="List Table 7 Colorful - Accent 2"/>
    <w:basedOn w:val="813"/>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935" w:customStyle="1">
    <w:name w:val="List Table 7 Colorful - Accent 3"/>
    <w:basedOn w:val="813"/>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rFonts w:ascii="Liberation Sans" w:hAnsi="Liberation Sans"/>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Liberation Sans" w:hAnsi="Liberation Sans"/>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Liberation Sans" w:hAnsi="Liberation Sans"/>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Liberation Sans" w:hAnsi="Liberation Sans"/>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936" w:customStyle="1">
    <w:name w:val="List Table 7 Colorful - Accent 4"/>
    <w:basedOn w:val="813"/>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937" w:customStyle="1">
    <w:name w:val="List Table 7 Colorful - Accent 5"/>
    <w:basedOn w:val="813"/>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rFonts w:ascii="Liberation Sans" w:hAnsi="Liberation Sans"/>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Liberation Sans" w:hAnsi="Liberation Sans"/>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Liberation Sans" w:hAnsi="Liberation Sans"/>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Liberation Sans" w:hAnsi="Liberation Sans"/>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938" w:customStyle="1">
    <w:name w:val="List Table 7 Colorful - Accent 6"/>
    <w:basedOn w:val="813"/>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rFonts w:ascii="Liberation Sans" w:hAnsi="Liberation Sans"/>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Liberation Sans" w:hAnsi="Liberation Sans"/>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Liberation Sans" w:hAnsi="Liberation Sans"/>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Liberation Sans" w:hAnsi="Liberation Sans"/>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939" w:customStyle="1">
    <w:name w:val="Lined - Accent"/>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40" w:customStyle="1">
    <w:name w:val="Lined - Accent 1"/>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941" w:customStyle="1">
    <w:name w:val="Lined - Accent 2"/>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942" w:customStyle="1">
    <w:name w:val="Lined - Accent 3"/>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943" w:customStyle="1">
    <w:name w:val="Lined - Accent 4"/>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944" w:customStyle="1">
    <w:name w:val="Lined - Accent 5"/>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945" w:customStyle="1">
    <w:name w:val="Lined - Accent 6"/>
    <w:basedOn w:val="813"/>
    <w:uiPriority w:val="99"/>
    <w:pPr>
      <w:spacing w:after="0" w:line="240" w:lineRule="auto"/>
    </w:pPr>
    <w:rPr>
      <w:color w:val="404040"/>
      <w:sz w:val="20"/>
      <w:szCs w:val="20"/>
      <w:lang w:eastAsia="ru-RU"/>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946" w:customStyle="1">
    <w:name w:val="Bordered &amp; Lined - Accent"/>
    <w:basedOn w:val="813"/>
    <w:uiPriority w:val="99"/>
    <w:pPr>
      <w:spacing w:after="0" w:line="240" w:lineRule="auto"/>
    </w:pPr>
    <w:rPr>
      <w:color w:val="404040"/>
      <w:sz w:val="20"/>
      <w:szCs w:val="20"/>
      <w:lang w:eastAsia="ru-RU"/>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947" w:customStyle="1">
    <w:name w:val="Bordered &amp; Lined - Accent 1"/>
    <w:basedOn w:val="813"/>
    <w:uiPriority w:val="99"/>
    <w:pPr>
      <w:spacing w:after="0" w:line="240" w:lineRule="auto"/>
    </w:pPr>
    <w:rPr>
      <w:color w:val="404040"/>
      <w:sz w:val="20"/>
      <w:szCs w:val="20"/>
      <w:lang w:eastAsia="ru-RU"/>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948" w:customStyle="1">
    <w:name w:val="Bordered &amp; Lined - Accent 2"/>
    <w:basedOn w:val="813"/>
    <w:uiPriority w:val="99"/>
    <w:pPr>
      <w:spacing w:after="0" w:line="240" w:lineRule="auto"/>
    </w:pPr>
    <w:rPr>
      <w:color w:val="404040"/>
      <w:sz w:val="20"/>
      <w:szCs w:val="20"/>
      <w:lang w:eastAsia="ru-RU"/>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949" w:customStyle="1">
    <w:name w:val="Bordered &amp; Lined - Accent 3"/>
    <w:basedOn w:val="813"/>
    <w:uiPriority w:val="99"/>
    <w:pPr>
      <w:spacing w:after="0" w:line="240" w:lineRule="auto"/>
    </w:pPr>
    <w:rPr>
      <w:color w:val="404040"/>
      <w:sz w:val="20"/>
      <w:szCs w:val="20"/>
      <w:lang w:eastAsia="ru-RU"/>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950" w:customStyle="1">
    <w:name w:val="Bordered &amp; Lined - Accent 4"/>
    <w:basedOn w:val="813"/>
    <w:uiPriority w:val="99"/>
    <w:pPr>
      <w:spacing w:after="0" w:line="240" w:lineRule="auto"/>
    </w:pPr>
    <w:rPr>
      <w:color w:val="404040"/>
      <w:sz w:val="20"/>
      <w:szCs w:val="20"/>
      <w:lang w:eastAsia="ru-RU"/>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951" w:customStyle="1">
    <w:name w:val="Bordered &amp; Lined - Accent 5"/>
    <w:basedOn w:val="813"/>
    <w:uiPriority w:val="99"/>
    <w:pPr>
      <w:spacing w:after="0" w:line="240" w:lineRule="auto"/>
    </w:pPr>
    <w:rPr>
      <w:color w:val="404040"/>
      <w:sz w:val="20"/>
      <w:szCs w:val="20"/>
      <w:lang w:eastAsia="ru-RU"/>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952" w:customStyle="1">
    <w:name w:val="Bordered &amp; Lined - Accent 6"/>
    <w:basedOn w:val="813"/>
    <w:uiPriority w:val="99"/>
    <w:pPr>
      <w:spacing w:after="0" w:line="240" w:lineRule="auto"/>
    </w:pPr>
    <w:rPr>
      <w:color w:val="404040"/>
      <w:sz w:val="20"/>
      <w:szCs w:val="20"/>
      <w:lang w:eastAsia="ru-RU"/>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953" w:customStyle="1">
    <w:name w:val="Bordered"/>
    <w:basedOn w:val="813"/>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954" w:customStyle="1">
    <w:name w:val="Bordered - Accent 1"/>
    <w:basedOn w:val="813"/>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472C4" w:themeColor="accent1" w:sz="12" w:space="0"/>
        </w:tcBorders>
      </w:tcPr>
    </w:tblStylePr>
    <w:tblStylePr w:type="lastCol">
      <w:rPr>
        <w:rFonts w:ascii="Liberation Sans" w:hAnsi="Liberation Sans"/>
        <w:color w:val="404040"/>
        <w:sz w:val="22"/>
      </w:rPr>
      <w:tcPr>
        <w:tcBorders>
          <w:left w:val="single" w:color="4472C4" w:themeColor="accent1" w:sz="12" w:space="0"/>
        </w:tcBorders>
      </w:tcPr>
    </w:tblStylePr>
    <w:tblStylePr w:type="lastRow">
      <w:rPr>
        <w:rFonts w:ascii="Liberation Sans" w:hAnsi="Liberation Sans"/>
        <w:color w:val="404040"/>
        <w:sz w:val="22"/>
      </w:rPr>
      <w:tcPr>
        <w:tcBorders>
          <w:top w:val="single" w:color="4472C4" w:themeColor="accent1" w:sz="12" w:space="0"/>
        </w:tcBorders>
      </w:tcPr>
    </w:tblStylePr>
  </w:style>
  <w:style w:type="table" w:styleId="955" w:customStyle="1">
    <w:name w:val="Bordered - Accent 2"/>
    <w:basedOn w:val="813"/>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4B184" w:themeColor="accent2" w:themeTint="97" w:sz="12" w:space="0"/>
        </w:tcBorders>
      </w:tcPr>
    </w:tblStylePr>
    <w:tblStylePr w:type="lastCol">
      <w:rPr>
        <w:rFonts w:ascii="Liberation Sans" w:hAnsi="Liberation Sans"/>
        <w:color w:val="404040"/>
        <w:sz w:val="22"/>
      </w:rPr>
      <w:tcPr>
        <w:tcBorders>
          <w:left w:val="single" w:color="F4B184" w:themeColor="accent2" w:themeTint="97" w:sz="12" w:space="0"/>
        </w:tcBorders>
      </w:tcPr>
    </w:tblStylePr>
    <w:tblStylePr w:type="lastRow">
      <w:rPr>
        <w:rFonts w:ascii="Liberation Sans" w:hAnsi="Liberation Sans"/>
        <w:color w:val="404040"/>
        <w:sz w:val="22"/>
      </w:rPr>
      <w:tcPr>
        <w:tcBorders>
          <w:top w:val="single" w:color="F4B184" w:themeColor="accent2" w:themeTint="97" w:sz="12" w:space="0"/>
        </w:tcBorders>
      </w:tcPr>
    </w:tblStylePr>
  </w:style>
  <w:style w:type="table" w:styleId="956" w:customStyle="1">
    <w:name w:val="Bordered - Accent 3"/>
    <w:basedOn w:val="813"/>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9C9C9" w:themeColor="accent3" w:themeTint="98" w:sz="12" w:space="0"/>
        </w:tcBorders>
      </w:tcPr>
    </w:tblStylePr>
    <w:tblStylePr w:type="lastCol">
      <w:rPr>
        <w:rFonts w:ascii="Liberation Sans" w:hAnsi="Liberation Sans"/>
        <w:color w:val="404040"/>
        <w:sz w:val="22"/>
      </w:rPr>
      <w:tcPr>
        <w:tcBorders>
          <w:left w:val="single" w:color="C9C9C9" w:themeColor="accent3" w:themeTint="98" w:sz="12" w:space="0"/>
        </w:tcBorders>
      </w:tcPr>
    </w:tblStylePr>
    <w:tblStylePr w:type="lastRow">
      <w:rPr>
        <w:rFonts w:ascii="Liberation Sans" w:hAnsi="Liberation Sans"/>
        <w:color w:val="404040"/>
        <w:sz w:val="22"/>
      </w:rPr>
      <w:tcPr>
        <w:tcBorders>
          <w:top w:val="single" w:color="C9C9C9" w:themeColor="accent3" w:themeTint="98" w:sz="12" w:space="0"/>
        </w:tcBorders>
      </w:tcPr>
    </w:tblStylePr>
  </w:style>
  <w:style w:type="table" w:styleId="957" w:customStyle="1">
    <w:name w:val="Bordered - Accent 4"/>
    <w:basedOn w:val="813"/>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FD865" w:themeColor="accent4" w:themeTint="9A" w:sz="12" w:space="0"/>
        </w:tcBorders>
      </w:tcPr>
    </w:tblStylePr>
    <w:tblStylePr w:type="lastCol">
      <w:rPr>
        <w:rFonts w:ascii="Liberation Sans" w:hAnsi="Liberation Sans"/>
        <w:color w:val="404040"/>
        <w:sz w:val="22"/>
      </w:rPr>
      <w:tcPr>
        <w:tcBorders>
          <w:left w:val="single" w:color="FFD865" w:themeColor="accent4" w:themeTint="9A" w:sz="12" w:space="0"/>
        </w:tcBorders>
      </w:tcPr>
    </w:tblStylePr>
    <w:tblStylePr w:type="lastRow">
      <w:rPr>
        <w:rFonts w:ascii="Liberation Sans" w:hAnsi="Liberation Sans"/>
        <w:color w:val="404040"/>
        <w:sz w:val="22"/>
      </w:rPr>
      <w:tcPr>
        <w:tcBorders>
          <w:top w:val="single" w:color="FFD865" w:themeColor="accent4" w:themeTint="9A" w:sz="12" w:space="0"/>
        </w:tcBorders>
      </w:tcPr>
    </w:tblStylePr>
  </w:style>
  <w:style w:type="table" w:styleId="958" w:customStyle="1">
    <w:name w:val="Bordered - Accent 5"/>
    <w:basedOn w:val="813"/>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BC2E5" w:themeColor="accent5" w:themeTint="9A" w:sz="12" w:space="0"/>
        </w:tcBorders>
      </w:tcPr>
    </w:tblStylePr>
    <w:tblStylePr w:type="lastCol">
      <w:rPr>
        <w:rFonts w:ascii="Liberation Sans" w:hAnsi="Liberation Sans"/>
        <w:color w:val="404040"/>
        <w:sz w:val="22"/>
      </w:rPr>
      <w:tcPr>
        <w:tcBorders>
          <w:left w:val="single" w:color="9BC2E5" w:themeColor="accent5" w:themeTint="9A" w:sz="12" w:space="0"/>
        </w:tcBorders>
      </w:tcPr>
    </w:tblStylePr>
    <w:tblStylePr w:type="lastRow">
      <w:rPr>
        <w:rFonts w:ascii="Liberation Sans" w:hAnsi="Liberation Sans"/>
        <w:color w:val="404040"/>
        <w:sz w:val="22"/>
      </w:rPr>
      <w:tcPr>
        <w:tcBorders>
          <w:top w:val="single" w:color="9BC2E5" w:themeColor="accent5" w:themeTint="9A" w:sz="12" w:space="0"/>
        </w:tcBorders>
      </w:tcPr>
    </w:tblStylePr>
  </w:style>
  <w:style w:type="table" w:styleId="959" w:customStyle="1">
    <w:name w:val="Bordered - Accent 6"/>
    <w:basedOn w:val="813"/>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A9D08E" w:themeColor="accent6" w:themeTint="98" w:sz="12" w:space="0"/>
        </w:tcBorders>
      </w:tcPr>
    </w:tblStylePr>
    <w:tblStylePr w:type="lastCol">
      <w:rPr>
        <w:rFonts w:ascii="Liberation Sans" w:hAnsi="Liberation Sans"/>
        <w:color w:val="404040"/>
        <w:sz w:val="22"/>
      </w:rPr>
      <w:tcPr>
        <w:tcBorders>
          <w:left w:val="single" w:color="A9D08E" w:themeColor="accent6" w:themeTint="98" w:sz="12" w:space="0"/>
        </w:tcBorders>
      </w:tcPr>
    </w:tblStylePr>
    <w:tblStylePr w:type="lastRow">
      <w:rPr>
        <w:rFonts w:ascii="Liberation Sans" w:hAnsi="Liberation Sans"/>
        <w:color w:val="404040"/>
        <w:sz w:val="22"/>
      </w:rPr>
      <w:tcPr>
        <w:tcBorders>
          <w:top w:val="single" w:color="A9D08E" w:themeColor="accent6" w:themeTint="98" w:sz="12" w:space="0"/>
        </w:tcBorders>
      </w:tcPr>
    </w:tblStylePr>
  </w:style>
  <w:style w:type="character" w:styleId="960" w:customStyle="1">
    <w:name w:val="Footnote Text Char"/>
    <w:uiPriority w:val="99"/>
    <w:rPr>
      <w:sz w:val="18"/>
    </w:rPr>
  </w:style>
  <w:style w:type="paragraph" w:styleId="961">
    <w:name w:val="endnote text"/>
    <w:basedOn w:val="802"/>
    <w:link w:val="962"/>
    <w:uiPriority w:val="99"/>
    <w:semiHidden/>
    <w:unhideWhenUsed/>
    <w:pPr>
      <w:spacing w:after="0" w:line="240" w:lineRule="auto"/>
    </w:pPr>
    <w:rPr>
      <w:sz w:val="20"/>
    </w:rPr>
  </w:style>
  <w:style w:type="character" w:styleId="962" w:customStyle="1">
    <w:name w:val="Текст концевой сноски Знак"/>
    <w:link w:val="961"/>
    <w:uiPriority w:val="99"/>
    <w:rPr>
      <w:sz w:val="20"/>
    </w:rPr>
  </w:style>
  <w:style w:type="paragraph" w:styleId="963">
    <w:name w:val="toc 1"/>
    <w:basedOn w:val="802"/>
    <w:next w:val="802"/>
    <w:uiPriority w:val="39"/>
    <w:unhideWhenUsed/>
    <w:pPr>
      <w:spacing w:after="57"/>
    </w:pPr>
  </w:style>
  <w:style w:type="paragraph" w:styleId="964">
    <w:name w:val="toc 2"/>
    <w:basedOn w:val="802"/>
    <w:next w:val="802"/>
    <w:uiPriority w:val="39"/>
    <w:unhideWhenUsed/>
    <w:pPr>
      <w:ind w:left="283"/>
      <w:spacing w:after="57"/>
    </w:pPr>
  </w:style>
  <w:style w:type="paragraph" w:styleId="965">
    <w:name w:val="toc 4"/>
    <w:basedOn w:val="802"/>
    <w:next w:val="802"/>
    <w:uiPriority w:val="39"/>
    <w:unhideWhenUsed/>
    <w:pPr>
      <w:ind w:left="850"/>
      <w:spacing w:after="57"/>
    </w:pPr>
  </w:style>
  <w:style w:type="paragraph" w:styleId="966">
    <w:name w:val="toc 5"/>
    <w:basedOn w:val="802"/>
    <w:next w:val="802"/>
    <w:uiPriority w:val="39"/>
    <w:unhideWhenUsed/>
    <w:pPr>
      <w:ind w:left="1134"/>
      <w:spacing w:after="57"/>
    </w:pPr>
  </w:style>
  <w:style w:type="paragraph" w:styleId="967">
    <w:name w:val="toc 6"/>
    <w:basedOn w:val="802"/>
    <w:next w:val="802"/>
    <w:uiPriority w:val="39"/>
    <w:unhideWhenUsed/>
    <w:pPr>
      <w:ind w:left="1417"/>
      <w:spacing w:after="57"/>
    </w:pPr>
  </w:style>
  <w:style w:type="paragraph" w:styleId="968">
    <w:name w:val="toc 7"/>
    <w:basedOn w:val="802"/>
    <w:next w:val="802"/>
    <w:uiPriority w:val="39"/>
    <w:unhideWhenUsed/>
    <w:pPr>
      <w:ind w:left="1701"/>
      <w:spacing w:after="57"/>
    </w:pPr>
  </w:style>
  <w:style w:type="paragraph" w:styleId="969">
    <w:name w:val="toc 8"/>
    <w:basedOn w:val="802"/>
    <w:next w:val="802"/>
    <w:uiPriority w:val="39"/>
    <w:unhideWhenUsed/>
    <w:pPr>
      <w:ind w:left="1984"/>
      <w:spacing w:after="57"/>
    </w:pPr>
  </w:style>
  <w:style w:type="paragraph" w:styleId="970">
    <w:name w:val="toc 9"/>
    <w:basedOn w:val="802"/>
    <w:next w:val="802"/>
    <w:uiPriority w:val="39"/>
    <w:unhideWhenUsed/>
    <w:pPr>
      <w:ind w:left="2268"/>
      <w:spacing w:after="57"/>
    </w:pPr>
  </w:style>
  <w:style w:type="paragraph" w:styleId="971">
    <w:name w:val="table of figures"/>
    <w:basedOn w:val="802"/>
    <w:next w:val="802"/>
    <w:uiPriority w:val="99"/>
    <w:unhideWhenUsed/>
    <w:pPr>
      <w:spacing w:after="0"/>
    </w:pPr>
  </w:style>
  <w:style w:type="character" w:styleId="972" w:customStyle="1">
    <w:name w:val="Заголовок 1 Знак"/>
    <w:basedOn w:val="812"/>
    <w:link w:val="803"/>
    <w:uiPriority w:val="9"/>
    <w:rPr>
      <w:rFonts w:ascii="Times New Roman" w:hAnsi="Times New Roman" w:eastAsia="Times New Roman" w:cs="Times New Roman"/>
      <w:b/>
      <w:sz w:val="24"/>
      <w:szCs w:val="20"/>
      <w:lang w:eastAsia="ru-RU"/>
    </w:rPr>
  </w:style>
  <w:style w:type="character" w:styleId="973" w:customStyle="1">
    <w:name w:val="Заголовок 2 Знак"/>
    <w:basedOn w:val="812"/>
    <w:link w:val="804"/>
    <w:uiPriority w:val="9"/>
    <w:rPr>
      <w:rFonts w:ascii="Times New Roman" w:hAnsi="Times New Roman" w:eastAsia="Times New Roman" w:cs="Times New Roman"/>
      <w:b/>
      <w:sz w:val="28"/>
      <w:szCs w:val="20"/>
      <w:lang w:eastAsia="ru-RU"/>
    </w:rPr>
  </w:style>
  <w:style w:type="character" w:styleId="974" w:customStyle="1">
    <w:name w:val="Заголовок 3 Знак"/>
    <w:basedOn w:val="812"/>
    <w:link w:val="805"/>
    <w:rPr>
      <w:rFonts w:ascii="Arial" w:hAnsi="Arial" w:eastAsia="Times New Roman" w:cs="Times New Roman"/>
      <w:b/>
      <w:bCs/>
      <w:sz w:val="26"/>
      <w:szCs w:val="26"/>
    </w:rPr>
  </w:style>
  <w:style w:type="character" w:styleId="975" w:customStyle="1">
    <w:name w:val="Заголовок 4 Знак"/>
    <w:basedOn w:val="812"/>
    <w:link w:val="806"/>
    <w:rPr>
      <w:rFonts w:ascii="Arial" w:hAnsi="Arial" w:eastAsia="Times New Roman" w:cs="Times New Roman"/>
      <w:sz w:val="24"/>
      <w:szCs w:val="24"/>
    </w:rPr>
  </w:style>
  <w:style w:type="character" w:styleId="976" w:customStyle="1">
    <w:name w:val="Заголовок 5 Знак"/>
    <w:basedOn w:val="812"/>
    <w:link w:val="807"/>
    <w:uiPriority w:val="9"/>
    <w:semiHidden/>
    <w:rPr>
      <w:rFonts w:ascii="Cambria" w:hAnsi="Cambria" w:eastAsia="Times New Roman" w:cs="Times New Roman"/>
      <w:color w:val="243f60"/>
    </w:rPr>
  </w:style>
  <w:style w:type="character" w:styleId="977" w:customStyle="1">
    <w:name w:val="Заголовок 6 Знак"/>
    <w:basedOn w:val="812"/>
    <w:link w:val="808"/>
    <w:rPr>
      <w:rFonts w:ascii="Times New Roman" w:hAnsi="Times New Roman" w:eastAsia="Times New Roman" w:cs="Times New Roman"/>
      <w:b/>
      <w:bCs/>
    </w:rPr>
  </w:style>
  <w:style w:type="character" w:styleId="978" w:customStyle="1">
    <w:name w:val="Заголовок 7 Знак"/>
    <w:basedOn w:val="812"/>
    <w:link w:val="809"/>
    <w:rPr>
      <w:rFonts w:ascii="Times New Roman" w:hAnsi="Times New Roman" w:eastAsia="Times New Roman" w:cs="Times New Roman"/>
      <w:sz w:val="24"/>
      <w:szCs w:val="24"/>
    </w:rPr>
  </w:style>
  <w:style w:type="character" w:styleId="979" w:customStyle="1">
    <w:name w:val="Заголовок 8 Знак"/>
    <w:basedOn w:val="812"/>
    <w:link w:val="810"/>
    <w:rPr>
      <w:rFonts w:ascii="Times New Roman" w:hAnsi="Times New Roman" w:eastAsia="Times New Roman" w:cs="Times New Roman"/>
      <w:i/>
      <w:iCs/>
      <w:sz w:val="24"/>
      <w:szCs w:val="24"/>
    </w:rPr>
  </w:style>
  <w:style w:type="numbering" w:styleId="980" w:customStyle="1">
    <w:name w:val="Нет списка1"/>
    <w:next w:val="814"/>
    <w:uiPriority w:val="99"/>
    <w:semiHidden/>
    <w:unhideWhenUsed/>
  </w:style>
  <w:style w:type="paragraph" w:styleId="981">
    <w:name w:val="List Paragraph"/>
    <w:basedOn w:val="802"/>
    <w:link w:val="1144"/>
    <w:uiPriority w:val="99"/>
    <w:qFormat/>
    <w:pPr>
      <w:contextualSpacing/>
      <w:ind w:left="720"/>
      <w:spacing w:after="200" w:line="276" w:lineRule="auto"/>
    </w:pPr>
    <w:rPr>
      <w:rFonts w:ascii="Calibri" w:hAnsi="Calibri" w:eastAsia="Calibri" w:cs="Times New Roman"/>
    </w:rPr>
  </w:style>
  <w:style w:type="table" w:styleId="982">
    <w:name w:val="Table Grid"/>
    <w:basedOn w:val="813"/>
    <w:qFormat/>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983">
    <w:name w:val="Hyperlink"/>
    <w:uiPriority w:val="99"/>
    <w:unhideWhenUsed/>
    <w:rPr>
      <w:color w:val="0000ff"/>
      <w:u w:val="single"/>
    </w:rPr>
  </w:style>
  <w:style w:type="paragraph" w:styleId="984" w:customStyle="1">
    <w:name w:val="ConsPlusNonformat"/>
    <w:pPr>
      <w:spacing w:after="0" w:line="240" w:lineRule="auto"/>
      <w:widowControl w:val="off"/>
    </w:pPr>
    <w:rPr>
      <w:rFonts w:ascii="Courier New" w:hAnsi="Courier New" w:eastAsia="Times New Roman" w:cs="Times New Roman"/>
      <w:sz w:val="20"/>
      <w:szCs w:val="20"/>
      <w:lang w:eastAsia="ru-RU"/>
    </w:rPr>
  </w:style>
  <w:style w:type="paragraph" w:styleId="985" w:customStyle="1">
    <w:name w:val="Nonformat"/>
    <w:basedOn w:val="802"/>
    <w:pPr>
      <w:spacing w:after="0" w:line="240" w:lineRule="auto"/>
    </w:pPr>
    <w:rPr>
      <w:rFonts w:ascii="Consultant" w:hAnsi="Consultant" w:eastAsia="Times New Roman" w:cs="Times New Roman"/>
      <w:sz w:val="14"/>
      <w:szCs w:val="14"/>
      <w:lang w:eastAsia="ru-RU"/>
    </w:rPr>
  </w:style>
  <w:style w:type="character" w:styleId="986" w:customStyle="1">
    <w:name w:val="apple-converted-space"/>
    <w:basedOn w:val="812"/>
  </w:style>
  <w:style w:type="paragraph" w:styleId="987">
    <w:name w:val="Header"/>
    <w:basedOn w:val="802"/>
    <w:link w:val="988"/>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88" w:customStyle="1">
    <w:name w:val="Верхний колонтитул Знак"/>
    <w:basedOn w:val="812"/>
    <w:link w:val="987"/>
    <w:uiPriority w:val="99"/>
    <w:rPr>
      <w:rFonts w:ascii="Calibri" w:hAnsi="Calibri" w:eastAsia="Calibri" w:cs="Times New Roman"/>
    </w:rPr>
  </w:style>
  <w:style w:type="paragraph" w:styleId="989">
    <w:name w:val="Footer"/>
    <w:basedOn w:val="802"/>
    <w:link w:val="990"/>
    <w:uiPriority w:val="99"/>
    <w:unhideWhenUsed/>
    <w:pPr>
      <w:spacing w:after="0" w:line="240" w:lineRule="auto"/>
      <w:tabs>
        <w:tab w:val="center" w:pos="4677" w:leader="none"/>
        <w:tab w:val="right" w:pos="9355" w:leader="none"/>
      </w:tabs>
    </w:pPr>
    <w:rPr>
      <w:rFonts w:ascii="Calibri" w:hAnsi="Calibri" w:eastAsia="Calibri" w:cs="Times New Roman"/>
    </w:rPr>
  </w:style>
  <w:style w:type="character" w:styleId="990" w:customStyle="1">
    <w:name w:val="Нижний колонтитул Знак"/>
    <w:basedOn w:val="812"/>
    <w:link w:val="989"/>
    <w:uiPriority w:val="99"/>
    <w:rPr>
      <w:rFonts w:ascii="Calibri" w:hAnsi="Calibri" w:eastAsia="Calibri" w:cs="Times New Roman"/>
    </w:rPr>
  </w:style>
  <w:style w:type="paragraph" w:styleId="991">
    <w:name w:val="No Spacing"/>
    <w:link w:val="992"/>
    <w:uiPriority w:val="1"/>
    <w:qFormat/>
    <w:pPr>
      <w:spacing w:after="0" w:line="240" w:lineRule="auto"/>
    </w:pPr>
    <w:rPr>
      <w:rFonts w:ascii="Calibri" w:hAnsi="Calibri" w:eastAsia="Times New Roman" w:cs="Times New Roman"/>
    </w:rPr>
  </w:style>
  <w:style w:type="character" w:styleId="992" w:customStyle="1">
    <w:name w:val="Без интервала Знак"/>
    <w:link w:val="991"/>
    <w:uiPriority w:val="1"/>
    <w:rPr>
      <w:rFonts w:ascii="Calibri" w:hAnsi="Calibri" w:eastAsia="Times New Roman" w:cs="Times New Roman"/>
    </w:rPr>
  </w:style>
  <w:style w:type="paragraph" w:styleId="993">
    <w:name w:val="Balloon Text"/>
    <w:basedOn w:val="802"/>
    <w:link w:val="994"/>
    <w:uiPriority w:val="99"/>
    <w:unhideWhenUsed/>
    <w:pPr>
      <w:spacing w:after="0" w:line="240" w:lineRule="auto"/>
    </w:pPr>
    <w:rPr>
      <w:rFonts w:ascii="Tahoma" w:hAnsi="Tahoma" w:eastAsia="Calibri" w:cs="Times New Roman"/>
      <w:sz w:val="16"/>
      <w:szCs w:val="16"/>
    </w:rPr>
  </w:style>
  <w:style w:type="character" w:styleId="994" w:customStyle="1">
    <w:name w:val="Текст выноски Знак"/>
    <w:basedOn w:val="812"/>
    <w:link w:val="993"/>
    <w:uiPriority w:val="99"/>
    <w:rPr>
      <w:rFonts w:ascii="Tahoma" w:hAnsi="Tahoma" w:eastAsia="Calibri" w:cs="Times New Roman"/>
      <w:sz w:val="16"/>
      <w:szCs w:val="16"/>
    </w:rPr>
  </w:style>
  <w:style w:type="paragraph" w:styleId="995" w:customStyle="1">
    <w:name w:val="Абзац списка2"/>
    <w:basedOn w:val="802"/>
    <w:pPr>
      <w:ind w:left="708"/>
      <w:spacing w:after="0" w:line="240" w:lineRule="auto"/>
    </w:pPr>
    <w:rPr>
      <w:rFonts w:ascii="Times New Roman" w:hAnsi="Times New Roman" w:eastAsia="Times New Roman" w:cs="Times New Roman"/>
      <w:sz w:val="24"/>
      <w:szCs w:val="24"/>
      <w:lang w:eastAsia="ru-RU"/>
    </w:rPr>
  </w:style>
  <w:style w:type="paragraph" w:styleId="996" w:customStyle="1">
    <w:name w:val="Знак"/>
    <w:basedOn w:val="802"/>
    <w:pPr>
      <w:spacing w:line="240" w:lineRule="exact"/>
    </w:pPr>
    <w:rPr>
      <w:rFonts w:ascii="Verdana" w:hAnsi="Verdana" w:eastAsia="Times New Roman" w:cs="Times New Roman"/>
      <w:sz w:val="20"/>
      <w:szCs w:val="20"/>
      <w:lang w:val="en-US"/>
    </w:rPr>
  </w:style>
  <w:style w:type="paragraph" w:styleId="997">
    <w:name w:val="Body Text 2"/>
    <w:basedOn w:val="802"/>
    <w:link w:val="998"/>
    <w:pPr>
      <w:jc w:val="both"/>
      <w:spacing w:before="60" w:after="0" w:line="240" w:lineRule="auto"/>
    </w:pPr>
    <w:rPr>
      <w:rFonts w:ascii="Times New Roman" w:hAnsi="Times New Roman" w:eastAsia="Times New Roman" w:cs="Times New Roman"/>
      <w:sz w:val="24"/>
      <w:szCs w:val="20"/>
    </w:rPr>
  </w:style>
  <w:style w:type="character" w:styleId="998" w:customStyle="1">
    <w:name w:val="Основной текст 2 Знак"/>
    <w:basedOn w:val="812"/>
    <w:link w:val="997"/>
    <w:rPr>
      <w:rFonts w:ascii="Times New Roman" w:hAnsi="Times New Roman" w:eastAsia="Times New Roman" w:cs="Times New Roman"/>
      <w:sz w:val="24"/>
      <w:szCs w:val="20"/>
    </w:rPr>
  </w:style>
  <w:style w:type="paragraph" w:styleId="999" w:customStyle="1">
    <w:name w:val="ConsNormal"/>
    <w:link w:val="1004"/>
    <w:pPr>
      <w:ind w:right="19772" w:firstLine="720"/>
      <w:spacing w:after="0" w:line="240" w:lineRule="auto"/>
    </w:pPr>
    <w:rPr>
      <w:rFonts w:ascii="Arial" w:hAnsi="Arial" w:eastAsia="Times New Roman" w:cs="Arial"/>
      <w:sz w:val="20"/>
      <w:szCs w:val="20"/>
      <w:lang w:eastAsia="ru-RU"/>
    </w:rPr>
  </w:style>
  <w:style w:type="paragraph" w:styleId="1000" w:customStyle="1">
    <w:name w:val="ConsNonformat"/>
    <w:pPr>
      <w:ind w:right="19772"/>
      <w:spacing w:after="0" w:line="240" w:lineRule="auto"/>
    </w:pPr>
    <w:rPr>
      <w:rFonts w:ascii="Courier New" w:hAnsi="Courier New" w:eastAsia="Times New Roman" w:cs="Courier New"/>
      <w:sz w:val="20"/>
      <w:szCs w:val="20"/>
      <w:lang w:eastAsia="ru-RU"/>
    </w:rPr>
  </w:style>
  <w:style w:type="paragraph" w:styleId="1001">
    <w:name w:val="Body Text Indent"/>
    <w:basedOn w:val="802"/>
    <w:link w:val="1002"/>
    <w:pPr>
      <w:ind w:firstLine="485"/>
      <w:jc w:val="both"/>
      <w:spacing w:after="0" w:line="240" w:lineRule="auto"/>
      <w:widowControl w:val="off"/>
    </w:pPr>
    <w:rPr>
      <w:rFonts w:ascii="Times New Roman" w:hAnsi="Times New Roman" w:eastAsia="Times New Roman" w:cs="Times New Roman"/>
      <w:sz w:val="20"/>
      <w:szCs w:val="20"/>
    </w:rPr>
  </w:style>
  <w:style w:type="character" w:styleId="1002" w:customStyle="1">
    <w:name w:val="Основной текст с отступом Знак"/>
    <w:basedOn w:val="812"/>
    <w:link w:val="1001"/>
    <w:rPr>
      <w:rFonts w:ascii="Times New Roman" w:hAnsi="Times New Roman" w:eastAsia="Times New Roman" w:cs="Times New Roman"/>
      <w:sz w:val="20"/>
      <w:szCs w:val="20"/>
    </w:rPr>
  </w:style>
  <w:style w:type="paragraph" w:styleId="1003" w:customStyle="1">
    <w:name w:val="ConsPlusNormal"/>
    <w:link w:val="1005"/>
    <w:uiPriority w:val="99"/>
    <w:pPr>
      <w:ind w:firstLine="720"/>
      <w:spacing w:after="0" w:line="240" w:lineRule="auto"/>
    </w:pPr>
    <w:rPr>
      <w:rFonts w:ascii="Arial" w:hAnsi="Arial" w:eastAsia="Times New Roman" w:cs="Arial"/>
      <w:sz w:val="20"/>
      <w:szCs w:val="20"/>
      <w:lang w:eastAsia="ru-RU"/>
    </w:rPr>
  </w:style>
  <w:style w:type="character" w:styleId="1004" w:customStyle="1">
    <w:name w:val="ConsNormal Знак"/>
    <w:link w:val="999"/>
    <w:rPr>
      <w:rFonts w:ascii="Arial" w:hAnsi="Arial" w:eastAsia="Times New Roman" w:cs="Arial"/>
      <w:sz w:val="20"/>
      <w:szCs w:val="20"/>
      <w:lang w:eastAsia="ru-RU"/>
    </w:rPr>
  </w:style>
  <w:style w:type="character" w:styleId="1005" w:customStyle="1">
    <w:name w:val="ConsPlusNormal Знак"/>
    <w:link w:val="1003"/>
    <w:uiPriority w:val="99"/>
    <w:rPr>
      <w:rFonts w:ascii="Arial" w:hAnsi="Arial" w:eastAsia="Times New Roman" w:cs="Arial"/>
      <w:sz w:val="20"/>
      <w:szCs w:val="20"/>
      <w:lang w:eastAsia="ru-RU"/>
    </w:rPr>
  </w:style>
  <w:style w:type="paragraph" w:styleId="1006">
    <w:name w:val="Body Text Indent 2"/>
    <w:basedOn w:val="802"/>
    <w:link w:val="1007"/>
    <w:unhideWhenUsed/>
    <w:pPr>
      <w:ind w:left="283"/>
      <w:spacing w:after="120" w:line="480" w:lineRule="auto"/>
    </w:pPr>
    <w:rPr>
      <w:rFonts w:ascii="Calibri" w:hAnsi="Calibri" w:eastAsia="Calibri" w:cs="Times New Roman"/>
    </w:rPr>
  </w:style>
  <w:style w:type="character" w:styleId="1007" w:customStyle="1">
    <w:name w:val="Основной текст с отступом 2 Знак"/>
    <w:basedOn w:val="812"/>
    <w:link w:val="1006"/>
    <w:rPr>
      <w:rFonts w:ascii="Calibri" w:hAnsi="Calibri" w:eastAsia="Calibri" w:cs="Times New Roman"/>
    </w:rPr>
  </w:style>
  <w:style w:type="paragraph" w:styleId="1008" w:customStyle="1">
    <w:name w:val="s_1"/>
    <w:basedOn w:val="802"/>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009" w:customStyle="1">
    <w:name w:val="Сетка таблицы1"/>
    <w:basedOn w:val="813"/>
    <w:next w:val="982"/>
    <w:uiPriority w:val="9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010" w:customStyle="1">
    <w:name w:val="Обычный (веб) Знак Знак"/>
    <w:basedOn w:val="802"/>
    <w:next w:val="1146"/>
    <w:link w:val="1011"/>
    <w:uiPriority w:val="99"/>
    <w:qFormat/>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1011" w:customStyle="1">
    <w:name w:val="Обычный (веб) Знак"/>
    <w:link w:val="1010"/>
    <w:rPr>
      <w:rFonts w:ascii="Times New Roman" w:hAnsi="Times New Roman" w:eastAsia="Times New Roman"/>
      <w:sz w:val="24"/>
      <w:szCs w:val="24"/>
    </w:rPr>
  </w:style>
  <w:style w:type="paragraph" w:styleId="1012" w:customStyle="1">
    <w:name w:val="Знак1 Знак Знак Знак Знак Знак Знак"/>
    <w:basedOn w:val="802"/>
    <w:uiPriority w:val="99"/>
    <w:pPr>
      <w:spacing w:line="240" w:lineRule="exact"/>
    </w:pPr>
    <w:rPr>
      <w:rFonts w:ascii="Verdana" w:hAnsi="Verdana" w:eastAsia="Times New Roman" w:cs="Verdana"/>
      <w:sz w:val="20"/>
      <w:szCs w:val="20"/>
      <w:lang w:val="en-US"/>
    </w:rPr>
  </w:style>
  <w:style w:type="character" w:styleId="1013" w:customStyle="1">
    <w:name w:val="Неразрешенное упоминание1"/>
    <w:uiPriority w:val="99"/>
    <w:semiHidden/>
    <w:unhideWhenUsed/>
    <w:rPr>
      <w:color w:val="605e5c"/>
      <w:shd w:val="clear" w:color="auto" w:fill="e1dfdd"/>
    </w:rPr>
  </w:style>
  <w:style w:type="numbering" w:styleId="1014" w:customStyle="1">
    <w:name w:val="Нет списка11"/>
    <w:next w:val="814"/>
    <w:uiPriority w:val="99"/>
    <w:semiHidden/>
    <w:unhideWhenUsed/>
  </w:style>
  <w:style w:type="numbering" w:styleId="1015" w:customStyle="1">
    <w:name w:val="Нет списка111"/>
    <w:next w:val="814"/>
    <w:uiPriority w:val="99"/>
    <w:semiHidden/>
    <w:unhideWhenUsed/>
  </w:style>
  <w:style w:type="paragraph" w:styleId="1016">
    <w:name w:val="Body Text 3"/>
    <w:basedOn w:val="802"/>
    <w:link w:val="1017"/>
    <w:unhideWhenUsed/>
    <w:pPr>
      <w:spacing w:after="0" w:line="240" w:lineRule="auto"/>
      <w:tabs>
        <w:tab w:val="left" w:pos="0" w:leader="none"/>
        <w:tab w:val="left" w:pos="40" w:leader="none"/>
        <w:tab w:val="left" w:pos="720" w:leader="none"/>
        <w:tab w:val="left" w:pos="1440" w:leader="none"/>
        <w:tab w:val="left" w:pos="2160" w:leader="none"/>
        <w:tab w:val="left" w:pos="2880" w:leader="none"/>
        <w:tab w:val="left" w:pos="3600" w:leader="none"/>
        <w:tab w:val="left" w:pos="4320" w:leader="none"/>
        <w:tab w:val="left" w:pos="5040" w:leader="none"/>
        <w:tab w:val="left" w:pos="5760" w:leader="none"/>
        <w:tab w:val="left" w:pos="6480" w:leader="none"/>
        <w:tab w:val="left" w:pos="7200" w:leader="none"/>
        <w:tab w:val="left" w:pos="7920" w:leader="none"/>
        <w:tab w:val="left" w:pos="8640" w:leader="none"/>
        <w:tab w:val="left" w:pos="9360" w:leader="none"/>
        <w:tab w:val="left" w:pos="10080" w:leader="none"/>
        <w:tab w:val="left" w:pos="10800" w:leader="none"/>
      </w:tabs>
    </w:pPr>
    <w:rPr>
      <w:rFonts w:ascii="Times New Roman" w:hAnsi="Times New Roman" w:eastAsia="Times New Roman" w:cs="Times New Roman"/>
      <w:iCs/>
      <w:color w:val="000000"/>
      <w:sz w:val="24"/>
      <w:szCs w:val="20"/>
      <w:lang w:eastAsia="ru-RU"/>
    </w:rPr>
  </w:style>
  <w:style w:type="character" w:styleId="1017" w:customStyle="1">
    <w:name w:val="Основной текст 3 Знак"/>
    <w:basedOn w:val="812"/>
    <w:link w:val="1016"/>
    <w:rPr>
      <w:rFonts w:ascii="Times New Roman" w:hAnsi="Times New Roman" w:eastAsia="Times New Roman" w:cs="Times New Roman"/>
      <w:iCs/>
      <w:color w:val="000000"/>
      <w:sz w:val="24"/>
      <w:szCs w:val="20"/>
      <w:lang w:eastAsia="ru-RU"/>
    </w:rPr>
  </w:style>
  <w:style w:type="paragraph" w:styleId="1018">
    <w:name w:val="Body Text Indent 3"/>
    <w:basedOn w:val="802"/>
    <w:link w:val="1019"/>
    <w:unhideWhenUsed/>
    <w:pPr>
      <w:ind w:left="283"/>
      <w:spacing w:after="120" w:line="240" w:lineRule="auto"/>
    </w:pPr>
    <w:rPr>
      <w:rFonts w:ascii="Times New Roman" w:hAnsi="Times New Roman" w:eastAsia="Times New Roman" w:cs="Times New Roman"/>
      <w:sz w:val="16"/>
      <w:szCs w:val="16"/>
      <w:lang w:eastAsia="ru-RU"/>
    </w:rPr>
  </w:style>
  <w:style w:type="character" w:styleId="1019" w:customStyle="1">
    <w:name w:val="Основной текст с отступом 3 Знак"/>
    <w:basedOn w:val="812"/>
    <w:link w:val="1018"/>
    <w:rPr>
      <w:rFonts w:ascii="Times New Roman" w:hAnsi="Times New Roman" w:eastAsia="Times New Roman" w:cs="Times New Roman"/>
      <w:sz w:val="16"/>
      <w:szCs w:val="16"/>
      <w:lang w:eastAsia="ru-RU"/>
    </w:rPr>
  </w:style>
  <w:style w:type="character" w:styleId="1020" w:customStyle="1">
    <w:name w:val="Стиль3 Знак"/>
    <w:link w:val="1021"/>
    <w:rPr>
      <w:sz w:val="24"/>
    </w:rPr>
  </w:style>
  <w:style w:type="paragraph" w:styleId="1021" w:customStyle="1">
    <w:name w:val="Стиль3"/>
    <w:basedOn w:val="1006"/>
    <w:link w:val="1020"/>
    <w:pPr>
      <w:numPr>
        <w:ilvl w:val="2"/>
        <w:numId w:val="1"/>
      </w:numPr>
      <w:ind w:left="742"/>
      <w:jc w:val="both"/>
      <w:spacing w:after="0" w:line="240" w:lineRule="auto"/>
      <w:widowControl w:val="off"/>
      <w:tabs>
        <w:tab w:val="num" w:pos="360" w:leader="none"/>
        <w:tab w:val="clear" w:pos="1307" w:leader="none"/>
      </w:tabs>
    </w:pPr>
    <w:rPr>
      <w:rFonts w:asciiTheme="minorHAnsi" w:hAnsiTheme="minorHAnsi" w:eastAsiaTheme="minorHAnsi" w:cstheme="minorBidi"/>
      <w:sz w:val="24"/>
    </w:rPr>
  </w:style>
  <w:style w:type="paragraph" w:styleId="1022" w:customStyle="1">
    <w:name w:val="Уровень 2"/>
    <w:basedOn w:val="802"/>
    <w:pPr>
      <w:numPr>
        <w:ilvl w:val="1"/>
        <w:numId w:val="2"/>
      </w:numPr>
      <w:jc w:val="both"/>
      <w:spacing w:before="120" w:after="0" w:line="240" w:lineRule="auto"/>
      <w:tabs>
        <w:tab w:val="num" w:pos="0" w:leader="none"/>
        <w:tab w:val="clear" w:pos="360" w:leader="none"/>
        <w:tab w:val="left" w:pos="720" w:leader="none"/>
        <w:tab w:val="left" w:pos="1080" w:leader="none"/>
      </w:tabs>
      <w:outlineLvl w:val="2"/>
    </w:pPr>
    <w:rPr>
      <w:rFonts w:ascii="Times New Roman" w:hAnsi="Times New Roman" w:eastAsia="Times New Roman" w:cs="Times New Roman"/>
      <w:b/>
      <w:sz w:val="24"/>
      <w:szCs w:val="24"/>
      <w:lang w:eastAsia="ru-RU"/>
    </w:rPr>
  </w:style>
  <w:style w:type="character" w:styleId="1023" w:customStyle="1">
    <w:name w:val="grame"/>
  </w:style>
  <w:style w:type="paragraph" w:styleId="1024">
    <w:name w:val="Body Text"/>
    <w:basedOn w:val="802"/>
    <w:link w:val="1025"/>
    <w:pPr>
      <w:spacing w:after="120" w:line="240" w:lineRule="auto"/>
    </w:pPr>
    <w:rPr>
      <w:rFonts w:ascii="Times New Roman" w:hAnsi="Times New Roman" w:eastAsia="Times New Roman" w:cs="Times New Roman"/>
      <w:sz w:val="20"/>
      <w:szCs w:val="20"/>
      <w:lang w:eastAsia="ru-RU"/>
    </w:rPr>
  </w:style>
  <w:style w:type="character" w:styleId="1025" w:customStyle="1">
    <w:name w:val="Основной текст Знак"/>
    <w:basedOn w:val="812"/>
    <w:link w:val="1024"/>
    <w:rPr>
      <w:rFonts w:ascii="Times New Roman" w:hAnsi="Times New Roman" w:eastAsia="Times New Roman" w:cs="Times New Roman"/>
      <w:sz w:val="20"/>
      <w:szCs w:val="20"/>
      <w:lang w:eastAsia="ru-RU"/>
    </w:rPr>
  </w:style>
  <w:style w:type="paragraph" w:styleId="1026">
    <w:name w:val="HTML Preformatted"/>
    <w:basedOn w:val="802"/>
    <w:link w:val="1027"/>
    <w:pPr>
      <w:spacing w:after="0"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Courier New" w:cs="Times New Roman"/>
      <w:sz w:val="20"/>
      <w:szCs w:val="20"/>
    </w:rPr>
  </w:style>
  <w:style w:type="character" w:styleId="1027" w:customStyle="1">
    <w:name w:val="Стандартный HTML Знак"/>
    <w:basedOn w:val="812"/>
    <w:link w:val="1026"/>
    <w:rPr>
      <w:rFonts w:ascii="Courier New" w:hAnsi="Courier New" w:eastAsia="Courier New" w:cs="Times New Roman"/>
      <w:sz w:val="20"/>
      <w:szCs w:val="20"/>
    </w:rPr>
  </w:style>
  <w:style w:type="paragraph" w:styleId="1028">
    <w:name w:val="footnote text"/>
    <w:basedOn w:val="802"/>
    <w:link w:val="1029"/>
    <w:uiPriority w:val="99"/>
    <w:pPr>
      <w:spacing w:after="0" w:line="240" w:lineRule="auto"/>
    </w:pPr>
    <w:rPr>
      <w:rFonts w:ascii="Times New Roman" w:hAnsi="Times New Roman" w:eastAsia="Times New Roman" w:cs="Times New Roman"/>
      <w:sz w:val="20"/>
      <w:szCs w:val="20"/>
      <w:lang w:eastAsia="ru-RU"/>
    </w:rPr>
  </w:style>
  <w:style w:type="character" w:styleId="1029" w:customStyle="1">
    <w:name w:val="Текст сноски Знак"/>
    <w:basedOn w:val="812"/>
    <w:link w:val="1028"/>
    <w:uiPriority w:val="99"/>
    <w:rPr>
      <w:rFonts w:ascii="Times New Roman" w:hAnsi="Times New Roman" w:eastAsia="Times New Roman" w:cs="Times New Roman"/>
      <w:sz w:val="20"/>
      <w:szCs w:val="20"/>
      <w:lang w:eastAsia="ru-RU"/>
    </w:rPr>
  </w:style>
  <w:style w:type="character" w:styleId="1030" w:customStyle="1">
    <w:name w:val="Текст примечания Знак"/>
    <w:link w:val="1031"/>
  </w:style>
  <w:style w:type="paragraph" w:styleId="1031">
    <w:name w:val="annotation text"/>
    <w:basedOn w:val="802"/>
    <w:link w:val="1030"/>
    <w:pPr>
      <w:spacing w:after="0" w:line="240" w:lineRule="auto"/>
    </w:pPr>
  </w:style>
  <w:style w:type="character" w:styleId="1032" w:customStyle="1">
    <w:name w:val="Текст примечания Знак1"/>
    <w:basedOn w:val="812"/>
    <w:uiPriority w:val="99"/>
    <w:rPr>
      <w:sz w:val="20"/>
      <w:szCs w:val="20"/>
    </w:rPr>
  </w:style>
  <w:style w:type="character" w:styleId="1033" w:customStyle="1">
    <w:name w:val="Тема примечания Знак"/>
    <w:link w:val="1034"/>
    <w:rPr>
      <w:b/>
      <w:bCs/>
    </w:rPr>
  </w:style>
  <w:style w:type="paragraph" w:styleId="1034">
    <w:name w:val="annotation subject"/>
    <w:basedOn w:val="1031"/>
    <w:next w:val="1031"/>
    <w:link w:val="1033"/>
    <w:rPr>
      <w:b/>
      <w:bCs/>
    </w:rPr>
  </w:style>
  <w:style w:type="character" w:styleId="1035" w:customStyle="1">
    <w:name w:val="Тема примечания Знак1"/>
    <w:basedOn w:val="1032"/>
    <w:uiPriority w:val="99"/>
    <w:rPr>
      <w:b/>
      <w:bCs/>
      <w:sz w:val="20"/>
      <w:szCs w:val="20"/>
    </w:rPr>
  </w:style>
  <w:style w:type="paragraph" w:styleId="1036" w:customStyle="1">
    <w:name w:val="Îñíîâí"/>
    <w:basedOn w:val="802"/>
    <w:pPr>
      <w:jc w:val="both"/>
      <w:spacing w:after="0" w:line="240" w:lineRule="auto"/>
      <w:widowControl w:val="off"/>
    </w:pPr>
    <w:rPr>
      <w:rFonts w:ascii="Arial" w:hAnsi="Arial" w:eastAsia="Times New Roman" w:cs="Arial"/>
      <w:szCs w:val="20"/>
      <w:lang w:eastAsia="ru-RU"/>
    </w:rPr>
  </w:style>
  <w:style w:type="paragraph" w:styleId="1037" w:customStyle="1">
    <w:name w:val="Обычный1"/>
    <w:pPr>
      <w:ind w:left="280"/>
      <w:spacing w:after="0" w:line="278" w:lineRule="auto"/>
      <w:widowControl w:val="off"/>
    </w:pPr>
    <w:rPr>
      <w:rFonts w:ascii="Times New Roman" w:hAnsi="Times New Roman" w:eastAsia="Times New Roman" w:cs="Times New Roman"/>
      <w:sz w:val="20"/>
      <w:szCs w:val="20"/>
      <w:lang w:eastAsia="ru-RU"/>
    </w:rPr>
  </w:style>
  <w:style w:type="paragraph" w:styleId="1038" w:customStyle="1">
    <w:name w:val="Основной текст 21"/>
    <w:basedOn w:val="802"/>
    <w:pPr>
      <w:ind w:firstLine="851"/>
      <w:jc w:val="both"/>
      <w:spacing w:before="120" w:after="120" w:line="240" w:lineRule="auto"/>
      <w:widowControl w:val="off"/>
    </w:pPr>
    <w:rPr>
      <w:rFonts w:ascii="Times New Roman" w:hAnsi="Times New Roman" w:eastAsia="Times New Roman" w:cs="Times New Roman"/>
      <w:sz w:val="24"/>
      <w:szCs w:val="20"/>
      <w:lang w:eastAsia="ru-RU"/>
    </w:rPr>
  </w:style>
  <w:style w:type="paragraph" w:styleId="1039" w:customStyle="1">
    <w:name w:val="j0eбычный"/>
    <w:pPr>
      <w:spacing w:after="0" w:line="240" w:lineRule="auto"/>
      <w:widowControl w:val="off"/>
    </w:pPr>
    <w:rPr>
      <w:rFonts w:ascii="Times New Roman" w:hAnsi="Times New Roman" w:eastAsia="Times New Roman" w:cs="Times New Roman"/>
      <w:sz w:val="20"/>
      <w:szCs w:val="20"/>
      <w:lang w:eastAsia="ru-RU"/>
    </w:rPr>
  </w:style>
  <w:style w:type="paragraph" w:styleId="1040" w:customStyle="1">
    <w:name w:val="Oaeno"/>
    <w:basedOn w:val="802"/>
    <w:pPr>
      <w:spacing w:after="0" w:line="240" w:lineRule="auto"/>
    </w:pPr>
    <w:rPr>
      <w:rFonts w:ascii="Courier New" w:hAnsi="Courier New" w:eastAsia="Arial" w:cs="Times New Roman"/>
      <w:sz w:val="20"/>
      <w:szCs w:val="20"/>
      <w:lang w:eastAsia="ar-SA"/>
    </w:rPr>
  </w:style>
  <w:style w:type="paragraph" w:styleId="1041">
    <w:name w:val="Revision"/>
    <w:uiPriority w:val="99"/>
    <w:semiHidden/>
    <w:pPr>
      <w:spacing w:after="0" w:line="240" w:lineRule="auto"/>
    </w:pPr>
    <w:rPr>
      <w:rFonts w:ascii="Times New Roman" w:hAnsi="Times New Roman" w:eastAsia="Times New Roman" w:cs="Times New Roman"/>
      <w:sz w:val="24"/>
      <w:szCs w:val="24"/>
      <w:lang w:eastAsia="ru-RU"/>
    </w:rPr>
  </w:style>
  <w:style w:type="paragraph" w:styleId="1042" w:customStyle="1">
    <w:name w:val="Содержимое таблицы"/>
    <w:basedOn w:val="1024"/>
    <w:pPr>
      <w:spacing w:after="0"/>
      <w:suppressLineNumbers/>
    </w:pPr>
    <w:rPr>
      <w:b/>
      <w:sz w:val="24"/>
    </w:rPr>
  </w:style>
  <w:style w:type="paragraph" w:styleId="1043" w:customStyle="1">
    <w:name w:val="WW-Основной текст 2"/>
    <w:basedOn w:val="802"/>
    <w:pPr>
      <w:ind w:right="-1"/>
      <w:jc w:val="both"/>
      <w:spacing w:after="0" w:line="240" w:lineRule="auto"/>
      <w:widowControl w:val="off"/>
    </w:pPr>
    <w:rPr>
      <w:rFonts w:ascii="Times New Roman" w:hAnsi="Times New Roman" w:eastAsia="Times New Roman" w:cs="Times New Roman"/>
      <w:sz w:val="20"/>
      <w:szCs w:val="20"/>
      <w:lang w:eastAsia="ru-RU"/>
    </w:rPr>
  </w:style>
  <w:style w:type="paragraph" w:styleId="1044" w:customStyle="1">
    <w:name w:val="Основной текст с отступом 21"/>
    <w:basedOn w:val="802"/>
    <w:pPr>
      <w:ind w:firstLine="567"/>
      <w:jc w:val="both"/>
      <w:spacing w:after="0" w:line="240" w:lineRule="auto"/>
      <w:widowControl w:val="off"/>
    </w:pPr>
    <w:rPr>
      <w:rFonts w:ascii="Courier New" w:hAnsi="Courier New" w:eastAsia="Times New Roman" w:cs="Times New Roman"/>
      <w:szCs w:val="20"/>
      <w:lang w:eastAsia="ru-RU"/>
    </w:rPr>
  </w:style>
  <w:style w:type="paragraph" w:styleId="1045" w:customStyle="1">
    <w:name w:val="Основной текст с отступом 31"/>
    <w:basedOn w:val="802"/>
    <w:pPr>
      <w:ind w:firstLine="567"/>
      <w:jc w:val="both"/>
      <w:spacing w:after="0" w:line="240" w:lineRule="auto"/>
    </w:pPr>
    <w:rPr>
      <w:rFonts w:ascii="Times New Roman" w:hAnsi="Times New Roman" w:eastAsia="Times New Roman" w:cs="Times New Roman"/>
      <w:color w:val="000000"/>
      <w:szCs w:val="20"/>
      <w:lang w:eastAsia="ru-RU"/>
    </w:rPr>
  </w:style>
  <w:style w:type="character" w:styleId="1046">
    <w:name w:val="footnote reference"/>
    <w:rPr>
      <w:vertAlign w:val="superscript"/>
    </w:rPr>
  </w:style>
  <w:style w:type="character" w:styleId="1047">
    <w:name w:val="annotation reference"/>
    <w:rPr>
      <w:sz w:val="16"/>
      <w:szCs w:val="16"/>
    </w:rPr>
  </w:style>
  <w:style w:type="character" w:styleId="1048" w:customStyle="1">
    <w:name w:val="WW-WW8Num4z0"/>
    <w:rPr>
      <w:rFonts w:hint="default" w:ascii="Times New Roman" w:hAnsi="Times New Roman" w:eastAsia="Times New Roman" w:cs="Times New Roman"/>
    </w:rPr>
  </w:style>
  <w:style w:type="table" w:styleId="1049" w:customStyle="1">
    <w:name w:val="Сетка таблицы2"/>
    <w:basedOn w:val="813"/>
    <w:next w:val="982"/>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050">
    <w:name w:val="Outline List 2"/>
    <w:basedOn w:val="814"/>
    <w:pPr>
      <w:numPr>
        <w:ilvl w:val="0"/>
        <w:numId w:val="3"/>
      </w:numPr>
    </w:pPr>
  </w:style>
  <w:style w:type="numbering" w:styleId="1051" w:customStyle="1">
    <w:name w:val="Текущий список1"/>
    <w:pPr>
      <w:numPr>
        <w:ilvl w:val="0"/>
        <w:numId w:val="4"/>
      </w:numPr>
    </w:pPr>
  </w:style>
  <w:style w:type="paragraph" w:styleId="1052" w:customStyle="1">
    <w:name w:val="Char Char"/>
    <w:basedOn w:val="802"/>
    <w:semiHidden/>
    <w:pPr>
      <w:jc w:val="both"/>
      <w:spacing w:before="100" w:beforeAutospacing="1" w:after="100" w:afterAutospacing="1" w:line="240" w:lineRule="auto"/>
    </w:pPr>
    <w:rPr>
      <w:rFonts w:ascii="Tahoma" w:hAnsi="Tahoma" w:eastAsia="Times New Roman" w:cs="Times New Roman"/>
      <w:sz w:val="20"/>
      <w:szCs w:val="20"/>
      <w:lang w:val="en-US"/>
    </w:rPr>
  </w:style>
  <w:style w:type="character" w:styleId="1053">
    <w:name w:val="page number"/>
  </w:style>
  <w:style w:type="paragraph" w:styleId="1054" w:customStyle="1">
    <w:name w:val="Тема примечания1"/>
    <w:basedOn w:val="1031"/>
    <w:next w:val="1031"/>
    <w:semiHidden/>
    <w:rPr>
      <w:rFonts w:ascii="Arial" w:hAnsi="Arial"/>
      <w:b/>
      <w:bCs/>
    </w:rPr>
  </w:style>
  <w:style w:type="paragraph" w:styleId="1055" w:customStyle="1">
    <w:name w:val="Standard"/>
    <w:pPr>
      <w:spacing w:after="0" w:line="240" w:lineRule="auto"/>
    </w:pPr>
    <w:rPr>
      <w:rFonts w:ascii="Times New Roman" w:hAnsi="Times New Roman" w:eastAsia="Times New Roman" w:cs="Times New Roman"/>
      <w:sz w:val="24"/>
      <w:szCs w:val="24"/>
      <w:lang w:eastAsia="ru-RU"/>
    </w:rPr>
  </w:style>
  <w:style w:type="character" w:styleId="1056" w:customStyle="1">
    <w:name w:val="Font Style15"/>
    <w:rPr>
      <w:rFonts w:ascii="Times New Roman" w:hAnsi="Times New Roman" w:cs="Times New Roman"/>
      <w:sz w:val="22"/>
      <w:szCs w:val="22"/>
    </w:rPr>
  </w:style>
  <w:style w:type="paragraph" w:styleId="1057" w:customStyle="1">
    <w:name w:val="Основной текст2"/>
    <w:basedOn w:val="802"/>
    <w:pPr>
      <w:spacing w:after="0" w:line="230" w:lineRule="exact"/>
      <w:shd w:val="clear" w:color="auto" w:fill="ffffff"/>
      <w:widowControl w:val="off"/>
    </w:pPr>
    <w:rPr>
      <w:rFonts w:ascii="Bookman Old Style" w:hAnsi="Bookman Old Style" w:eastAsia="Bookman Old Style" w:cs="Bookman Old Style"/>
      <w:color w:val="000000"/>
      <w:sz w:val="19"/>
      <w:szCs w:val="19"/>
      <w:lang w:eastAsia="ru-RU"/>
    </w:rPr>
  </w:style>
  <w:style w:type="paragraph" w:styleId="1058" w:customStyle="1">
    <w:name w:val="1 Знак"/>
    <w:basedOn w:val="802"/>
    <w:pPr>
      <w:spacing w:before="100" w:beforeAutospacing="1" w:after="100" w:afterAutospacing="1" w:line="240" w:lineRule="auto"/>
    </w:pPr>
    <w:rPr>
      <w:rFonts w:ascii="Tahoma" w:hAnsi="Tahoma" w:eastAsia="Times New Roman" w:cs="Times New Roman"/>
      <w:sz w:val="20"/>
      <w:szCs w:val="20"/>
      <w:lang w:val="en-US"/>
    </w:rPr>
  </w:style>
  <w:style w:type="character" w:styleId="1059" w:customStyle="1">
    <w:name w:val="Основной текст 3 Знак1"/>
    <w:rPr>
      <w:rFonts w:ascii="Times New Roman" w:hAnsi="Times New Roman" w:eastAsia="Times New Roman" w:cs="Times New Roman"/>
      <w:sz w:val="16"/>
      <w:szCs w:val="16"/>
      <w:lang w:eastAsia="ru-RU"/>
    </w:rPr>
  </w:style>
  <w:style w:type="character" w:styleId="1060">
    <w:name w:val="endnote reference"/>
    <w:uiPriority w:val="99"/>
    <w:unhideWhenUsed/>
    <w:rPr>
      <w:vertAlign w:val="superscript"/>
    </w:rPr>
  </w:style>
  <w:style w:type="character" w:styleId="1061" w:customStyle="1">
    <w:name w:val="Основной текст_"/>
    <w:link w:val="1065"/>
    <w:rPr>
      <w:sz w:val="25"/>
      <w:szCs w:val="25"/>
      <w:shd w:val="clear" w:color="auto" w:fill="ffffff"/>
    </w:rPr>
  </w:style>
  <w:style w:type="character" w:styleId="1062" w:customStyle="1">
    <w:name w:val="Основной текст + 11;5 pt"/>
    <w:rPr>
      <w:color w:val="000000"/>
      <w:spacing w:val="0"/>
      <w:position w:val="0"/>
      <w:sz w:val="23"/>
      <w:szCs w:val="23"/>
      <w:shd w:val="clear" w:color="auto" w:fill="ffffff"/>
      <w:lang w:val="ru-RU"/>
    </w:rPr>
  </w:style>
  <w:style w:type="character" w:styleId="1063" w:customStyle="1">
    <w:name w:val="Основной текст (2)_"/>
    <w:link w:val="1066"/>
    <w:rPr>
      <w:b/>
      <w:bCs/>
      <w:sz w:val="25"/>
      <w:szCs w:val="25"/>
      <w:shd w:val="clear" w:color="auto" w:fill="ffffff"/>
    </w:rPr>
  </w:style>
  <w:style w:type="character" w:styleId="1064" w:customStyle="1">
    <w:name w:val="Основной текст + Курсив"/>
    <w:rPr>
      <w:i/>
      <w:iCs/>
      <w:color w:val="000000"/>
      <w:spacing w:val="0"/>
      <w:position w:val="0"/>
      <w:sz w:val="25"/>
      <w:szCs w:val="25"/>
      <w:shd w:val="clear" w:color="auto" w:fill="ffffff"/>
      <w:lang w:val="ru-RU"/>
    </w:rPr>
  </w:style>
  <w:style w:type="paragraph" w:styleId="1065" w:customStyle="1">
    <w:name w:val="Основной текст1"/>
    <w:basedOn w:val="802"/>
    <w:link w:val="1061"/>
    <w:pPr>
      <w:ind w:hanging="1320"/>
      <w:jc w:val="right"/>
      <w:spacing w:after="0" w:line="298" w:lineRule="exact"/>
      <w:shd w:val="clear" w:color="auto" w:fill="ffffff"/>
      <w:widowControl w:val="off"/>
    </w:pPr>
    <w:rPr>
      <w:sz w:val="25"/>
      <w:szCs w:val="25"/>
    </w:rPr>
  </w:style>
  <w:style w:type="paragraph" w:styleId="1066" w:customStyle="1">
    <w:name w:val="Основной текст (2)"/>
    <w:basedOn w:val="802"/>
    <w:link w:val="1063"/>
    <w:pPr>
      <w:jc w:val="both"/>
      <w:spacing w:before="660" w:after="0" w:line="298" w:lineRule="exact"/>
      <w:shd w:val="clear" w:color="auto" w:fill="ffffff"/>
      <w:widowControl w:val="off"/>
    </w:pPr>
    <w:rPr>
      <w:b/>
      <w:bCs/>
      <w:sz w:val="25"/>
      <w:szCs w:val="25"/>
    </w:rPr>
  </w:style>
  <w:style w:type="character" w:styleId="1067">
    <w:name w:val="FollowedHyperlink"/>
    <w:uiPriority w:val="99"/>
    <w:unhideWhenUsed/>
    <w:rPr>
      <w:color w:val="800080"/>
      <w:u w:val="single"/>
    </w:rPr>
  </w:style>
  <w:style w:type="character" w:styleId="1068" w:customStyle="1">
    <w:name w:val="Текст Знак"/>
    <w:link w:val="1069"/>
    <w:rPr>
      <w:rFonts w:ascii="Courier New" w:hAnsi="Courier New" w:cs="Courier New"/>
    </w:rPr>
  </w:style>
  <w:style w:type="paragraph" w:styleId="1069">
    <w:name w:val="Plain Text"/>
    <w:basedOn w:val="802"/>
    <w:link w:val="1068"/>
    <w:pPr>
      <w:jc w:val="both"/>
      <w:spacing w:after="0" w:line="240" w:lineRule="auto"/>
    </w:pPr>
    <w:rPr>
      <w:rFonts w:ascii="Courier New" w:hAnsi="Courier New" w:cs="Courier New"/>
    </w:rPr>
  </w:style>
  <w:style w:type="character" w:styleId="1070" w:customStyle="1">
    <w:name w:val="Текст Знак1"/>
    <w:basedOn w:val="812"/>
    <w:rPr>
      <w:rFonts w:ascii="Consolas" w:hAnsi="Consolas"/>
      <w:sz w:val="21"/>
      <w:szCs w:val="21"/>
    </w:rPr>
  </w:style>
  <w:style w:type="paragraph" w:styleId="1071" w:customStyle="1">
    <w:name w:val="Îáû÷íûé"/>
    <w:pPr>
      <w:spacing w:after="0" w:line="240" w:lineRule="auto"/>
    </w:pPr>
    <w:rPr>
      <w:rFonts w:ascii="Times New Roman" w:hAnsi="Times New Roman" w:eastAsia="Times New Roman" w:cs="Times New Roman"/>
      <w:sz w:val="20"/>
      <w:szCs w:val="20"/>
      <w:lang w:eastAsia="ru-RU"/>
    </w:rPr>
  </w:style>
  <w:style w:type="paragraph" w:styleId="1072" w:customStyle="1">
    <w:name w:val="02statia2"/>
    <w:basedOn w:val="802"/>
    <w:pPr>
      <w:ind w:left="2020" w:hanging="880"/>
      <w:jc w:val="both"/>
      <w:spacing w:before="120" w:after="0" w:line="320" w:lineRule="atLeast"/>
    </w:pPr>
    <w:rPr>
      <w:rFonts w:ascii="GaramondNarrowC" w:hAnsi="GaramondNarrowC" w:eastAsia="MS Mincho" w:cs="GaramondNarrowC"/>
      <w:color w:val="000000"/>
      <w:sz w:val="21"/>
      <w:szCs w:val="21"/>
      <w:lang w:eastAsia="ru-RU"/>
    </w:rPr>
  </w:style>
  <w:style w:type="paragraph" w:styleId="1073" w:customStyle="1">
    <w:name w:val="Без интервала1"/>
    <w:pPr>
      <w:spacing w:after="0" w:line="240" w:lineRule="auto"/>
    </w:pPr>
    <w:rPr>
      <w:rFonts w:ascii="Calibri" w:hAnsi="Calibri" w:eastAsia="Times New Roman" w:cs="Times New Roman"/>
      <w:lang w:eastAsia="ru-RU"/>
    </w:rPr>
  </w:style>
  <w:style w:type="character" w:styleId="1074" w:customStyle="1">
    <w:name w:val="f"/>
  </w:style>
  <w:style w:type="character" w:styleId="1075" w:customStyle="1">
    <w:name w:val="Основной текст (10)_"/>
    <w:link w:val="1076"/>
    <w:rPr>
      <w:sz w:val="23"/>
      <w:szCs w:val="23"/>
      <w:shd w:val="clear" w:color="auto" w:fill="ffffff"/>
    </w:rPr>
  </w:style>
  <w:style w:type="paragraph" w:styleId="1076" w:customStyle="1">
    <w:name w:val="Основной текст (10)"/>
    <w:basedOn w:val="802"/>
    <w:link w:val="1075"/>
    <w:pPr>
      <w:ind w:hanging="380"/>
      <w:jc w:val="right"/>
      <w:spacing w:after="0" w:line="274" w:lineRule="exact"/>
      <w:shd w:val="clear" w:color="auto" w:fill="ffffff"/>
    </w:pPr>
    <w:rPr>
      <w:sz w:val="23"/>
      <w:szCs w:val="23"/>
    </w:rPr>
  </w:style>
  <w:style w:type="character" w:styleId="1077">
    <w:name w:val="Strong"/>
    <w:uiPriority w:val="22"/>
    <w:qFormat/>
    <w:rPr>
      <w:b/>
      <w:bCs/>
    </w:rPr>
  </w:style>
  <w:style w:type="character" w:styleId="1078" w:customStyle="1">
    <w:name w:val="Основной текст + 9;5 pt;Не полужирный"/>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rPr>
  </w:style>
  <w:style w:type="character" w:styleId="1079" w:customStyle="1">
    <w:name w:val="Основной текст + 9"/>
    <w:rPr>
      <w:rFonts w:hint="default" w:ascii="Times New Roman" w:hAnsi="Times New Roman" w:eastAsia="Times New Roman" w:cs="Times New Roman"/>
      <w:b/>
      <w:bCs/>
      <w:i w:val="0"/>
      <w:iCs w:val="0"/>
      <w:smallCaps w:val="0"/>
      <w:strike w:val="0"/>
      <w:color w:val="000000"/>
      <w:spacing w:val="0"/>
      <w:position w:val="0"/>
      <w:sz w:val="19"/>
      <w:szCs w:val="19"/>
      <w:u w:val="none"/>
      <w:lang w:val="ru-RU"/>
    </w:rPr>
  </w:style>
  <w:style w:type="character" w:styleId="1080" w:customStyle="1">
    <w:name w:val="Основной текст Знак1"/>
    <w:uiPriority w:val="99"/>
    <w:semiHidden/>
    <w:rPr>
      <w:rFonts w:ascii="Times New Roman" w:hAnsi="Times New Roman" w:eastAsia="Times New Roman" w:cs="Times New Roman"/>
      <w:sz w:val="24"/>
      <w:szCs w:val="24"/>
      <w:lang w:eastAsia="ru-RU"/>
    </w:rPr>
  </w:style>
  <w:style w:type="numbering" w:styleId="1081" w:customStyle="1">
    <w:name w:val="Нет списка1111"/>
    <w:next w:val="814"/>
    <w:uiPriority w:val="99"/>
    <w:semiHidden/>
    <w:unhideWhenUsed/>
  </w:style>
  <w:style w:type="character" w:styleId="1082" w:customStyle="1">
    <w:name w:val="Просмотренная гиперссылка1"/>
    <w:uiPriority w:val="99"/>
    <w:unhideWhenUsed/>
    <w:rPr>
      <w:color w:val="800080"/>
      <w:u w:val="single"/>
    </w:rPr>
  </w:style>
  <w:style w:type="numbering" w:styleId="1083" w:customStyle="1">
    <w:name w:val="Нет списка2"/>
    <w:next w:val="814"/>
    <w:uiPriority w:val="99"/>
    <w:semiHidden/>
    <w:unhideWhenUsed/>
  </w:style>
  <w:style w:type="table" w:styleId="1084" w:customStyle="1">
    <w:name w:val="Сетка таблицы11"/>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85" w:customStyle="1">
    <w:name w:val="Font Style12"/>
    <w:uiPriority w:val="99"/>
    <w:rPr>
      <w:rFonts w:ascii="Times New Roman" w:hAnsi="Times New Roman" w:cs="Times New Roman"/>
      <w:sz w:val="26"/>
      <w:szCs w:val="26"/>
    </w:rPr>
  </w:style>
  <w:style w:type="paragraph" w:styleId="1086" w:customStyle="1">
    <w:name w:val="ConsPlusCell"/>
    <w:pPr>
      <w:spacing w:after="0" w:line="240" w:lineRule="auto"/>
      <w:widowControl w:val="off"/>
    </w:pPr>
    <w:rPr>
      <w:rFonts w:ascii="Arial" w:hAnsi="Arial" w:eastAsia="Times New Roman" w:cs="Arial"/>
      <w:sz w:val="20"/>
      <w:szCs w:val="20"/>
      <w:lang w:eastAsia="ru-RU"/>
    </w:rPr>
  </w:style>
  <w:style w:type="character" w:styleId="1087" w:customStyle="1">
    <w:name w:val="apple-style-span"/>
  </w:style>
  <w:style w:type="character" w:styleId="1088" w:customStyle="1">
    <w:name w:val="Текст выноски Знак1"/>
    <w:uiPriority w:val="99"/>
    <w:semiHidden/>
    <w:rPr>
      <w:rFonts w:ascii="Tahoma" w:hAnsi="Tahoma" w:cs="Tahoma"/>
      <w:color w:val="000000"/>
      <w:sz w:val="16"/>
      <w:szCs w:val="16"/>
      <w:lang w:eastAsia="ru-RU"/>
    </w:rPr>
  </w:style>
  <w:style w:type="character" w:styleId="1089" w:customStyle="1">
    <w:name w:val="Основной текст (3)_"/>
    <w:link w:val="1090"/>
    <w:rPr>
      <w:sz w:val="26"/>
      <w:szCs w:val="26"/>
      <w:shd w:val="clear" w:color="auto" w:fill="ffffff"/>
    </w:rPr>
  </w:style>
  <w:style w:type="paragraph" w:styleId="1090" w:customStyle="1">
    <w:name w:val="Основной текст (3)"/>
    <w:basedOn w:val="802"/>
    <w:link w:val="1089"/>
    <w:pPr>
      <w:jc w:val="both"/>
      <w:spacing w:before="900" w:after="0" w:line="317" w:lineRule="exact"/>
      <w:shd w:val="clear" w:color="auto" w:fill="ffffff"/>
    </w:pPr>
    <w:rPr>
      <w:sz w:val="26"/>
      <w:szCs w:val="26"/>
      <w:shd w:val="clear" w:color="auto" w:fill="ffffff"/>
    </w:rPr>
  </w:style>
  <w:style w:type="character" w:styleId="1091" w:customStyle="1">
    <w:name w:val="Основной текст (2) + Не полужирный"/>
    <w:rPr>
      <w:b/>
      <w:bCs/>
      <w:sz w:val="26"/>
      <w:szCs w:val="26"/>
      <w:shd w:val="clear" w:color="auto" w:fill="ffffff"/>
      <w:lang w:bidi="ar-SA"/>
    </w:rPr>
  </w:style>
  <w:style w:type="paragraph" w:styleId="1092" w:customStyle="1">
    <w:name w:val="Основной текст3"/>
    <w:basedOn w:val="802"/>
    <w:pPr>
      <w:ind w:hanging="340"/>
      <w:spacing w:after="0" w:line="0" w:lineRule="atLeast"/>
      <w:shd w:val="clear" w:color="auto" w:fill="ffffff"/>
    </w:pPr>
    <w:rPr>
      <w:rFonts w:ascii="Calibri" w:hAnsi="Calibri" w:eastAsia="Times New Roman" w:cs="Times New Roman"/>
      <w:sz w:val="20"/>
      <w:szCs w:val="20"/>
      <w:shd w:val="clear" w:color="auto" w:fill="ffffff"/>
    </w:rPr>
  </w:style>
  <w:style w:type="paragraph" w:styleId="1093" w:customStyle="1">
    <w:name w:val="Default"/>
    <w:pPr>
      <w:spacing w:after="0" w:line="240" w:lineRule="auto"/>
    </w:pPr>
    <w:rPr>
      <w:rFonts w:ascii="Times New Roman" w:hAnsi="Times New Roman" w:eastAsia="Times New Roman" w:cs="Times New Roman"/>
      <w:color w:val="000000"/>
      <w:sz w:val="24"/>
      <w:szCs w:val="24"/>
      <w:lang w:eastAsia="ru-RU"/>
    </w:rPr>
  </w:style>
  <w:style w:type="character" w:styleId="1094" w:customStyle="1">
    <w:name w:val="Цветовое выделение"/>
    <w:uiPriority w:val="99"/>
    <w:rPr>
      <w:b/>
      <w:color w:val="000080"/>
    </w:rPr>
  </w:style>
  <w:style w:type="paragraph" w:styleId="1095" w:customStyle="1">
    <w:name w:val="_Обычный"/>
    <w:basedOn w:val="802"/>
    <w:uiPriority w:val="99"/>
    <w:pPr>
      <w:ind w:firstLine="720"/>
      <w:jc w:val="both"/>
      <w:spacing w:after="120" w:line="240" w:lineRule="auto"/>
    </w:pPr>
    <w:rPr>
      <w:rFonts w:ascii="Times New Roman" w:hAnsi="Times New Roman" w:eastAsia="Times New Roman" w:cs="Times New Roman"/>
      <w:sz w:val="24"/>
      <w:szCs w:val="24"/>
      <w:lang w:eastAsia="ru-RU"/>
    </w:rPr>
  </w:style>
  <w:style w:type="character" w:styleId="1096" w:customStyle="1">
    <w:name w:val="Основной текст + Arial Unicode MS;9 pt"/>
    <w:rPr>
      <w:rFonts w:ascii="Arial Unicode MS" w:hAnsi="Arial Unicode MS" w:eastAsia="Arial Unicode MS" w:cs="Arial Unicode MS"/>
      <w:b w:val="0"/>
      <w:bCs w:val="0"/>
      <w:i w:val="0"/>
      <w:iCs w:val="0"/>
      <w:smallCaps w:val="0"/>
      <w:strike w:val="0"/>
      <w:color w:val="000000"/>
      <w:spacing w:val="0"/>
      <w:position w:val="0"/>
      <w:sz w:val="18"/>
      <w:szCs w:val="18"/>
      <w:u w:val="none"/>
      <w:lang w:val="ru-RU"/>
    </w:rPr>
  </w:style>
  <w:style w:type="paragraph" w:styleId="1097" w:customStyle="1">
    <w:name w:val="Пункт"/>
    <w:basedOn w:val="802"/>
    <w:pPr>
      <w:ind w:left="1404" w:hanging="504"/>
      <w:jc w:val="both"/>
      <w:spacing w:after="0" w:line="240" w:lineRule="auto"/>
      <w:tabs>
        <w:tab w:val="num" w:pos="1980" w:leader="none"/>
      </w:tabs>
    </w:pPr>
    <w:rPr>
      <w:rFonts w:ascii="Times New Roman" w:hAnsi="Times New Roman" w:eastAsia="Times New Roman" w:cs="Times New Roman"/>
      <w:sz w:val="24"/>
      <w:szCs w:val="28"/>
      <w:lang w:eastAsia="ru-RU"/>
    </w:rPr>
  </w:style>
  <w:style w:type="paragraph" w:styleId="1098" w:customStyle="1">
    <w:name w:val="Абзац списка1"/>
    <w:basedOn w:val="802"/>
    <w:pPr>
      <w:contextualSpacing/>
      <w:ind w:left="720"/>
      <w:spacing w:after="200" w:line="276" w:lineRule="auto"/>
    </w:pPr>
    <w:rPr>
      <w:rFonts w:ascii="Calibri" w:hAnsi="Calibri" w:eastAsia="Times New Roman" w:cs="Times New Roman"/>
    </w:rPr>
  </w:style>
  <w:style w:type="paragraph" w:styleId="1099" w:customStyle="1">
    <w:name w:val="Внимание: Криминал!!"/>
    <w:basedOn w:val="802"/>
    <w:next w:val="802"/>
    <w:pPr>
      <w:jc w:val="both"/>
      <w:spacing w:after="0" w:line="240" w:lineRule="auto"/>
      <w:widowControl w:val="off"/>
    </w:pPr>
    <w:rPr>
      <w:rFonts w:ascii="Arial" w:hAnsi="Arial" w:eastAsia="Times New Roman" w:cs="Arial"/>
      <w:sz w:val="24"/>
      <w:szCs w:val="24"/>
      <w:lang w:eastAsia="ru-RU"/>
    </w:rPr>
  </w:style>
  <w:style w:type="paragraph" w:styleId="1100" w:customStyle="1">
    <w:name w:val="Таблицы (моноширинный)"/>
    <w:basedOn w:val="802"/>
    <w:next w:val="802"/>
    <w:pPr>
      <w:jc w:val="both"/>
      <w:spacing w:after="0" w:line="240" w:lineRule="auto"/>
      <w:widowControl w:val="off"/>
    </w:pPr>
    <w:rPr>
      <w:rFonts w:ascii="Courier New" w:hAnsi="Courier New" w:eastAsia="Times New Roman" w:cs="Courier New"/>
      <w:sz w:val="24"/>
      <w:szCs w:val="24"/>
      <w:lang w:eastAsia="ru-RU"/>
    </w:rPr>
  </w:style>
  <w:style w:type="paragraph" w:styleId="1101" w:customStyle="1">
    <w:name w:val="Основной текст 31"/>
    <w:basedOn w:val="802"/>
    <w:pPr>
      <w:spacing w:after="120" w:line="240" w:lineRule="auto"/>
    </w:pPr>
    <w:rPr>
      <w:rFonts w:ascii="Times New Roman" w:hAnsi="Times New Roman" w:eastAsia="Times New Roman" w:cs="Times New Roman"/>
      <w:sz w:val="16"/>
      <w:szCs w:val="16"/>
      <w:lang w:eastAsia="ar-SA"/>
    </w:rPr>
  </w:style>
  <w:style w:type="paragraph" w:styleId="1102">
    <w:name w:val="List"/>
    <w:basedOn w:val="802"/>
    <w:pPr>
      <w:ind w:left="283" w:hanging="283"/>
      <w:jc w:val="both"/>
      <w:spacing w:after="60" w:line="240" w:lineRule="auto"/>
    </w:pPr>
    <w:rPr>
      <w:rFonts w:ascii="Times New Roman" w:hAnsi="Times New Roman" w:eastAsia="Times New Roman" w:cs="Times New Roman"/>
      <w:sz w:val="24"/>
      <w:szCs w:val="24"/>
      <w:lang w:eastAsia="ru-RU"/>
    </w:rPr>
  </w:style>
  <w:style w:type="character" w:styleId="1103" w:customStyle="1">
    <w:name w:val="Основной текст27"/>
    <w:rPr>
      <w:rFonts w:ascii="Times New Roman" w:hAnsi="Times New Roman" w:cs="Times New Roman"/>
      <w:spacing w:val="0"/>
      <w:sz w:val="23"/>
      <w:szCs w:val="23"/>
      <w:shd w:val="clear" w:color="auto" w:fill="ffffff"/>
    </w:rPr>
  </w:style>
  <w:style w:type="paragraph" w:styleId="1104" w:customStyle="1">
    <w:name w:val="Основной текст30"/>
    <w:basedOn w:val="802"/>
    <w:pPr>
      <w:ind w:hanging="380"/>
      <w:spacing w:after="0" w:line="240" w:lineRule="atLeast"/>
      <w:shd w:val="clear" w:color="auto" w:fill="ffffff"/>
    </w:pPr>
    <w:rPr>
      <w:rFonts w:ascii="Times New Roman" w:hAnsi="Times New Roman" w:eastAsia="Arial Unicode MS" w:cs="Times New Roman"/>
      <w:i/>
      <w:iCs/>
      <w:color w:val="000000"/>
      <w:sz w:val="23"/>
      <w:szCs w:val="23"/>
      <w:lang w:eastAsia="ru-RU"/>
    </w:rPr>
  </w:style>
  <w:style w:type="character" w:styleId="1105">
    <w:name w:val="Emphasis"/>
    <w:qFormat/>
    <w:rPr>
      <w:rFonts w:cs="Times New Roman"/>
      <w:i/>
      <w:iCs/>
    </w:rPr>
  </w:style>
  <w:style w:type="paragraph" w:styleId="1106" w:customStyle="1">
    <w:name w:val="PEA"/>
    <w:pPr>
      <w:ind w:firstLine="720"/>
      <w:spacing w:after="0" w:line="240" w:lineRule="auto"/>
      <w:widowControl w:val="off"/>
    </w:pPr>
    <w:rPr>
      <w:rFonts w:ascii="Arial" w:hAnsi="Arial" w:eastAsia="Times New Roman" w:cs="Arial"/>
      <w:sz w:val="20"/>
      <w:szCs w:val="20"/>
      <w:lang w:eastAsia="ru-RU"/>
    </w:rPr>
  </w:style>
  <w:style w:type="paragraph" w:styleId="1107" w:customStyle="1">
    <w:name w:val="Стиль2"/>
    <w:basedOn w:val="1108"/>
    <w:pPr>
      <w:numPr>
        <w:ilvl w:val="0"/>
        <w:numId w:val="5"/>
      </w:numPr>
      <w:contextualSpacing w:val="0"/>
      <w:ind w:left="643"/>
      <w:jc w:val="both"/>
      <w:keepLines/>
      <w:keepNext/>
      <w:spacing w:after="60"/>
      <w:widowControl w:val="off"/>
      <w:tabs>
        <w:tab w:val="num" w:pos="360" w:leader="none"/>
        <w:tab w:val="num" w:pos="643" w:leader="none"/>
        <w:tab w:val="num" w:pos="1209" w:leader="none"/>
      </w:tabs>
      <w:suppressLineNumbers/>
    </w:pPr>
    <w:rPr>
      <w:b/>
      <w:szCs w:val="20"/>
    </w:rPr>
  </w:style>
  <w:style w:type="paragraph" w:styleId="1108">
    <w:name w:val="List Number 2"/>
    <w:basedOn w:val="802"/>
    <w:pPr>
      <w:contextualSpacing/>
      <w:ind w:left="431" w:hanging="431"/>
      <w:spacing w:after="0" w:line="240" w:lineRule="auto"/>
      <w:tabs>
        <w:tab w:val="num" w:pos="432" w:leader="none"/>
      </w:tabs>
    </w:pPr>
    <w:rPr>
      <w:rFonts w:ascii="Times New Roman" w:hAnsi="Times New Roman" w:eastAsia="Times New Roman" w:cs="Times New Roman"/>
      <w:sz w:val="24"/>
      <w:szCs w:val="24"/>
      <w:lang w:eastAsia="ru-RU"/>
    </w:rPr>
  </w:style>
  <w:style w:type="paragraph" w:styleId="1109" w:customStyle="1">
    <w:name w:val="PEAformat"/>
    <w:pPr>
      <w:spacing w:after="0" w:line="240" w:lineRule="auto"/>
      <w:widowControl w:val="off"/>
    </w:pPr>
    <w:rPr>
      <w:rFonts w:ascii="Courier New" w:hAnsi="Courier New" w:eastAsia="Times New Roman" w:cs="Courier New"/>
      <w:sz w:val="20"/>
      <w:szCs w:val="20"/>
      <w:lang w:eastAsia="ru-RU"/>
    </w:rPr>
  </w:style>
  <w:style w:type="paragraph" w:styleId="1110" w:customStyle="1">
    <w:name w:val="formattext"/>
    <w:pPr>
      <w:spacing w:after="0" w:line="240" w:lineRule="auto"/>
      <w:widowControl w:val="off"/>
    </w:pPr>
    <w:rPr>
      <w:rFonts w:ascii="Times New Roman" w:hAnsi="Times New Roman" w:eastAsia="Times New Roman" w:cs="Times New Roman"/>
      <w:sz w:val="18"/>
      <w:szCs w:val="18"/>
      <w:lang w:eastAsia="ru-RU"/>
    </w:rPr>
  </w:style>
  <w:style w:type="numbering" w:styleId="1111" w:customStyle="1">
    <w:name w:val="Нет списка3"/>
    <w:next w:val="814"/>
    <w:uiPriority w:val="99"/>
    <w:semiHidden/>
    <w:unhideWhenUsed/>
  </w:style>
  <w:style w:type="table" w:styleId="1112" w:customStyle="1">
    <w:name w:val="Сетка таблицы21"/>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13" w:customStyle="1">
    <w:name w:val="Нет списка4"/>
    <w:next w:val="814"/>
    <w:uiPriority w:val="99"/>
    <w:semiHidden/>
    <w:unhideWhenUsed/>
  </w:style>
  <w:style w:type="paragraph" w:styleId="1114" w:customStyle="1">
    <w:name w:val="Обычный2"/>
    <w:pPr>
      <w:spacing w:after="0" w:line="240" w:lineRule="auto"/>
    </w:pPr>
    <w:rPr>
      <w:rFonts w:ascii="Times New Roman" w:hAnsi="Times New Roman" w:eastAsia="Times New Roman" w:cs="Times New Roman"/>
      <w:color w:val="000000"/>
      <w:sz w:val="24"/>
      <w:szCs w:val="20"/>
      <w:lang w:eastAsia="ru-RU"/>
    </w:rPr>
  </w:style>
  <w:style w:type="character" w:styleId="1115">
    <w:name w:val="line number"/>
    <w:semiHidden/>
  </w:style>
  <w:style w:type="character" w:styleId="1116" w:customStyle="1">
    <w:name w:val="Выделение1"/>
    <w:rPr>
      <w:i/>
      <w:sz w:val="24"/>
    </w:rPr>
  </w:style>
  <w:style w:type="character" w:styleId="1117" w:customStyle="1">
    <w:name w:val="Основной шрифт абзаца2"/>
    <w:rPr>
      <w:sz w:val="24"/>
    </w:rPr>
  </w:style>
  <w:style w:type="character" w:styleId="1118" w:customStyle="1">
    <w:name w:val="Выделение2"/>
    <w:rPr>
      <w:i/>
      <w:sz w:val="24"/>
    </w:rPr>
  </w:style>
  <w:style w:type="table" w:styleId="1119">
    <w:name w:val="Table Simple 1"/>
    <w:basedOn w:val="813"/>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0" w:customStyle="1">
    <w:name w:val="Сетка таблицы3"/>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1" w:customStyle="1">
    <w:name w:val="Простая таблица 11"/>
    <w:basedOn w:val="813"/>
    <w:next w:val="111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22" w:customStyle="1">
    <w:name w:val="Сетка таблицы12"/>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3" w:customStyle="1">
    <w:name w:val="1 / 1.1 / 1.1.11"/>
    <w:basedOn w:val="814"/>
    <w:next w:val="1050"/>
  </w:style>
  <w:style w:type="numbering" w:styleId="1124" w:customStyle="1">
    <w:name w:val="Текущий список11"/>
  </w:style>
  <w:style w:type="numbering" w:styleId="1125" w:customStyle="1">
    <w:name w:val="Нет списка12"/>
    <w:next w:val="814"/>
    <w:uiPriority w:val="99"/>
    <w:semiHidden/>
    <w:unhideWhenUsed/>
  </w:style>
  <w:style w:type="numbering" w:styleId="1126" w:customStyle="1">
    <w:name w:val="Нет списка21"/>
    <w:next w:val="814"/>
    <w:uiPriority w:val="99"/>
    <w:semiHidden/>
    <w:unhideWhenUsed/>
  </w:style>
  <w:style w:type="numbering" w:styleId="1127" w:customStyle="1">
    <w:name w:val="Нет списка31"/>
    <w:next w:val="814"/>
    <w:uiPriority w:val="99"/>
    <w:semiHidden/>
    <w:unhideWhenUsed/>
  </w:style>
  <w:style w:type="table" w:styleId="1128" w:customStyle="1">
    <w:name w:val="Сетка таблицы111"/>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29" w:customStyle="1">
    <w:name w:val="Нет списка5"/>
    <w:next w:val="814"/>
    <w:uiPriority w:val="99"/>
    <w:semiHidden/>
    <w:unhideWhenUsed/>
  </w:style>
  <w:style w:type="table" w:styleId="1130" w:customStyle="1">
    <w:name w:val="Простая таблица 12"/>
    <w:basedOn w:val="813"/>
    <w:next w:val="111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31" w:customStyle="1">
    <w:name w:val="Сетка таблицы4"/>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32" w:customStyle="1">
    <w:name w:val="Простая таблица 111"/>
    <w:basedOn w:val="813"/>
    <w:next w:val="111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33" w:customStyle="1">
    <w:name w:val="Сетка таблицы13"/>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1134" w:customStyle="1">
    <w:name w:val="1 / 1.1 / 1.1.12"/>
    <w:basedOn w:val="814"/>
    <w:next w:val="1050"/>
  </w:style>
  <w:style w:type="numbering" w:styleId="1135" w:customStyle="1">
    <w:name w:val="Текущий список12"/>
  </w:style>
  <w:style w:type="numbering" w:styleId="1136" w:customStyle="1">
    <w:name w:val="Нет списка13"/>
    <w:next w:val="814"/>
    <w:uiPriority w:val="99"/>
    <w:semiHidden/>
    <w:unhideWhenUsed/>
  </w:style>
  <w:style w:type="numbering" w:styleId="1137" w:customStyle="1">
    <w:name w:val="Нет списка22"/>
    <w:next w:val="814"/>
    <w:uiPriority w:val="99"/>
    <w:semiHidden/>
    <w:unhideWhenUsed/>
  </w:style>
  <w:style w:type="numbering" w:styleId="1138" w:customStyle="1">
    <w:name w:val="Нет списка32"/>
    <w:next w:val="814"/>
    <w:uiPriority w:val="99"/>
    <w:semiHidden/>
    <w:unhideWhenUsed/>
  </w:style>
  <w:style w:type="table" w:styleId="1139" w:customStyle="1">
    <w:name w:val="Сетка таблицы22"/>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40" w:customStyle="1">
    <w:name w:val="Сетка таблицы112"/>
    <w:basedOn w:val="813"/>
    <w:next w:val="982"/>
    <w:uiPriority w:val="5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41">
    <w:name w:val="List Bullet 3"/>
    <w:basedOn w:val="802"/>
    <w:pPr>
      <w:ind w:left="926" w:hanging="360"/>
      <w:jc w:val="both"/>
      <w:spacing w:after="60" w:line="240" w:lineRule="auto"/>
      <w:tabs>
        <w:tab w:val="num" w:pos="926" w:leader="none"/>
      </w:tabs>
    </w:pPr>
    <w:rPr>
      <w:rFonts w:ascii="Times New Roman" w:hAnsi="Times New Roman" w:eastAsia="Times New Roman" w:cs="Times New Roman"/>
      <w:sz w:val="24"/>
      <w:szCs w:val="20"/>
      <w:lang w:eastAsia="ru-RU"/>
    </w:rPr>
  </w:style>
  <w:style w:type="paragraph" w:styleId="1142">
    <w:name w:val="Subtitle"/>
    <w:basedOn w:val="802"/>
    <w:next w:val="802"/>
    <w:link w:val="1143"/>
    <w:uiPriority w:val="11"/>
    <w:qFormat/>
    <w:pPr>
      <w:jc w:val="center"/>
      <w:spacing w:after="60" w:line="240" w:lineRule="auto"/>
      <w:widowControl w:val="off"/>
      <w:outlineLvl w:val="1"/>
    </w:pPr>
    <w:rPr>
      <w:rFonts w:ascii="Cambria" w:hAnsi="Cambria" w:eastAsia="Times New Roman" w:cs="Times New Roman"/>
      <w:sz w:val="24"/>
      <w:szCs w:val="24"/>
    </w:rPr>
  </w:style>
  <w:style w:type="character" w:styleId="1143" w:customStyle="1">
    <w:name w:val="Подзаголовок Знак"/>
    <w:basedOn w:val="812"/>
    <w:link w:val="1142"/>
    <w:uiPriority w:val="11"/>
    <w:rPr>
      <w:rFonts w:ascii="Cambria" w:hAnsi="Cambria" w:eastAsia="Times New Roman" w:cs="Times New Roman"/>
      <w:sz w:val="24"/>
      <w:szCs w:val="24"/>
    </w:rPr>
  </w:style>
  <w:style w:type="character" w:styleId="1144" w:customStyle="1">
    <w:name w:val="Абзац списка Знак"/>
    <w:link w:val="981"/>
    <w:uiPriority w:val="99"/>
    <w:rPr>
      <w:rFonts w:ascii="Calibri" w:hAnsi="Calibri" w:eastAsia="Calibri" w:cs="Times New Roman"/>
    </w:rPr>
  </w:style>
  <w:style w:type="table" w:styleId="1145" w:customStyle="1">
    <w:name w:val="Сетка таблицы5"/>
    <w:basedOn w:val="813"/>
    <w:next w:val="982"/>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146">
    <w:name w:val="Normal (Web)"/>
    <w:basedOn w:val="802"/>
    <w:uiPriority w:val="99"/>
    <w:semiHidden/>
    <w:unhideWhenUsed/>
    <w:rPr>
      <w:rFonts w:ascii="Times New Roman" w:hAnsi="Times New Roman" w:cs="Times New Roman"/>
      <w:sz w:val="24"/>
      <w:szCs w:val="24"/>
    </w:rPr>
  </w:style>
  <w:style w:type="character" w:styleId="1147">
    <w:name w:val="Placeholder Text"/>
    <w:basedOn w:val="812"/>
    <w:uiPriority w:val="99"/>
    <w:semiHidden/>
    <w:rPr>
      <w:color w:val="808080"/>
    </w:rPr>
  </w:style>
  <w:style w:type="character" w:styleId="1148" w:customStyle="1">
    <w:name w:val="Стиль1"/>
    <w:basedOn w:val="812"/>
    <w:uiPriority w:val="1"/>
    <w:rPr>
      <w:rFonts w:ascii="Times New Roman" w:hAnsi="Times New Roman"/>
    </w:rPr>
  </w:style>
  <w:style w:type="character" w:styleId="1149" w:customStyle="1">
    <w:name w:val="Стиль4"/>
    <w:basedOn w:val="812"/>
    <w:uiPriority w:val="1"/>
    <w:rPr>
      <w:rFonts w:ascii="Times New Roman" w:hAnsi="Times New Roman"/>
    </w:rPr>
  </w:style>
  <w:style w:type="character" w:styleId="1150" w:customStyle="1">
    <w:name w:val="Неразрешенное упоминание2"/>
    <w:basedOn w:val="812"/>
    <w:uiPriority w:val="99"/>
    <w:semiHidden/>
    <w:unhideWhenUsed/>
    <w:rPr>
      <w:color w:val="605e5c"/>
      <w:shd w:val="clear" w:color="auto" w:fill="e1dfdd"/>
    </w:rPr>
  </w:style>
  <w:style w:type="character" w:styleId="1151" w:customStyle="1">
    <w:name w:val="Стиль5"/>
    <w:basedOn w:val="812"/>
    <w:uiPriority w:val="1"/>
    <w:rPr>
      <w:rFonts w:ascii="Times New Roman" w:hAnsi="Times New Roman"/>
      <w:b w:val="0"/>
      <w:i w:val="0"/>
      <w:sz w:val="20"/>
    </w:rPr>
  </w:style>
  <w:style w:type="paragraph" w:styleId="1152">
    <w:name w:val="TOC Heading"/>
    <w:basedOn w:val="803"/>
    <w:next w:val="802"/>
    <w:uiPriority w:val="39"/>
    <w:unhideWhenUsed/>
    <w:qFormat/>
    <w:pPr>
      <w:ind w:left="0" w:firstLine="0"/>
      <w:jc w:val="left"/>
      <w:keepLines/>
      <w:keepNext/>
      <w:spacing w:before="240" w:after="0" w:line="259" w:lineRule="auto"/>
      <w:widowControl/>
      <w:tabs>
        <w:tab w:val="clear" w:pos="567" w:leader="none"/>
      </w:tabs>
      <w:outlineLvl w:val="9"/>
    </w:pPr>
    <w:rPr>
      <w:rFonts w:asciiTheme="majorHAnsi" w:hAnsiTheme="majorHAnsi" w:eastAsiaTheme="majorEastAsia" w:cstheme="majorBidi"/>
      <w:b w:val="0"/>
      <w:color w:val="2f5496" w:themeColor="accent1" w:themeShade="BF"/>
      <w:sz w:val="32"/>
      <w:szCs w:val="32"/>
    </w:rPr>
  </w:style>
  <w:style w:type="paragraph" w:styleId="1153">
    <w:name w:val="toc 3"/>
    <w:basedOn w:val="802"/>
    <w:next w:val="802"/>
    <w:uiPriority w:val="39"/>
    <w:unhideWhenUsed/>
    <w:pPr>
      <w:ind w:left="440"/>
      <w:spacing w:after="100"/>
    </w:pPr>
  </w:style>
  <w:style w:type="character" w:styleId="1154" w:customStyle="1">
    <w:name w:val="Стиль6"/>
    <w:basedOn w:val="812"/>
    <w:uiPriority w:val="1"/>
    <w:rPr>
      <w:rFonts w:ascii="Times New Roman" w:hAnsi="Times New Roman"/>
      <w:b/>
      <w:sz w:val="22"/>
      <w:shd w:val="solid" w:color="ffff00" w:fill="auto"/>
    </w:rPr>
  </w:style>
  <w:style w:type="character" w:styleId="1155" w:customStyle="1">
    <w:name w:val="Стиль7"/>
    <w:basedOn w:val="812"/>
    <w:uiPriority w:val="1"/>
    <w:rPr>
      <w:rFonts w:ascii="Times New Roman" w:hAnsi="Times New Roman"/>
      <w:sz w:val="22"/>
      <w:shd w:val="solid" w:color="ffff00" w:fill="auto"/>
    </w:rPr>
  </w:style>
  <w:style w:type="character" w:styleId="1156" w:customStyle="1">
    <w:name w:val="Font Style19"/>
    <w:basedOn w:val="812"/>
    <w:uiPriority w:val="99"/>
    <w:rPr>
      <w:rFonts w:ascii="Times New Roman" w:hAnsi="Times New Roman" w:cs="Times New Roman"/>
      <w:b/>
      <w:bCs/>
      <w:sz w:val="22"/>
      <w:szCs w:val="22"/>
    </w:rPr>
  </w:style>
  <w:style w:type="character" w:styleId="1157" w:customStyle="1">
    <w:name w:val="long_copy"/>
    <w:basedOn w:val="812"/>
  </w:style>
  <w:style w:type="character" w:styleId="1158" w:customStyle="1">
    <w:name w:val="Стиль8"/>
    <w:basedOn w:val="812"/>
    <w:uiPriority w:val="1"/>
    <w:rPr>
      <w:rFonts w:ascii="Times New Roman" w:hAnsi="Times New Roman"/>
      <w:b/>
      <w:sz w:val="22"/>
      <w:shd w:val="solid" w:color="ffff00" w:fill="auto"/>
    </w:rPr>
  </w:style>
  <w:style w:type="character" w:styleId="1159">
    <w:name w:val="Unresolved Mention"/>
    <w:basedOn w:val="812"/>
    <w:uiPriority w:val="99"/>
    <w:semiHidden/>
    <w:unhideWhenUsed/>
    <w:rPr>
      <w:color w:val="605e5c"/>
      <w:shd w:val="clear" w:color="auto" w:fill="e1dfdd"/>
    </w:rPr>
  </w:style>
  <w:style w:type="character" w:styleId="1160" w:customStyle="1">
    <w:name w:val="field-item"/>
    <w:basedOn w:val="812"/>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r-tender.ru" TargetMode="External"/><Relationship Id="rId13" Type="http://schemas.openxmlformats.org/officeDocument/2006/relationships/hyperlink" Target="http://r-tender.ru"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docParts>
    <w:docPart>
      <w:docPartPr>
        <w:name w:val="F47F2A4EEBD0489C8203906785F0AC57"/>
        <w:category>
          <w:name w:val="Общие"/>
          <w:gallery w:val="placeholder"/>
        </w:category>
        <w:types>
          <w:type w:val="bbPlcHdr"/>
        </w:types>
        <w:behaviors>
          <w:behavior w:val="content"/>
        </w:behaviors>
        <w:guid w:val="{CA90EBFB-465B-4D1F-961A-272E8624C30D}"/>
      </w:docPartPr>
      <w:docPartBody>
        <w:p>
          <w:pPr>
            <w:pStyle w:val="1835"/>
          </w:pPr>
          <w:r>
            <w:rPr>
              <w:rStyle w:val="1829"/>
              <w:rFonts w:ascii="Times New Roman" w:hAnsi="Times New Roman" w:cs="Times New Roman"/>
              <w:b/>
              <w:bCs/>
            </w:rPr>
            <w:t xml:space="preserve">Место для ввода даты.</w:t>
          </w:r>
          <w:r/>
        </w:p>
      </w:docPartBody>
    </w:docPart>
    <w:docPart>
      <w:docPartPr>
        <w:name w:val="19AA6BECDE1F4D9F95CD59E05B7BCB62"/>
        <w:category>
          <w:name w:val="Общие"/>
          <w:gallery w:val="placeholder"/>
        </w:category>
        <w:types>
          <w:type w:val="bbPlcHdr"/>
        </w:types>
        <w:behaviors>
          <w:behavior w:val="content"/>
        </w:behaviors>
        <w:guid w:val="{330B1878-4B21-4CC6-AFA1-3096189B11F4}"/>
      </w:docPartPr>
      <w:docPartBody>
        <w:p>
          <w:pPr>
            <w:pStyle w:val="1830"/>
          </w:pPr>
          <w:r>
            <w:rPr>
              <w:rStyle w:val="1829"/>
            </w:rPr>
            <w:t xml:space="preserve">Выберите элемент.</w:t>
          </w:r>
          <w:r/>
        </w:p>
      </w:docPartBody>
    </w:docPart>
    <w:docPart>
      <w:docPartPr>
        <w:name w:val="F968CE1C0A404FE58F223587D47CEEEA"/>
        <w:category>
          <w:name w:val="Общие"/>
          <w:gallery w:val="placeholder"/>
        </w:category>
        <w:types>
          <w:type w:val="bbPlcHdr"/>
        </w:types>
        <w:behaviors>
          <w:behavior w:val="content"/>
        </w:behaviors>
        <w:guid w:val="{31287F38-29D3-46E3-8B43-C2A104B87C66}"/>
      </w:docPartPr>
      <w:docPartBody>
        <w:p>
          <w:pPr>
            <w:pStyle w:val="1831"/>
          </w:pPr>
          <w:r>
            <w:rPr>
              <w:rStyle w:val="1829"/>
              <w:rFonts w:ascii="Times New Roman" w:hAnsi="Times New Roman"/>
            </w:rPr>
            <w:t xml:space="preserve">Место для ввода даты.</w:t>
          </w:r>
          <w:r/>
        </w:p>
      </w:docPartBody>
    </w:docPart>
    <w:docPart>
      <w:docPartPr>
        <w:name w:val="57D4C29D9EA14BD19419D4E44CC94022"/>
        <w:category>
          <w:name w:val="Общие"/>
          <w:gallery w:val="placeholder"/>
        </w:category>
        <w:types>
          <w:type w:val="bbPlcHdr"/>
        </w:types>
        <w:behaviors>
          <w:behavior w:val="content"/>
        </w:behaviors>
        <w:guid w:val="{4835FFFB-6253-42E0-B8D5-30168AF1C517}"/>
      </w:docPartPr>
      <w:docPartBody>
        <w:p>
          <w:pPr>
            <w:pStyle w:val="1832"/>
          </w:pPr>
          <w:r>
            <w:rPr>
              <w:rStyle w:val="1829"/>
              <w:rFonts w:ascii="Times New Roman" w:hAnsi="Times New Roman"/>
            </w:rPr>
            <w:t xml:space="preserve">Место для ввода даты.</w:t>
          </w:r>
          <w:r/>
        </w:p>
      </w:docPartBody>
    </w:docPart>
    <w:docPart>
      <w:docPartPr>
        <w:name w:val="CE96CFC087774E9D84A94D8AD813B0F5"/>
        <w:category>
          <w:name w:val="Общие"/>
          <w:gallery w:val="placeholder"/>
        </w:category>
        <w:types>
          <w:type w:val="bbPlcHdr"/>
        </w:types>
        <w:behaviors>
          <w:behavior w:val="content"/>
        </w:behaviors>
        <w:guid w:val="{1B30B477-6C6A-4032-9085-7D52E9EFC0ED}"/>
      </w:docPartPr>
      <w:docPartBody>
        <w:p>
          <w:pPr>
            <w:pStyle w:val="1833"/>
          </w:pPr>
          <w:r>
            <w:rPr>
              <w:rStyle w:val="1829"/>
              <w:rFonts w:ascii="Times New Roman" w:hAnsi="Times New Roman"/>
            </w:rPr>
            <w:t xml:space="preserve">Место для ввода даты.</w:t>
          </w:r>
          <w:r/>
        </w:p>
      </w:docPartBody>
    </w:docPart>
    <w:docPart>
      <w:docPartPr>
        <w:name w:val="780366C22A1F4DF09DF26D8140A5E127"/>
        <w:category>
          <w:name w:val="Общие"/>
          <w:gallery w:val="placeholder"/>
        </w:category>
        <w:types>
          <w:type w:val="bbPlcHdr"/>
        </w:types>
        <w:behaviors>
          <w:behavior w:val="content"/>
        </w:behaviors>
        <w:guid w:val="{07610754-DE2C-46E9-BB7E-90178773DCE5}"/>
      </w:docPartPr>
      <w:docPartBody>
        <w:p>
          <w:pPr>
            <w:pStyle w:val="1834"/>
          </w:pPr>
          <w:r>
            <w:rPr>
              <w:rStyle w:val="1829"/>
              <w:rFonts w:ascii="Times New Roman" w:hAnsi="Times New Roman"/>
            </w:rPr>
            <w:t xml:space="preserve">Место для ввода даты.</w:t>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Liberation Sans">
    <w:panose1 w:val="020B0604020202020204"/>
  </w:font>
  <w:font w:name="Calibri">
    <w:panose1 w:val="020F05020202040302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ru-RU" w:eastAsia="ru-RU"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629">
    <w:name w:val="Heading 1 Char"/>
    <w:basedOn w:val="1657"/>
    <w:link w:val="1648"/>
    <w:uiPriority w:val="9"/>
    <w:rPr>
      <w:rFonts w:ascii="Liberation Sans" w:hAnsi="Liberation Sans" w:eastAsia="Liberation Sans" w:cs="Liberation Sans"/>
      <w:sz w:val="40"/>
      <w:szCs w:val="40"/>
    </w:rPr>
  </w:style>
  <w:style w:type="character" w:styleId="1630">
    <w:name w:val="Heading 2 Char"/>
    <w:basedOn w:val="1657"/>
    <w:link w:val="1649"/>
    <w:uiPriority w:val="9"/>
    <w:rPr>
      <w:rFonts w:ascii="Liberation Sans" w:hAnsi="Liberation Sans" w:eastAsia="Liberation Sans" w:cs="Liberation Sans"/>
      <w:sz w:val="34"/>
    </w:rPr>
  </w:style>
  <w:style w:type="character" w:styleId="1631">
    <w:name w:val="Heading 3 Char"/>
    <w:basedOn w:val="1657"/>
    <w:link w:val="1650"/>
    <w:uiPriority w:val="9"/>
    <w:rPr>
      <w:rFonts w:ascii="Liberation Sans" w:hAnsi="Liberation Sans" w:eastAsia="Liberation Sans" w:cs="Liberation Sans"/>
      <w:sz w:val="30"/>
      <w:szCs w:val="30"/>
    </w:rPr>
  </w:style>
  <w:style w:type="character" w:styleId="1632">
    <w:name w:val="Heading 4 Char"/>
    <w:basedOn w:val="1657"/>
    <w:link w:val="1651"/>
    <w:uiPriority w:val="9"/>
    <w:rPr>
      <w:rFonts w:ascii="Liberation Sans" w:hAnsi="Liberation Sans" w:eastAsia="Liberation Sans" w:cs="Liberation Sans"/>
      <w:b/>
      <w:bCs/>
      <w:sz w:val="26"/>
      <w:szCs w:val="26"/>
    </w:rPr>
  </w:style>
  <w:style w:type="character" w:styleId="1633">
    <w:name w:val="Heading 5 Char"/>
    <w:basedOn w:val="1657"/>
    <w:link w:val="1652"/>
    <w:uiPriority w:val="9"/>
    <w:rPr>
      <w:rFonts w:ascii="Liberation Sans" w:hAnsi="Liberation Sans" w:eastAsia="Liberation Sans" w:cs="Liberation Sans"/>
      <w:b/>
      <w:bCs/>
      <w:sz w:val="24"/>
      <w:szCs w:val="24"/>
    </w:rPr>
  </w:style>
  <w:style w:type="character" w:styleId="1634">
    <w:name w:val="Heading 6 Char"/>
    <w:basedOn w:val="1657"/>
    <w:link w:val="1653"/>
    <w:uiPriority w:val="9"/>
    <w:rPr>
      <w:rFonts w:ascii="Liberation Sans" w:hAnsi="Liberation Sans" w:eastAsia="Liberation Sans" w:cs="Liberation Sans"/>
      <w:b/>
      <w:bCs/>
      <w:sz w:val="22"/>
      <w:szCs w:val="22"/>
    </w:rPr>
  </w:style>
  <w:style w:type="character" w:styleId="1635">
    <w:name w:val="Heading 7 Char"/>
    <w:basedOn w:val="1657"/>
    <w:link w:val="1654"/>
    <w:uiPriority w:val="9"/>
    <w:rPr>
      <w:rFonts w:ascii="Liberation Sans" w:hAnsi="Liberation Sans" w:eastAsia="Liberation Sans" w:cs="Liberation Sans"/>
      <w:b/>
      <w:bCs/>
      <w:i/>
      <w:iCs/>
      <w:sz w:val="22"/>
      <w:szCs w:val="22"/>
    </w:rPr>
  </w:style>
  <w:style w:type="character" w:styleId="1636">
    <w:name w:val="Heading 8 Char"/>
    <w:basedOn w:val="1657"/>
    <w:link w:val="1655"/>
    <w:uiPriority w:val="9"/>
    <w:rPr>
      <w:rFonts w:ascii="Liberation Sans" w:hAnsi="Liberation Sans" w:eastAsia="Liberation Sans" w:cs="Liberation Sans"/>
      <w:i/>
      <w:iCs/>
      <w:sz w:val="22"/>
      <w:szCs w:val="22"/>
    </w:rPr>
  </w:style>
  <w:style w:type="character" w:styleId="1637">
    <w:name w:val="Heading 9 Char"/>
    <w:basedOn w:val="1657"/>
    <w:link w:val="1656"/>
    <w:uiPriority w:val="9"/>
    <w:rPr>
      <w:rFonts w:ascii="Liberation Sans" w:hAnsi="Liberation Sans" w:eastAsia="Liberation Sans" w:cs="Liberation Sans"/>
      <w:i/>
      <w:iCs/>
      <w:sz w:val="21"/>
      <w:szCs w:val="21"/>
    </w:rPr>
  </w:style>
  <w:style w:type="character" w:styleId="1638">
    <w:name w:val="Title Char"/>
    <w:basedOn w:val="1657"/>
    <w:link w:val="1671"/>
    <w:uiPriority w:val="10"/>
    <w:rPr>
      <w:sz w:val="48"/>
      <w:szCs w:val="48"/>
    </w:rPr>
  </w:style>
  <w:style w:type="character" w:styleId="1639">
    <w:name w:val="Subtitle Char"/>
    <w:basedOn w:val="1657"/>
    <w:link w:val="1673"/>
    <w:uiPriority w:val="11"/>
    <w:rPr>
      <w:sz w:val="24"/>
      <w:szCs w:val="24"/>
    </w:rPr>
  </w:style>
  <w:style w:type="character" w:styleId="1640">
    <w:name w:val="Quote Char"/>
    <w:link w:val="1675"/>
    <w:uiPriority w:val="29"/>
    <w:rPr>
      <w:i/>
    </w:rPr>
  </w:style>
  <w:style w:type="character" w:styleId="1641">
    <w:name w:val="Intense Quote Char"/>
    <w:link w:val="1677"/>
    <w:uiPriority w:val="30"/>
    <w:rPr>
      <w:i/>
    </w:rPr>
  </w:style>
  <w:style w:type="character" w:styleId="1642">
    <w:name w:val="Header Char"/>
    <w:basedOn w:val="1657"/>
    <w:link w:val="1679"/>
    <w:uiPriority w:val="99"/>
  </w:style>
  <w:style w:type="character" w:styleId="1643">
    <w:name w:val="Footer Char"/>
    <w:basedOn w:val="1657"/>
    <w:link w:val="1681"/>
    <w:uiPriority w:val="99"/>
  </w:style>
  <w:style w:type="character" w:styleId="1644">
    <w:name w:val="Caption Char"/>
    <w:basedOn w:val="1657"/>
    <w:link w:val="1683"/>
    <w:uiPriority w:val="35"/>
    <w:rPr>
      <w:b/>
      <w:bCs/>
      <w:color w:val="4f81bd" w:themeColor="accent1"/>
      <w:sz w:val="18"/>
      <w:szCs w:val="18"/>
    </w:rPr>
  </w:style>
  <w:style w:type="character" w:styleId="1645">
    <w:name w:val="Footnote Text Char"/>
    <w:link w:val="1812"/>
    <w:uiPriority w:val="99"/>
    <w:rPr>
      <w:sz w:val="18"/>
    </w:rPr>
  </w:style>
  <w:style w:type="character" w:styleId="1646">
    <w:name w:val="Endnote Text Char"/>
    <w:link w:val="1815"/>
    <w:uiPriority w:val="99"/>
    <w:rPr>
      <w:sz w:val="20"/>
    </w:rPr>
  </w:style>
  <w:style w:type="paragraph" w:styleId="1647" w:default="1">
    <w:name w:val="Normal"/>
    <w:qFormat/>
  </w:style>
  <w:style w:type="paragraph" w:styleId="1648">
    <w:name w:val="Heading 1"/>
    <w:basedOn w:val="1647"/>
    <w:next w:val="1647"/>
    <w:link w:val="1660"/>
    <w:uiPriority w:val="9"/>
    <w:qFormat/>
    <w:pPr>
      <w:keepLines/>
      <w:keepNext/>
      <w:spacing w:before="480" w:after="200"/>
      <w:outlineLvl w:val="0"/>
    </w:pPr>
    <w:rPr>
      <w:rFonts w:ascii="Liberation Sans" w:hAnsi="Liberation Sans" w:eastAsia="Liberation Sans" w:cs="Liberation Sans"/>
      <w:sz w:val="40"/>
      <w:szCs w:val="40"/>
    </w:rPr>
  </w:style>
  <w:style w:type="paragraph" w:styleId="1649">
    <w:name w:val="Heading 2"/>
    <w:basedOn w:val="1647"/>
    <w:next w:val="1647"/>
    <w:link w:val="1661"/>
    <w:uiPriority w:val="9"/>
    <w:unhideWhenUsed/>
    <w:qFormat/>
    <w:pPr>
      <w:keepLines/>
      <w:keepNext/>
      <w:spacing w:before="360" w:after="200"/>
      <w:outlineLvl w:val="1"/>
    </w:pPr>
    <w:rPr>
      <w:rFonts w:ascii="Liberation Sans" w:hAnsi="Liberation Sans" w:eastAsia="Liberation Sans" w:cs="Liberation Sans"/>
      <w:sz w:val="34"/>
    </w:rPr>
  </w:style>
  <w:style w:type="paragraph" w:styleId="1650">
    <w:name w:val="Heading 3"/>
    <w:basedOn w:val="1647"/>
    <w:next w:val="1647"/>
    <w:link w:val="1662"/>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1651">
    <w:name w:val="Heading 4"/>
    <w:basedOn w:val="1647"/>
    <w:next w:val="1647"/>
    <w:link w:val="1663"/>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paragraph" w:styleId="1652">
    <w:name w:val="Heading 5"/>
    <w:basedOn w:val="1647"/>
    <w:next w:val="1647"/>
    <w:link w:val="1664"/>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paragraph" w:styleId="1653">
    <w:name w:val="Heading 6"/>
    <w:basedOn w:val="1647"/>
    <w:next w:val="1647"/>
    <w:link w:val="1665"/>
    <w:uiPriority w:val="9"/>
    <w:unhideWhenUsed/>
    <w:qFormat/>
    <w:pPr>
      <w:keepLines/>
      <w:keepNext/>
      <w:spacing w:before="320" w:after="200"/>
      <w:outlineLvl w:val="5"/>
    </w:pPr>
    <w:rPr>
      <w:rFonts w:ascii="Liberation Sans" w:hAnsi="Liberation Sans" w:eastAsia="Liberation Sans" w:cs="Liberation Sans"/>
      <w:b/>
      <w:bCs/>
    </w:rPr>
  </w:style>
  <w:style w:type="paragraph" w:styleId="1654">
    <w:name w:val="Heading 7"/>
    <w:basedOn w:val="1647"/>
    <w:next w:val="1647"/>
    <w:link w:val="1666"/>
    <w:uiPriority w:val="9"/>
    <w:unhideWhenUsed/>
    <w:qFormat/>
    <w:pPr>
      <w:keepLines/>
      <w:keepNext/>
      <w:spacing w:before="320" w:after="200"/>
      <w:outlineLvl w:val="6"/>
    </w:pPr>
    <w:rPr>
      <w:rFonts w:ascii="Liberation Sans" w:hAnsi="Liberation Sans" w:eastAsia="Liberation Sans" w:cs="Liberation Sans"/>
      <w:b/>
      <w:bCs/>
      <w:i/>
      <w:iCs/>
    </w:rPr>
  </w:style>
  <w:style w:type="paragraph" w:styleId="1655">
    <w:name w:val="Heading 8"/>
    <w:basedOn w:val="1647"/>
    <w:next w:val="1647"/>
    <w:link w:val="1667"/>
    <w:uiPriority w:val="9"/>
    <w:unhideWhenUsed/>
    <w:qFormat/>
    <w:pPr>
      <w:keepLines/>
      <w:keepNext/>
      <w:spacing w:before="320" w:after="200"/>
      <w:outlineLvl w:val="7"/>
    </w:pPr>
    <w:rPr>
      <w:rFonts w:ascii="Liberation Sans" w:hAnsi="Liberation Sans" w:eastAsia="Liberation Sans" w:cs="Liberation Sans"/>
      <w:i/>
      <w:iCs/>
    </w:rPr>
  </w:style>
  <w:style w:type="paragraph" w:styleId="1656">
    <w:name w:val="Heading 9"/>
    <w:basedOn w:val="1647"/>
    <w:next w:val="1647"/>
    <w:link w:val="1668"/>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1657" w:default="1">
    <w:name w:val="Default Paragraph Font"/>
    <w:uiPriority w:val="1"/>
    <w:semiHidden/>
    <w:unhideWhenUsed/>
  </w:style>
  <w:style w:type="table" w:styleId="1658" w:default="1">
    <w:name w:val="Normal Table"/>
    <w:uiPriority w:val="99"/>
    <w:semiHidden/>
    <w:unhideWhenUsed/>
    <w:tblPr>
      <w:tblInd w:w="0" w:type="dxa"/>
      <w:tblCellMar>
        <w:left w:w="108" w:type="dxa"/>
        <w:top w:w="0" w:type="dxa"/>
        <w:right w:w="108" w:type="dxa"/>
        <w:bottom w:w="0" w:type="dxa"/>
      </w:tblCellMar>
    </w:tblPr>
  </w:style>
  <w:style w:type="numbering" w:styleId="1659" w:default="1">
    <w:name w:val="No List"/>
    <w:uiPriority w:val="99"/>
    <w:semiHidden/>
    <w:unhideWhenUsed/>
  </w:style>
  <w:style w:type="character" w:styleId="1660" w:customStyle="1">
    <w:name w:val="Заголовок 1 Знак"/>
    <w:basedOn w:val="1657"/>
    <w:link w:val="1648"/>
    <w:uiPriority w:val="9"/>
    <w:rPr>
      <w:rFonts w:ascii="Liberation Sans" w:hAnsi="Liberation Sans" w:eastAsia="Liberation Sans" w:cs="Liberation Sans"/>
      <w:sz w:val="40"/>
      <w:szCs w:val="40"/>
    </w:rPr>
  </w:style>
  <w:style w:type="character" w:styleId="1661" w:customStyle="1">
    <w:name w:val="Заголовок 2 Знак"/>
    <w:basedOn w:val="1657"/>
    <w:link w:val="1649"/>
    <w:uiPriority w:val="9"/>
    <w:rPr>
      <w:rFonts w:ascii="Liberation Sans" w:hAnsi="Liberation Sans" w:eastAsia="Liberation Sans" w:cs="Liberation Sans"/>
      <w:sz w:val="34"/>
    </w:rPr>
  </w:style>
  <w:style w:type="character" w:styleId="1662" w:customStyle="1">
    <w:name w:val="Заголовок 3 Знак"/>
    <w:basedOn w:val="1657"/>
    <w:link w:val="1650"/>
    <w:uiPriority w:val="9"/>
    <w:rPr>
      <w:rFonts w:ascii="Liberation Sans" w:hAnsi="Liberation Sans" w:eastAsia="Liberation Sans" w:cs="Liberation Sans"/>
      <w:sz w:val="30"/>
      <w:szCs w:val="30"/>
    </w:rPr>
  </w:style>
  <w:style w:type="character" w:styleId="1663" w:customStyle="1">
    <w:name w:val="Заголовок 4 Знак"/>
    <w:basedOn w:val="1657"/>
    <w:link w:val="1651"/>
    <w:uiPriority w:val="9"/>
    <w:rPr>
      <w:rFonts w:ascii="Liberation Sans" w:hAnsi="Liberation Sans" w:eastAsia="Liberation Sans" w:cs="Liberation Sans"/>
      <w:b/>
      <w:bCs/>
      <w:sz w:val="26"/>
      <w:szCs w:val="26"/>
    </w:rPr>
  </w:style>
  <w:style w:type="character" w:styleId="1664" w:customStyle="1">
    <w:name w:val="Заголовок 5 Знак"/>
    <w:basedOn w:val="1657"/>
    <w:link w:val="1652"/>
    <w:uiPriority w:val="9"/>
    <w:rPr>
      <w:rFonts w:ascii="Liberation Sans" w:hAnsi="Liberation Sans" w:eastAsia="Liberation Sans" w:cs="Liberation Sans"/>
      <w:b/>
      <w:bCs/>
      <w:sz w:val="24"/>
      <w:szCs w:val="24"/>
    </w:rPr>
  </w:style>
  <w:style w:type="character" w:styleId="1665" w:customStyle="1">
    <w:name w:val="Заголовок 6 Знак"/>
    <w:basedOn w:val="1657"/>
    <w:link w:val="1653"/>
    <w:uiPriority w:val="9"/>
    <w:rPr>
      <w:rFonts w:ascii="Liberation Sans" w:hAnsi="Liberation Sans" w:eastAsia="Liberation Sans" w:cs="Liberation Sans"/>
      <w:b/>
      <w:bCs/>
      <w:sz w:val="22"/>
      <w:szCs w:val="22"/>
    </w:rPr>
  </w:style>
  <w:style w:type="character" w:styleId="1666" w:customStyle="1">
    <w:name w:val="Заголовок 7 Знак"/>
    <w:basedOn w:val="1657"/>
    <w:link w:val="1654"/>
    <w:uiPriority w:val="9"/>
    <w:rPr>
      <w:rFonts w:ascii="Liberation Sans" w:hAnsi="Liberation Sans" w:eastAsia="Liberation Sans" w:cs="Liberation Sans"/>
      <w:b/>
      <w:bCs/>
      <w:i/>
      <w:iCs/>
      <w:sz w:val="22"/>
      <w:szCs w:val="22"/>
    </w:rPr>
  </w:style>
  <w:style w:type="character" w:styleId="1667" w:customStyle="1">
    <w:name w:val="Заголовок 8 Знак"/>
    <w:basedOn w:val="1657"/>
    <w:link w:val="1655"/>
    <w:uiPriority w:val="9"/>
    <w:rPr>
      <w:rFonts w:ascii="Liberation Sans" w:hAnsi="Liberation Sans" w:eastAsia="Liberation Sans" w:cs="Liberation Sans"/>
      <w:i/>
      <w:iCs/>
      <w:sz w:val="22"/>
      <w:szCs w:val="22"/>
    </w:rPr>
  </w:style>
  <w:style w:type="character" w:styleId="1668" w:customStyle="1">
    <w:name w:val="Заголовок 9 Знак"/>
    <w:basedOn w:val="1657"/>
    <w:link w:val="1656"/>
    <w:uiPriority w:val="9"/>
    <w:rPr>
      <w:rFonts w:ascii="Liberation Sans" w:hAnsi="Liberation Sans" w:eastAsia="Liberation Sans" w:cs="Liberation Sans"/>
      <w:i/>
      <w:iCs/>
      <w:sz w:val="21"/>
      <w:szCs w:val="21"/>
    </w:rPr>
  </w:style>
  <w:style w:type="paragraph" w:styleId="1669">
    <w:name w:val="List Paragraph"/>
    <w:basedOn w:val="1647"/>
    <w:uiPriority w:val="34"/>
    <w:qFormat/>
    <w:pPr>
      <w:contextualSpacing/>
      <w:ind w:left="720"/>
    </w:pPr>
  </w:style>
  <w:style w:type="paragraph" w:styleId="1670">
    <w:name w:val="No Spacing"/>
    <w:uiPriority w:val="1"/>
    <w:qFormat/>
    <w:pPr>
      <w:spacing w:after="0" w:line="240" w:lineRule="auto"/>
    </w:pPr>
  </w:style>
  <w:style w:type="paragraph" w:styleId="1671">
    <w:name w:val="Title"/>
    <w:basedOn w:val="1647"/>
    <w:next w:val="1647"/>
    <w:link w:val="1672"/>
    <w:uiPriority w:val="10"/>
    <w:qFormat/>
    <w:pPr>
      <w:contextualSpacing/>
      <w:spacing w:before="300" w:after="200"/>
    </w:pPr>
    <w:rPr>
      <w:sz w:val="48"/>
      <w:szCs w:val="48"/>
    </w:rPr>
  </w:style>
  <w:style w:type="character" w:styleId="1672" w:customStyle="1">
    <w:name w:val="Заголовок Знак"/>
    <w:basedOn w:val="1657"/>
    <w:link w:val="1671"/>
    <w:uiPriority w:val="10"/>
    <w:rPr>
      <w:sz w:val="48"/>
      <w:szCs w:val="48"/>
    </w:rPr>
  </w:style>
  <w:style w:type="paragraph" w:styleId="1673">
    <w:name w:val="Subtitle"/>
    <w:basedOn w:val="1647"/>
    <w:next w:val="1647"/>
    <w:link w:val="1674"/>
    <w:uiPriority w:val="11"/>
    <w:qFormat/>
    <w:pPr>
      <w:spacing w:before="200" w:after="200"/>
    </w:pPr>
    <w:rPr>
      <w:sz w:val="24"/>
      <w:szCs w:val="24"/>
    </w:rPr>
  </w:style>
  <w:style w:type="character" w:styleId="1674" w:customStyle="1">
    <w:name w:val="Подзаголовок Знак"/>
    <w:basedOn w:val="1657"/>
    <w:link w:val="1673"/>
    <w:uiPriority w:val="11"/>
    <w:rPr>
      <w:sz w:val="24"/>
      <w:szCs w:val="24"/>
    </w:rPr>
  </w:style>
  <w:style w:type="paragraph" w:styleId="1675">
    <w:name w:val="Quote"/>
    <w:basedOn w:val="1647"/>
    <w:next w:val="1647"/>
    <w:link w:val="1676"/>
    <w:uiPriority w:val="29"/>
    <w:qFormat/>
    <w:pPr>
      <w:ind w:left="720" w:right="720"/>
    </w:pPr>
    <w:rPr>
      <w:i/>
    </w:rPr>
  </w:style>
  <w:style w:type="character" w:styleId="1676" w:customStyle="1">
    <w:name w:val="Цитата 2 Знак"/>
    <w:link w:val="1675"/>
    <w:uiPriority w:val="29"/>
    <w:rPr>
      <w:i/>
    </w:rPr>
  </w:style>
  <w:style w:type="paragraph" w:styleId="1677">
    <w:name w:val="Intense Quote"/>
    <w:basedOn w:val="1647"/>
    <w:next w:val="1647"/>
    <w:link w:val="1678"/>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1678" w:customStyle="1">
    <w:name w:val="Выделенная цитата Знак"/>
    <w:link w:val="1677"/>
    <w:uiPriority w:val="30"/>
    <w:rPr>
      <w:i/>
    </w:rPr>
  </w:style>
  <w:style w:type="paragraph" w:styleId="1679">
    <w:name w:val="Header"/>
    <w:basedOn w:val="1647"/>
    <w:link w:val="1680"/>
    <w:uiPriority w:val="99"/>
    <w:unhideWhenUsed/>
    <w:pPr>
      <w:spacing w:after="0" w:line="240" w:lineRule="auto"/>
      <w:tabs>
        <w:tab w:val="center" w:pos="7143" w:leader="none"/>
        <w:tab w:val="right" w:pos="14287" w:leader="none"/>
      </w:tabs>
    </w:pPr>
  </w:style>
  <w:style w:type="character" w:styleId="1680" w:customStyle="1">
    <w:name w:val="Верхний колонтитул Знак"/>
    <w:basedOn w:val="1657"/>
    <w:link w:val="1679"/>
    <w:uiPriority w:val="99"/>
  </w:style>
  <w:style w:type="paragraph" w:styleId="1681">
    <w:name w:val="Footer"/>
    <w:basedOn w:val="1647"/>
    <w:link w:val="1682"/>
    <w:uiPriority w:val="99"/>
    <w:unhideWhenUsed/>
    <w:pPr>
      <w:spacing w:after="0" w:line="240" w:lineRule="auto"/>
      <w:tabs>
        <w:tab w:val="center" w:pos="7143" w:leader="none"/>
        <w:tab w:val="right" w:pos="14287" w:leader="none"/>
      </w:tabs>
    </w:pPr>
  </w:style>
  <w:style w:type="character" w:styleId="1682" w:customStyle="1">
    <w:name w:val="Нижний колонтитул Знак"/>
    <w:basedOn w:val="1657"/>
    <w:link w:val="1681"/>
    <w:uiPriority w:val="99"/>
  </w:style>
  <w:style w:type="paragraph" w:styleId="1683">
    <w:name w:val="Caption"/>
    <w:basedOn w:val="1647"/>
    <w:next w:val="1647"/>
    <w:link w:val="1684"/>
    <w:uiPriority w:val="35"/>
    <w:semiHidden/>
    <w:unhideWhenUsed/>
    <w:qFormat/>
    <w:pPr>
      <w:spacing w:line="276" w:lineRule="auto"/>
    </w:pPr>
    <w:rPr>
      <w:b/>
      <w:bCs/>
      <w:color w:val="4472c4" w:themeColor="accent1"/>
      <w:sz w:val="18"/>
      <w:szCs w:val="18"/>
    </w:rPr>
  </w:style>
  <w:style w:type="character" w:styleId="1684" w:customStyle="1">
    <w:name w:val="Название объекта Знак"/>
    <w:basedOn w:val="1657"/>
    <w:link w:val="1683"/>
    <w:uiPriority w:val="35"/>
    <w:rPr>
      <w:b/>
      <w:bCs/>
      <w:color w:val="4472c4" w:themeColor="accent1"/>
      <w:sz w:val="18"/>
      <w:szCs w:val="18"/>
    </w:rPr>
  </w:style>
  <w:style w:type="table" w:styleId="1685">
    <w:name w:val="Table Grid"/>
    <w:basedOn w:val="1658"/>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86" w:customStyle="1">
    <w:name w:val="Table Grid Light"/>
    <w:basedOn w:val="1658"/>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1687">
    <w:name w:val="Plain Table 1"/>
    <w:basedOn w:val="1658"/>
    <w:uiPriority w:val="59"/>
    <w:pPr>
      <w:spacing w:after="0" w:line="240" w:lineRule="auto"/>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88">
    <w:name w:val="Plain Table 2"/>
    <w:basedOn w:val="1658"/>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1689">
    <w:name w:val="Plain Table 3"/>
    <w:basedOn w:val="1658"/>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1690">
    <w:name w:val="Plain Table 4"/>
    <w:basedOn w:val="1658"/>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1691">
    <w:name w:val="Plain Table 5"/>
    <w:basedOn w:val="1658"/>
    <w:uiPriority w:val="99"/>
    <w:pPr>
      <w:spacing w:after="0" w:line="240" w:lineRule="auto"/>
    </w:pPr>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1692">
    <w:name w:val="Grid Table 1 Light"/>
    <w:basedOn w:val="1658"/>
    <w:uiPriority w:val="99"/>
    <w:pPr>
      <w:spacing w:after="0" w:line="240" w:lineRule="auto"/>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1693" w:customStyle="1">
    <w:name w:val="Grid Table 1 Light - Accent 1"/>
    <w:basedOn w:val="1658"/>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b/>
        <w:color w:val="404040"/>
      </w:rPr>
    </w:tblStylePr>
    <w:tblStylePr w:type="firstRow">
      <w:rPr>
        <w:b/>
        <w:color w:val="404040"/>
      </w:rPr>
      <w:tcPr>
        <w:tcBorders>
          <w:bottom w:val="single" w:color="91ACDC" w:themeColor="accent1" w:themeTint="95" w:sz="12" w:space="0"/>
        </w:tcBorders>
      </w:tcPr>
    </w:tblStylePr>
    <w:tblStylePr w:type="lastCol">
      <w:rPr>
        <w:b/>
        <w:color w:val="404040"/>
      </w:rPr>
    </w:tblStylePr>
    <w:tblStylePr w:type="lastRow">
      <w:rPr>
        <w:b/>
        <w:color w:val="404040"/>
      </w:rPr>
    </w:tblStylePr>
  </w:style>
  <w:style w:type="table" w:styleId="1694" w:customStyle="1">
    <w:name w:val="Grid Table 1 Light - Accent 2"/>
    <w:basedOn w:val="1658"/>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b/>
        <w:color w:val="404040"/>
      </w:rPr>
    </w:tblStylePr>
    <w:tblStylePr w:type="firstRow">
      <w:rPr>
        <w:b/>
        <w:color w:val="404040"/>
      </w:rPr>
      <w:tcPr>
        <w:tcBorders>
          <w:bottom w:val="single" w:color="F4B286" w:themeColor="accent2" w:themeTint="95" w:sz="12" w:space="0"/>
        </w:tcBorders>
      </w:tcPr>
    </w:tblStylePr>
    <w:tblStylePr w:type="lastCol">
      <w:rPr>
        <w:b/>
        <w:color w:val="404040"/>
      </w:rPr>
    </w:tblStylePr>
    <w:tblStylePr w:type="lastRow">
      <w:rPr>
        <w:b/>
        <w:color w:val="404040"/>
      </w:rPr>
    </w:tblStylePr>
  </w:style>
  <w:style w:type="table" w:styleId="1695" w:customStyle="1">
    <w:name w:val="Grid Table 1 Light - Accent 3"/>
    <w:basedOn w:val="1658"/>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b/>
        <w:color w:val="404040"/>
      </w:rPr>
    </w:tblStylePr>
    <w:tblStylePr w:type="firstRow">
      <w:rPr>
        <w:b/>
        <w:color w:val="404040"/>
      </w:rPr>
      <w:tcPr>
        <w:tcBorders>
          <w:bottom w:val="single" w:color="CACACA" w:themeColor="accent3" w:themeTint="95" w:sz="12" w:space="0"/>
        </w:tcBorders>
      </w:tcPr>
    </w:tblStylePr>
    <w:tblStylePr w:type="lastCol">
      <w:rPr>
        <w:b/>
        <w:color w:val="404040"/>
      </w:rPr>
    </w:tblStylePr>
    <w:tblStylePr w:type="lastRow">
      <w:rPr>
        <w:b/>
        <w:color w:val="404040"/>
      </w:rPr>
    </w:tblStylePr>
  </w:style>
  <w:style w:type="table" w:styleId="1696" w:customStyle="1">
    <w:name w:val="Grid Table 1 Light - Accent 4"/>
    <w:basedOn w:val="1658"/>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b/>
        <w:color w:val="404040"/>
      </w:rPr>
    </w:tblStylePr>
    <w:tblStylePr w:type="firstRow">
      <w:rPr>
        <w:b/>
        <w:color w:val="404040"/>
      </w:rPr>
      <w:tcPr>
        <w:tcBorders>
          <w:bottom w:val="single" w:color="FFDA6A" w:themeColor="accent4" w:themeTint="95" w:sz="12" w:space="0"/>
        </w:tcBorders>
      </w:tcPr>
    </w:tblStylePr>
    <w:tblStylePr w:type="lastCol">
      <w:rPr>
        <w:b/>
        <w:color w:val="404040"/>
      </w:rPr>
    </w:tblStylePr>
    <w:tblStylePr w:type="lastRow">
      <w:rPr>
        <w:b/>
        <w:color w:val="404040"/>
      </w:rPr>
    </w:tblStylePr>
  </w:style>
  <w:style w:type="table" w:styleId="1697" w:customStyle="1">
    <w:name w:val="Grid Table 1 Light - Accent 5"/>
    <w:basedOn w:val="1658"/>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b/>
        <w:color w:val="404040"/>
      </w:rPr>
    </w:tblStylePr>
    <w:tblStylePr w:type="firstRow">
      <w:rPr>
        <w:b/>
        <w:color w:val="404040"/>
      </w:rPr>
      <w:tcPr>
        <w:tcBorders>
          <w:bottom w:val="single" w:color="9EC4E6" w:themeColor="accent5" w:themeTint="95" w:sz="12" w:space="0"/>
        </w:tcBorders>
      </w:tcPr>
    </w:tblStylePr>
    <w:tblStylePr w:type="lastCol">
      <w:rPr>
        <w:b/>
        <w:color w:val="404040"/>
      </w:rPr>
    </w:tblStylePr>
    <w:tblStylePr w:type="lastRow">
      <w:rPr>
        <w:b/>
        <w:color w:val="404040"/>
      </w:rPr>
    </w:tblStylePr>
  </w:style>
  <w:style w:type="table" w:styleId="1698" w:customStyle="1">
    <w:name w:val="Grid Table 1 Light - Accent 6"/>
    <w:basedOn w:val="1658"/>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b/>
        <w:color w:val="404040"/>
      </w:rPr>
    </w:tblStylePr>
    <w:tblStylePr w:type="firstRow">
      <w:rPr>
        <w:b/>
        <w:color w:val="404040"/>
      </w:rPr>
      <w:tcPr>
        <w:tcBorders>
          <w:bottom w:val="single" w:color="AAD190" w:themeColor="accent6" w:themeTint="95" w:sz="12" w:space="0"/>
        </w:tcBorders>
      </w:tcPr>
    </w:tblStylePr>
    <w:tblStylePr w:type="lastCol">
      <w:rPr>
        <w:b/>
        <w:color w:val="404040"/>
      </w:rPr>
    </w:tblStylePr>
    <w:tblStylePr w:type="lastRow">
      <w:rPr>
        <w:b/>
        <w:color w:val="404040"/>
      </w:rPr>
    </w:tblStylePr>
  </w:style>
  <w:style w:type="table" w:styleId="1699">
    <w:name w:val="Grid Table 2"/>
    <w:basedOn w:val="1658"/>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1700" w:customStyle="1">
    <w:name w:val="Grid Table 2 - Accent 1"/>
    <w:basedOn w:val="1658"/>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style>
  <w:style w:type="table" w:styleId="1701" w:customStyle="1">
    <w:name w:val="Grid Table 2 - Accent 2"/>
    <w:basedOn w:val="1658"/>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style>
  <w:style w:type="table" w:styleId="1702" w:customStyle="1">
    <w:name w:val="Grid Table 2 - Accent 3"/>
    <w:basedOn w:val="1658"/>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style>
  <w:style w:type="table" w:styleId="1703" w:customStyle="1">
    <w:name w:val="Grid Table 2 - Accent 4"/>
    <w:basedOn w:val="1658"/>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style>
  <w:style w:type="table" w:styleId="1704" w:customStyle="1">
    <w:name w:val="Grid Table 2 - Accent 5"/>
    <w:basedOn w:val="1658"/>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B9BD5" w:themeColor="accent5" w:sz="4" w:space="0"/>
          <w:left w:val="none" w:color="000000" w:sz="4" w:space="0"/>
          <w:bottom w:val="none" w:color="000000" w:sz="4" w:space="0"/>
          <w:right w:val="none" w:color="000000" w:sz="4" w:space="0"/>
        </w:tcBorders>
      </w:tcPr>
    </w:tblStylePr>
  </w:style>
  <w:style w:type="table" w:styleId="1705" w:customStyle="1">
    <w:name w:val="Grid Table 2 - Accent 6"/>
    <w:basedOn w:val="1658"/>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themeColor="accent6" w:sz="4" w:space="0"/>
          <w:left w:val="none" w:color="000000" w:sz="4" w:space="0"/>
          <w:bottom w:val="none" w:color="000000" w:sz="4" w:space="0"/>
          <w:right w:val="none" w:color="000000" w:sz="4" w:space="0"/>
        </w:tcBorders>
      </w:tcPr>
    </w:tblStylePr>
  </w:style>
  <w:style w:type="table" w:styleId="1706">
    <w:name w:val="Grid Table 3"/>
    <w:basedOn w:val="1658"/>
    <w:uiPriority w:val="99"/>
    <w:pPr>
      <w:spacing w:after="0" w:line="240" w:lineRule="auto"/>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07" w:customStyle="1">
    <w:name w:val="Grid Table 3 - Accent 1"/>
    <w:basedOn w:val="1658"/>
    <w:uiPriority w:val="99"/>
    <w:pPr>
      <w:spacing w:after="0" w:line="240" w:lineRule="auto"/>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blStylePr w:type="band1Horz">
      <w:rPr>
        <w:rFonts w:ascii="Liberation Sans" w:hAnsi="Liberation Sans"/>
        <w:color w:val="404040"/>
        <w:sz w:val="22"/>
      </w:rPr>
      <w:tcPr>
        <w:shd w:val="clear" w:color="d8e2f3" w:themeColor="accent1" w:themeTint="34" w:fill="d8e2f3" w:themeFill="accent1" w:themeFillTint="34"/>
      </w:tcPr>
    </w:tblStylePr>
    <w:tblStylePr w:type="band1Vert">
      <w:rPr>
        <w:rFonts w:ascii="Liberation Sans" w:hAnsi="Liberation Sans"/>
        <w:color w:val="404040"/>
        <w:sz w:val="22"/>
      </w:rPr>
      <w:tcPr>
        <w:shd w:val="clear" w:color="d8e2f3" w:themeColor="accent1" w:themeTint="34" w:fill="d8e2f3"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08" w:customStyle="1">
    <w:name w:val="Grid Table 3 - Accent 2"/>
    <w:basedOn w:val="1658"/>
    <w:uiPriority w:val="99"/>
    <w:pPr>
      <w:spacing w:after="0" w:line="240" w:lineRule="auto"/>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09" w:customStyle="1">
    <w:name w:val="Grid Table 3 - Accent 3"/>
    <w:basedOn w:val="1658"/>
    <w:uiPriority w:val="99"/>
    <w:pPr>
      <w:spacing w:after="0" w:line="240" w:lineRule="auto"/>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10" w:customStyle="1">
    <w:name w:val="Grid Table 3 - Accent 4"/>
    <w:basedOn w:val="1658"/>
    <w:uiPriority w:val="99"/>
    <w:pPr>
      <w:spacing w:after="0" w:line="240" w:lineRule="auto"/>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11" w:customStyle="1">
    <w:name w:val="Grid Table 3 - Accent 5"/>
    <w:basedOn w:val="1658"/>
    <w:uiPriority w:val="99"/>
    <w:pPr>
      <w:spacing w:after="0" w:line="240" w:lineRule="auto"/>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12" w:customStyle="1">
    <w:name w:val="Grid Table 3 - Accent 6"/>
    <w:basedOn w:val="1658"/>
    <w:uiPriority w:val="99"/>
    <w:pPr>
      <w:spacing w:after="0" w:line="240" w:lineRule="auto"/>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1713">
    <w:name w:val="Grid Table 4"/>
    <w:basedOn w:val="1658"/>
    <w:uiPriority w:val="59"/>
    <w:pPr>
      <w:spacing w:after="0" w:line="240" w:lineRule="auto"/>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714" w:customStyle="1">
    <w:name w:val="Grid Table 4 - Accent 1"/>
    <w:basedOn w:val="1658"/>
    <w:uiPriority w:val="5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blStylePr w:type="band1Horz">
      <w:rPr>
        <w:rFonts w:ascii="Liberation Sans" w:hAnsi="Liberation Sans"/>
        <w:color w:val="404040"/>
        <w:sz w:val="22"/>
      </w:rPr>
      <w:tcPr>
        <w:shd w:val="clear" w:color="dae3f3" w:themeColor="accent1" w:themeTint="32" w:fill="dae3f3" w:themeFill="accent1" w:themeFillTint="32"/>
      </w:tcPr>
    </w:tblStylePr>
    <w:tblStylePr w:type="band1Vert">
      <w:rPr>
        <w:rFonts w:ascii="Liberation Sans" w:hAnsi="Liberation Sans"/>
        <w:color w:val="404040"/>
        <w:sz w:val="22"/>
      </w:rPr>
      <w:tcPr>
        <w:shd w:val="clear" w:color="dae3f3" w:themeColor="accent1" w:themeTint="32" w:fill="dae3f3" w:themeFill="accent1" w:themeFillTint="32"/>
      </w:tcPr>
    </w:tblStylePr>
    <w:tblStylePr w:type="firstCol">
      <w:rPr>
        <w:b/>
        <w:color w:val="404040"/>
      </w:rPr>
    </w:tblStylePr>
    <w:tblStylePr w:type="firstRow">
      <w:rPr>
        <w:rFonts w:ascii="Liberation Sans" w:hAnsi="Liberation Sans"/>
        <w:b/>
        <w:color w:val="ffffff"/>
        <w:sz w:val="22"/>
      </w:r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tblStylePr>
    <w:tblStylePr w:type="lastRow">
      <w:rPr>
        <w:b/>
        <w:color w:val="404040"/>
      </w:rPr>
      <w:tcPr>
        <w:tcBorders>
          <w:top w:val="single" w:color="537DC8" w:themeColor="accent1" w:themeTint="EA" w:sz="4" w:space="0"/>
        </w:tcBorders>
      </w:tcPr>
    </w:tblStylePr>
  </w:style>
  <w:style w:type="table" w:styleId="1715" w:customStyle="1">
    <w:name w:val="Grid Table 4 - Accent 2"/>
    <w:basedOn w:val="1658"/>
    <w:uiPriority w:val="5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band1Horz">
      <w:rPr>
        <w:rFonts w:ascii="Liberation Sans" w:hAnsi="Liberation Sans"/>
        <w:color w:val="404040"/>
        <w:sz w:val="22"/>
      </w:rPr>
      <w:tcPr>
        <w:shd w:val="clear" w:color="fbe5d6" w:themeColor="accent2" w:themeTint="32" w:fill="fbe5d6" w:themeFill="accent2" w:themeFillTint="32"/>
      </w:tcPr>
    </w:tblStylePr>
    <w:tblStylePr w:type="band1Vert">
      <w:rPr>
        <w:rFonts w:ascii="Liberation Sans" w:hAnsi="Liberation Sans"/>
        <w:color w:val="404040"/>
        <w:sz w:val="22"/>
      </w:rPr>
      <w:tcPr>
        <w:shd w:val="clear" w:color="fbe5d6" w:themeColor="accent2" w:themeTint="32" w:fill="fbe5d6" w:themeFill="accent2" w:themeFillTint="32"/>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tblStylePr>
    <w:tblStylePr w:type="lastRow">
      <w:rPr>
        <w:b/>
        <w:color w:val="404040"/>
      </w:rPr>
      <w:tcPr>
        <w:tcBorders>
          <w:top w:val="single" w:color="F4B184" w:themeColor="accent2" w:themeTint="97" w:sz="4" w:space="0"/>
        </w:tcBorders>
      </w:tcPr>
    </w:tblStylePr>
  </w:style>
  <w:style w:type="table" w:styleId="1716" w:customStyle="1">
    <w:name w:val="Grid Table 4 - Accent 3"/>
    <w:basedOn w:val="1658"/>
    <w:uiPriority w:val="5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band1Horz">
      <w:rPr>
        <w:rFonts w:ascii="Liberation Sans" w:hAnsi="Liberation Sans"/>
        <w:color w:val="404040"/>
        <w:sz w:val="22"/>
      </w:rPr>
      <w:tcPr>
        <w:shd w:val="clear" w:color="ececec" w:themeColor="accent3" w:themeTint="34" w:fill="ececec" w:themeFill="accent3" w:themeFillTint="34"/>
      </w:tcPr>
    </w:tblStylePr>
    <w:tblStylePr w:type="band1Vert">
      <w:rPr>
        <w:rFonts w:ascii="Liberation Sans" w:hAnsi="Liberation Sans"/>
        <w:color w:val="404040"/>
        <w:sz w:val="22"/>
      </w:rPr>
      <w:tcPr>
        <w:shd w:val="clear" w:color="ececec" w:themeColor="accent3" w:themeTint="34" w:fill="ececec" w:themeFill="accent3" w:themeFillTint="34"/>
      </w:tcPr>
    </w:tblStylePr>
    <w:tblStylePr w:type="firstCol">
      <w:rPr>
        <w:b/>
        <w:color w:val="404040"/>
      </w:rPr>
    </w:tblStylePr>
    <w:tblStylePr w:type="firstRow">
      <w:rPr>
        <w:rFonts w:ascii="Liberation Sans" w:hAnsi="Liberation Sans"/>
        <w:b/>
        <w:color w:val="ffffff"/>
        <w:sz w:val="22"/>
      </w:r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tblStylePr>
    <w:tblStylePr w:type="lastRow">
      <w:rPr>
        <w:b/>
        <w:color w:val="404040"/>
      </w:rPr>
      <w:tcPr>
        <w:tcBorders>
          <w:top w:val="single" w:color="A5A5A5" w:themeColor="accent3" w:themeTint="FE" w:sz="4" w:space="0"/>
        </w:tcBorders>
      </w:tcPr>
    </w:tblStylePr>
  </w:style>
  <w:style w:type="table" w:styleId="1717" w:customStyle="1">
    <w:name w:val="Grid Table 4 - Accent 4"/>
    <w:basedOn w:val="1658"/>
    <w:uiPriority w:val="5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blStylePr w:type="band1Horz">
      <w:rPr>
        <w:rFonts w:ascii="Liberation Sans" w:hAnsi="Liberation Sans"/>
        <w:color w:val="404040"/>
        <w:sz w:val="22"/>
      </w:rPr>
      <w:tcPr>
        <w:shd w:val="clear" w:color="fff2cb" w:themeColor="accent4" w:themeTint="34" w:fill="fff2cb" w:themeFill="accent4" w:themeFillTint="34"/>
      </w:tcPr>
    </w:tblStylePr>
    <w:tblStylePr w:type="band1Vert">
      <w:rPr>
        <w:rFonts w:ascii="Liberation Sans" w:hAnsi="Liberation Sans"/>
        <w:color w:val="404040"/>
        <w:sz w:val="22"/>
      </w:rPr>
      <w:tcPr>
        <w:shd w:val="clear" w:color="fff2cb" w:themeColor="accent4" w:themeTint="34" w:fill="fff2cb" w:themeFill="accent4" w:themeFillTint="34"/>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tblStylePr>
    <w:tblStylePr w:type="lastRow">
      <w:rPr>
        <w:b/>
        <w:color w:val="404040"/>
      </w:rPr>
      <w:tcPr>
        <w:tcBorders>
          <w:top w:val="single" w:color="FFD865" w:themeColor="accent4" w:themeTint="9A" w:sz="4" w:space="0"/>
        </w:tcBorders>
      </w:tcPr>
    </w:tblStylePr>
  </w:style>
  <w:style w:type="table" w:styleId="1718" w:customStyle="1">
    <w:name w:val="Grid Table 4 - Accent 5"/>
    <w:basedOn w:val="1658"/>
    <w:uiPriority w:val="5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404040"/>
        <w:sz w:val="22"/>
      </w:rPr>
      <w:tcPr>
        <w:shd w:val="clear" w:color="ddeaf6" w:themeColor="accent5" w:themeTint="34" w:fill="ddeaf6" w:themeFill="accent5" w:themeFillTint="34"/>
      </w:tcPr>
    </w:tblStylePr>
    <w:tblStylePr w:type="band1Vert">
      <w:rPr>
        <w:rFonts w:ascii="Liberation Sans" w:hAnsi="Liberation Sans"/>
        <w:color w:val="404040"/>
        <w:sz w:val="22"/>
      </w:rPr>
      <w:tcPr>
        <w:shd w:val="clear" w:color="ddeaf6" w:themeColor="accent5" w:themeTint="34" w:fill="ddeaf6" w:themeFill="accent5" w:themeFillTint="34"/>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tblStylePr>
    <w:tblStylePr w:type="lastRow">
      <w:rPr>
        <w:b/>
        <w:color w:val="404040"/>
      </w:rPr>
      <w:tcPr>
        <w:tcBorders>
          <w:top w:val="single" w:color="5B9BD5" w:themeColor="accent5" w:sz="4" w:space="0"/>
        </w:tcBorders>
      </w:tcPr>
    </w:tblStylePr>
  </w:style>
  <w:style w:type="table" w:styleId="1719" w:customStyle="1">
    <w:name w:val="Grid Table 4 - Accent 6"/>
    <w:basedOn w:val="1658"/>
    <w:uiPriority w:val="5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04040"/>
        <w:sz w:val="22"/>
      </w:rPr>
      <w:tcPr>
        <w:shd w:val="clear" w:color="e1efd8" w:themeColor="accent6" w:themeTint="34" w:fill="e1efd8" w:themeFill="accent6" w:themeFillTint="34"/>
      </w:tcPr>
    </w:tblStylePr>
    <w:tblStylePr w:type="band1Vert">
      <w:rPr>
        <w:rFonts w:ascii="Liberation Sans" w:hAnsi="Liberation Sans"/>
        <w:color w:val="404040"/>
        <w:sz w:val="22"/>
      </w:rPr>
      <w:tcPr>
        <w:shd w:val="clear" w:color="e1efd8" w:themeColor="accent6" w:themeTint="34" w:fill="e1efd8" w:themeFill="accent6" w:themeFillTint="34"/>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tblStylePr>
    <w:tblStylePr w:type="lastRow">
      <w:rPr>
        <w:b/>
        <w:color w:val="404040"/>
      </w:rPr>
      <w:tcPr>
        <w:tcBorders>
          <w:top w:val="single" w:color="70AD47" w:themeColor="accent6" w:sz="4" w:space="0"/>
        </w:tcBorders>
      </w:tcPr>
    </w:tblStylePr>
  </w:style>
  <w:style w:type="table" w:styleId="1720">
    <w:name w:val="Grid Table 5 Dark"/>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1721" w:customStyle="1">
    <w:name w:val="Grid Table 5 Dark- Accent 1"/>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blStylePr w:type="band1Horz">
      <w:tcPr>
        <w:shd w:val="clear" w:color="a9bee4" w:themeColor="accent1" w:themeTint="75" w:fill="a9bee4" w:themeFill="accent1" w:themeFillTint="75"/>
      </w:tcPr>
    </w:tblStylePr>
    <w:tblStylePr w:type="band1Vert">
      <w:tcPr>
        <w:shd w:val="clear" w:color="a9bee4" w:themeColor="accent1" w:themeTint="75" w:fill="a9bee4" w:themeFill="accent1" w:themeFillTint="75"/>
      </w:tcPr>
    </w:tblStylePr>
    <w:tblStylePr w:type="firstCol">
      <w:rPr>
        <w:rFonts w:ascii="Liberation Sans" w:hAnsi="Liberation Sans"/>
        <w:b/>
        <w:color w:val="ffffff"/>
        <w:sz w:val="22"/>
      </w:rPr>
      <w:tcPr>
        <w:shd w:val="clear" w:color="4472c4" w:themeColor="accent1" w:fill="4472c4" w:themeFill="accent1"/>
      </w:tcPr>
    </w:tblStylePr>
    <w:tblStylePr w:type="firstRow">
      <w:rPr>
        <w:rFonts w:ascii="Liberation Sans" w:hAnsi="Liberation Sans"/>
        <w:b/>
        <w:color w:val="ffffff"/>
        <w:sz w:val="22"/>
      </w:rPr>
      <w:tcPr>
        <w:shd w:val="clear" w:color="4472c4" w:themeColor="accent1" w:fill="4472c4" w:themeFill="accent1"/>
      </w:tcPr>
    </w:tblStylePr>
    <w:tblStylePr w:type="lastCol">
      <w:rPr>
        <w:rFonts w:ascii="Liberation Sans" w:hAnsi="Liberation Sans"/>
        <w:b/>
        <w:color w:val="ffffff"/>
        <w:sz w:val="22"/>
      </w:rPr>
      <w:tcPr>
        <w:shd w:val="clear" w:color="4472c4" w:themeColor="accent1" w:fill="4472c4" w:themeFill="accent1"/>
      </w:tcPr>
    </w:tblStylePr>
    <w:tblStylePr w:type="lastRow">
      <w:rPr>
        <w:rFonts w:ascii="Liberation Sans" w:hAnsi="Liberation Sans"/>
        <w:b/>
        <w:color w:val="ffffff"/>
        <w:sz w:val="22"/>
      </w:rPr>
      <w:tcPr>
        <w:shd w:val="clear" w:color="4472c4" w:themeColor="accent1" w:fill="4472c4" w:themeFill="accent1"/>
        <w:tcBorders>
          <w:top w:val="single" w:color="FFFFFF" w:themeColor="light1" w:sz="4" w:space="0"/>
        </w:tcBorders>
      </w:tcPr>
    </w:tblStylePr>
  </w:style>
  <w:style w:type="table" w:styleId="1722" w:customStyle="1">
    <w:name w:val="Grid Table 5 Dark - Accent 2"/>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blStylePr w:type="band1Horz">
      <w:tcPr>
        <w:shd w:val="clear" w:color="f6c3a0" w:themeColor="accent2" w:themeTint="75" w:fill="f6c3a0" w:themeFill="accent2" w:themeFillTint="75"/>
      </w:tcPr>
    </w:tblStylePr>
    <w:tblStylePr w:type="band1Vert">
      <w:tcPr>
        <w:shd w:val="clear" w:color="f6c3a0" w:themeColor="accent2" w:themeTint="75" w:fill="f6c3a0" w:themeFill="accent2" w:themeFillTint="75"/>
      </w:tcPr>
    </w:tblStylePr>
    <w:tblStylePr w:type="firstCol">
      <w:rPr>
        <w:rFonts w:ascii="Liberation Sans" w:hAnsi="Liberation Sans"/>
        <w:b/>
        <w:color w:val="ffffff"/>
        <w:sz w:val="22"/>
      </w:rPr>
      <w:tcPr>
        <w:shd w:val="clear" w:color="ed7d31" w:themeColor="accent2" w:fill="ed7d31" w:themeFill="accent2"/>
      </w:tcPr>
    </w:tblStylePr>
    <w:tblStylePr w:type="firstRow">
      <w:rPr>
        <w:rFonts w:ascii="Liberation Sans" w:hAnsi="Liberation Sans"/>
        <w:b/>
        <w:color w:val="ffffff"/>
        <w:sz w:val="22"/>
      </w:rPr>
      <w:tcPr>
        <w:shd w:val="clear" w:color="ed7d31" w:themeColor="accent2" w:fill="ed7d31" w:themeFill="accent2"/>
      </w:tcPr>
    </w:tblStylePr>
    <w:tblStylePr w:type="lastCol">
      <w:rPr>
        <w:rFonts w:ascii="Liberation Sans" w:hAnsi="Liberation Sans"/>
        <w:b/>
        <w:color w:val="ffffff"/>
        <w:sz w:val="22"/>
      </w:rPr>
      <w:tcPr>
        <w:shd w:val="clear" w:color="ed7d31" w:themeColor="accent2" w:fill="ed7d31" w:themeFill="accent2"/>
      </w:tcPr>
    </w:tblStylePr>
    <w:tblStylePr w:type="lastRow">
      <w:rPr>
        <w:rFonts w:ascii="Liberation Sans" w:hAnsi="Liberation Sans"/>
        <w:b/>
        <w:color w:val="ffffff"/>
        <w:sz w:val="22"/>
      </w:rPr>
      <w:tcPr>
        <w:shd w:val="clear" w:color="ed7d31" w:themeColor="accent2" w:fill="ed7d31" w:themeFill="accent2"/>
        <w:tcBorders>
          <w:top w:val="single" w:color="FFFFFF" w:themeColor="light1" w:sz="4" w:space="0"/>
        </w:tcBorders>
      </w:tcPr>
    </w:tblStylePr>
  </w:style>
  <w:style w:type="table" w:styleId="1723" w:customStyle="1">
    <w:name w:val="Grid Table 5 Dark - Accent 3"/>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blStylePr w:type="band1Horz">
      <w:tcPr>
        <w:shd w:val="clear" w:color="d5d5d5" w:themeColor="accent3" w:themeTint="75" w:fill="d5d5d5" w:themeFill="accent3" w:themeFillTint="75"/>
      </w:tcPr>
    </w:tblStylePr>
    <w:tblStylePr w:type="band1Vert">
      <w:tcPr>
        <w:shd w:val="clear" w:color="d5d5d5" w:themeColor="accent3" w:themeTint="75" w:fill="d5d5d5" w:themeFill="accent3" w:themeFillTint="75"/>
      </w:tcPr>
    </w:tblStylePr>
    <w:tblStylePr w:type="firstCol">
      <w:rPr>
        <w:rFonts w:ascii="Liberation Sans" w:hAnsi="Liberation Sans"/>
        <w:b/>
        <w:color w:val="ffffff"/>
        <w:sz w:val="22"/>
      </w:rPr>
      <w:tcPr>
        <w:shd w:val="clear" w:color="a5a5a5" w:themeColor="accent3" w:fill="a5a5a5" w:themeFill="accent3"/>
      </w:tcPr>
    </w:tblStylePr>
    <w:tblStylePr w:type="firstRow">
      <w:rPr>
        <w:rFonts w:ascii="Liberation Sans" w:hAnsi="Liberation Sans"/>
        <w:b/>
        <w:color w:val="ffffff"/>
        <w:sz w:val="22"/>
      </w:rPr>
      <w:tcPr>
        <w:shd w:val="clear" w:color="a5a5a5" w:themeColor="accent3" w:fill="a5a5a5" w:themeFill="accent3"/>
      </w:tcPr>
    </w:tblStylePr>
    <w:tblStylePr w:type="lastCol">
      <w:rPr>
        <w:rFonts w:ascii="Liberation Sans" w:hAnsi="Liberation Sans"/>
        <w:b/>
        <w:color w:val="ffffff"/>
        <w:sz w:val="22"/>
      </w:rPr>
      <w:tcPr>
        <w:shd w:val="clear" w:color="a5a5a5" w:themeColor="accent3" w:fill="a5a5a5" w:themeFill="accent3"/>
      </w:tcPr>
    </w:tblStylePr>
    <w:tblStylePr w:type="lastRow">
      <w:rPr>
        <w:rFonts w:ascii="Liberation Sans" w:hAnsi="Liberation Sans"/>
        <w:b/>
        <w:color w:val="ffffff"/>
        <w:sz w:val="22"/>
      </w:rPr>
      <w:tcPr>
        <w:shd w:val="clear" w:color="a5a5a5" w:themeColor="accent3" w:fill="a5a5a5" w:themeFill="accent3"/>
        <w:tcBorders>
          <w:top w:val="single" w:color="FFFFFF" w:themeColor="light1" w:sz="4" w:space="0"/>
        </w:tcBorders>
      </w:tcPr>
    </w:tblStylePr>
  </w:style>
  <w:style w:type="table" w:styleId="1724" w:customStyle="1">
    <w:name w:val="Grid Table 5 Dark- Accent 4"/>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blStylePr w:type="band1Horz">
      <w:tcPr>
        <w:shd w:val="clear" w:color="ffe28a" w:themeColor="accent4" w:themeTint="75" w:fill="ffe28a" w:themeFill="accent4" w:themeFillTint="75"/>
      </w:tcPr>
    </w:tblStylePr>
    <w:tblStylePr w:type="band1Vert">
      <w:tcPr>
        <w:shd w:val="clear" w:color="ffe28a" w:themeColor="accent4" w:themeTint="75" w:fill="ffe28a" w:themeFill="accent4" w:themeFillTint="75"/>
      </w:tcPr>
    </w:tblStylePr>
    <w:tblStylePr w:type="firstCol">
      <w:rPr>
        <w:rFonts w:ascii="Liberation Sans" w:hAnsi="Liberation Sans"/>
        <w:b/>
        <w:color w:val="ffffff"/>
        <w:sz w:val="22"/>
      </w:rPr>
      <w:tcPr>
        <w:shd w:val="clear" w:color="ffc000" w:themeColor="accent4" w:fill="ffc000" w:themeFill="accent4"/>
      </w:tcPr>
    </w:tblStylePr>
    <w:tblStylePr w:type="firstRow">
      <w:rPr>
        <w:rFonts w:ascii="Liberation Sans" w:hAnsi="Liberation Sans"/>
        <w:b/>
        <w:color w:val="ffffff"/>
        <w:sz w:val="22"/>
      </w:rPr>
      <w:tcPr>
        <w:shd w:val="clear" w:color="ffc000" w:themeColor="accent4" w:fill="ffc000" w:themeFill="accent4"/>
      </w:tcPr>
    </w:tblStylePr>
    <w:tblStylePr w:type="lastCol">
      <w:rPr>
        <w:rFonts w:ascii="Liberation Sans" w:hAnsi="Liberation Sans"/>
        <w:b/>
        <w:color w:val="ffffff"/>
        <w:sz w:val="22"/>
      </w:rPr>
      <w:tcPr>
        <w:shd w:val="clear" w:color="ffc000" w:themeColor="accent4" w:fill="ffc000" w:themeFill="accent4"/>
      </w:tcPr>
    </w:tblStylePr>
    <w:tblStylePr w:type="lastRow">
      <w:rPr>
        <w:rFonts w:ascii="Liberation Sans" w:hAnsi="Liberation Sans"/>
        <w:b/>
        <w:color w:val="ffffff"/>
        <w:sz w:val="22"/>
      </w:rPr>
      <w:tcPr>
        <w:shd w:val="clear" w:color="ffc000" w:themeColor="accent4" w:fill="ffc000" w:themeFill="accent4"/>
        <w:tcBorders>
          <w:top w:val="single" w:color="FFFFFF" w:themeColor="light1" w:sz="4" w:space="0"/>
        </w:tcBorders>
      </w:tcPr>
    </w:tblStylePr>
  </w:style>
  <w:style w:type="table" w:styleId="1725" w:customStyle="1">
    <w:name w:val="Grid Table 5 Dark - Accent 5"/>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blStylePr w:type="band1Horz">
      <w:tcPr>
        <w:shd w:val="clear" w:color="b3d0eb" w:themeColor="accent5" w:themeTint="75" w:fill="b3d0eb" w:themeFill="accent5" w:themeFillTint="75"/>
      </w:tcPr>
    </w:tblStylePr>
    <w:tblStylePr w:type="band1Vert">
      <w:tcPr>
        <w:shd w:val="clear" w:color="b3d0eb" w:themeColor="accent5" w:themeTint="75" w:fill="b3d0eb" w:themeFill="accent5" w:themeFillTint="75"/>
      </w:tcPr>
    </w:tblStylePr>
    <w:tblStylePr w:type="firstCol">
      <w:rPr>
        <w:rFonts w:ascii="Liberation Sans" w:hAnsi="Liberation Sans"/>
        <w:b/>
        <w:color w:val="ffffff"/>
        <w:sz w:val="22"/>
      </w:rPr>
      <w:tcPr>
        <w:shd w:val="clear" w:color="5b9bd5" w:themeColor="accent5" w:fill="5b9bd5" w:themeFill="accent5"/>
      </w:tcPr>
    </w:tblStylePr>
    <w:tblStylePr w:type="firstRow">
      <w:rPr>
        <w:rFonts w:ascii="Liberation Sans" w:hAnsi="Liberation Sans"/>
        <w:b/>
        <w:color w:val="ffffff"/>
        <w:sz w:val="22"/>
      </w:rPr>
      <w:tcPr>
        <w:shd w:val="clear" w:color="5b9bd5" w:themeColor="accent5" w:fill="5b9bd5" w:themeFill="accent5"/>
      </w:tcPr>
    </w:tblStylePr>
    <w:tblStylePr w:type="lastCol">
      <w:rPr>
        <w:rFonts w:ascii="Liberation Sans" w:hAnsi="Liberation Sans"/>
        <w:b/>
        <w:color w:val="ffffff"/>
        <w:sz w:val="22"/>
      </w:rPr>
      <w:tcPr>
        <w:shd w:val="clear" w:color="5b9bd5" w:themeColor="accent5" w:fill="5b9bd5" w:themeFill="accent5"/>
      </w:tcPr>
    </w:tblStylePr>
    <w:tblStylePr w:type="lastRow">
      <w:rPr>
        <w:rFonts w:ascii="Liberation Sans" w:hAnsi="Liberation Sans"/>
        <w:b/>
        <w:color w:val="ffffff"/>
        <w:sz w:val="22"/>
      </w:rPr>
      <w:tcPr>
        <w:shd w:val="clear" w:color="5b9bd5" w:themeColor="accent5" w:fill="5b9bd5" w:themeFill="accent5"/>
        <w:tcBorders>
          <w:top w:val="single" w:color="FFFFFF" w:themeColor="light1" w:sz="4" w:space="0"/>
        </w:tcBorders>
      </w:tcPr>
    </w:tblStylePr>
  </w:style>
  <w:style w:type="table" w:styleId="1726" w:customStyle="1">
    <w:name w:val="Grid Table 5 Dark - Accent 6"/>
    <w:basedOn w:val="1658"/>
    <w:uiPriority w:val="99"/>
    <w:pPr>
      <w:spacing w:after="0" w:line="240" w:lineRule="auto"/>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blStylePr w:type="band1Horz">
      <w:tcPr>
        <w:shd w:val="clear" w:color="bcdba8" w:themeColor="accent6" w:themeTint="75" w:fill="bcdba8" w:themeFill="accent6" w:themeFillTint="75"/>
      </w:tcPr>
    </w:tblStylePr>
    <w:tblStylePr w:type="band1Vert">
      <w:tcPr>
        <w:shd w:val="clear" w:color="bcdba8" w:themeColor="accent6" w:themeTint="75" w:fill="bcdba8" w:themeFill="accent6" w:themeFillTint="75"/>
      </w:tcPr>
    </w:tblStylePr>
    <w:tblStylePr w:type="firstCol">
      <w:rPr>
        <w:rFonts w:ascii="Liberation Sans" w:hAnsi="Liberation Sans"/>
        <w:b/>
        <w:color w:val="ffffff"/>
        <w:sz w:val="22"/>
      </w:rPr>
      <w:tcPr>
        <w:shd w:val="clear" w:color="70ad47" w:themeColor="accent6" w:fill="70ad47" w:themeFill="accent6"/>
      </w:tcPr>
    </w:tblStylePr>
    <w:tblStylePr w:type="firstRow">
      <w:rPr>
        <w:rFonts w:ascii="Liberation Sans" w:hAnsi="Liberation Sans"/>
        <w:b/>
        <w:color w:val="ffffff"/>
        <w:sz w:val="22"/>
      </w:rPr>
      <w:tcPr>
        <w:shd w:val="clear" w:color="70ad47" w:themeColor="accent6" w:fill="70ad47" w:themeFill="accent6"/>
      </w:tcPr>
    </w:tblStylePr>
    <w:tblStylePr w:type="lastCol">
      <w:rPr>
        <w:rFonts w:ascii="Liberation Sans" w:hAnsi="Liberation Sans"/>
        <w:b/>
        <w:color w:val="ffffff"/>
        <w:sz w:val="22"/>
      </w:rPr>
      <w:tcPr>
        <w:shd w:val="clear" w:color="70ad47" w:themeColor="accent6" w:fill="70ad47" w:themeFill="accent6"/>
      </w:tcPr>
    </w:tblStylePr>
    <w:tblStylePr w:type="lastRow">
      <w:rPr>
        <w:rFonts w:ascii="Liberation Sans" w:hAnsi="Liberation Sans"/>
        <w:b/>
        <w:color w:val="ffffff"/>
        <w:sz w:val="22"/>
      </w:rPr>
      <w:tcPr>
        <w:shd w:val="clear" w:color="70ad47" w:themeColor="accent6" w:fill="70ad47" w:themeFill="accent6"/>
        <w:tcBorders>
          <w:top w:val="single" w:color="FFFFFF" w:themeColor="light1" w:sz="4" w:space="0"/>
        </w:tcBorders>
      </w:tcPr>
    </w:tblStylePr>
  </w:style>
  <w:style w:type="table" w:styleId="1727">
    <w:name w:val="Grid Table 6 Colorful"/>
    <w:basedOn w:val="1658"/>
    <w:uiPriority w:val="99"/>
    <w:pPr>
      <w:spacing w:after="0" w:line="240" w:lineRule="auto"/>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1728" w:customStyle="1">
    <w:name w:val="Grid Table 6 Colorful - Accent 1"/>
    <w:basedOn w:val="1658"/>
    <w:uiPriority w:val="99"/>
    <w:pPr>
      <w:spacing w:after="0" w:line="240" w:lineRule="auto"/>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b/>
        <w:color w:val="a0b7e1" w:themeColor="accent1" w:themeTint="80" w:themeShade="95"/>
      </w:rPr>
    </w:tblStylePr>
    <w:tblStylePr w:type="firstRow">
      <w:rPr>
        <w:b/>
        <w:color w:val="a0b7e1" w:themeColor="accent1" w:themeTint="80" w:themeShade="95"/>
      </w:rPr>
      <w:tcPr>
        <w:tcBorders>
          <w:bottom w:val="single" w:color="A0B7E1" w:themeColor="accent1" w:themeTint="80" w:sz="12" w:space="0"/>
        </w:tcBorders>
      </w:tcPr>
    </w:tblStylePr>
    <w:tblStylePr w:type="lastCol">
      <w:rPr>
        <w:b/>
        <w:color w:val="a0b7e1" w:themeColor="accent1" w:themeTint="80" w:themeShade="95"/>
      </w:rPr>
    </w:tblStylePr>
    <w:tblStylePr w:type="lastRow">
      <w:rPr>
        <w:b/>
        <w:color w:val="a0b7e1" w:themeColor="accent1" w:themeTint="80" w:themeShade="95"/>
      </w:rPr>
    </w:tblStylePr>
  </w:style>
  <w:style w:type="table" w:styleId="1729" w:customStyle="1">
    <w:name w:val="Grid Table 6 Colorful - Accent 2"/>
    <w:basedOn w:val="1658"/>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12" w:space="0"/>
        </w:tcBorders>
      </w:tcPr>
    </w:tblStylePr>
    <w:tblStylePr w:type="lastCol">
      <w:rPr>
        <w:b/>
        <w:color w:val="f4b184" w:themeColor="accent2" w:themeTint="97" w:themeShade="95"/>
      </w:rPr>
    </w:tblStylePr>
    <w:tblStylePr w:type="lastRow">
      <w:rPr>
        <w:b/>
        <w:color w:val="f4b184" w:themeColor="accent2" w:themeTint="97" w:themeShade="95"/>
      </w:rPr>
    </w:tblStylePr>
  </w:style>
  <w:style w:type="table" w:styleId="1730" w:customStyle="1">
    <w:name w:val="Grid Table 6 Colorful - Accent 3"/>
    <w:basedOn w:val="1658"/>
    <w:uiPriority w:val="99"/>
    <w:pPr>
      <w:spacing w:after="0" w:line="240" w:lineRule="auto"/>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b/>
        <w:color w:val="a5a5a5" w:themeColor="accent3" w:themeTint="FE" w:themeShade="95"/>
      </w:rPr>
    </w:tblStylePr>
    <w:tblStylePr w:type="firstRow">
      <w:rPr>
        <w:b/>
        <w:color w:val="a5a5a5" w:themeColor="accent3" w:themeTint="FE" w:themeShade="95"/>
      </w:rPr>
      <w:tcPr>
        <w:tcBorders>
          <w:bottom w:val="single" w:color="A5A5A5" w:themeColor="accent3" w:themeTint="FE" w:sz="12" w:space="0"/>
        </w:tcBorders>
      </w:tcPr>
    </w:tblStylePr>
    <w:tblStylePr w:type="lastCol">
      <w:rPr>
        <w:b/>
        <w:color w:val="a5a5a5" w:themeColor="accent3" w:themeTint="FE" w:themeShade="95"/>
      </w:rPr>
    </w:tblStylePr>
    <w:tblStylePr w:type="lastRow">
      <w:rPr>
        <w:b/>
        <w:color w:val="a5a5a5" w:themeColor="accent3" w:themeTint="FE" w:themeShade="95"/>
      </w:rPr>
    </w:tblStylePr>
  </w:style>
  <w:style w:type="table" w:styleId="1731" w:customStyle="1">
    <w:name w:val="Grid Table 6 Colorful - Accent 4"/>
    <w:basedOn w:val="1658"/>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12" w:space="0"/>
        </w:tcBorders>
      </w:tcPr>
    </w:tblStylePr>
    <w:tblStylePr w:type="lastCol">
      <w:rPr>
        <w:b/>
        <w:color w:val="ffd865" w:themeColor="accent4" w:themeTint="9A" w:themeShade="95"/>
      </w:rPr>
    </w:tblStylePr>
    <w:tblStylePr w:type="lastRow">
      <w:rPr>
        <w:b/>
        <w:color w:val="ffd865" w:themeColor="accent4" w:themeTint="9A" w:themeShade="95"/>
      </w:rPr>
    </w:tblStylePr>
  </w:style>
  <w:style w:type="table" w:styleId="1732" w:customStyle="1">
    <w:name w:val="Grid Table 6 Colorful - Accent 5"/>
    <w:basedOn w:val="1658"/>
    <w:uiPriority w:val="99"/>
    <w:pPr>
      <w:spacing w:after="0" w:line="240" w:lineRule="auto"/>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5B9BD5" w:themeColor="accent5"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733" w:customStyle="1">
    <w:name w:val="Grid Table 6 Colorful - Accent 6"/>
    <w:basedOn w:val="1658"/>
    <w:uiPriority w:val="99"/>
    <w:pPr>
      <w:spacing w:after="0" w:line="240" w:lineRule="auto"/>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band1Horz">
      <w:rPr>
        <w:rFonts w:ascii="Liberation Sans" w:hAnsi="Liberation Sans"/>
        <w:color w:val="245a8d" w:themeColor="accent5"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tblStylePr w:type="firstCol">
      <w:rPr>
        <w:b/>
        <w:color w:val="245a8d" w:themeColor="accent5" w:themeShade="95"/>
      </w:rPr>
    </w:tblStylePr>
    <w:tblStylePr w:type="firstRow">
      <w:rPr>
        <w:b/>
        <w:color w:val="245a8d" w:themeColor="accent5" w:themeShade="95"/>
      </w:rPr>
      <w:tcPr>
        <w:tcBorders>
          <w:bottom w:val="single" w:color="70AD47" w:themeColor="accent6" w:sz="12" w:space="0"/>
        </w:tcBorders>
      </w:tcPr>
    </w:tblStylePr>
    <w:tblStylePr w:type="lastCol">
      <w:rPr>
        <w:b/>
        <w:color w:val="245a8d" w:themeColor="accent5" w:themeShade="95"/>
      </w:rPr>
    </w:tblStylePr>
    <w:tblStylePr w:type="lastRow">
      <w:rPr>
        <w:b/>
        <w:color w:val="245a8d" w:themeColor="accent5" w:themeShade="95"/>
      </w:rPr>
    </w:tblStylePr>
  </w:style>
  <w:style w:type="table" w:styleId="1734">
    <w:name w:val="Grid Table 7 Colorful"/>
    <w:basedOn w:val="1658"/>
    <w:uiPriority w:val="99"/>
    <w:pPr>
      <w:spacing w:after="0" w:line="240" w:lineRule="auto"/>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735" w:customStyle="1">
    <w:name w:val="Grid Table 7 Colorful - Accent 1"/>
    <w:basedOn w:val="1658"/>
    <w:uiPriority w:val="99"/>
    <w:pPr>
      <w:spacing w:after="0" w:line="240" w:lineRule="auto"/>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blStylePr w:type="band1Horz">
      <w:rPr>
        <w:rFonts w:ascii="Liberation Sans" w:hAnsi="Liberation Sans"/>
        <w:color w:val="a0b7e1" w:themeColor="accent1" w:themeTint="80" w:themeShade="95"/>
        <w:sz w:val="22"/>
      </w:rPr>
      <w:tcPr>
        <w:shd w:val="clear" w:color="d8e2f3" w:themeColor="accent1" w:themeTint="34" w:fill="d8e2f3" w:themeFill="accent1" w:themeFillTint="34"/>
      </w:tcPr>
    </w:tblStylePr>
    <w:tblStylePr w:type="band1Vert">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tblStylePr w:type="firstCol">
      <w:rPr>
        <w:rFonts w:ascii="Liberation Sans" w:hAnsi="Liberation Sans"/>
        <w:i/>
        <w:color w:val="a0b7e1"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Liberation Sans" w:hAnsi="Liberation Sans"/>
        <w:b/>
        <w:color w:val="a0b7e1" w:themeColor="accent1" w:themeTint="80" w:themeShade="95"/>
        <w:sz w:val="22"/>
      </w:r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Liberation Sans" w:hAnsi="Liberation Sans"/>
        <w:i/>
        <w:color w:val="a0b7e1" w:themeColor="accent1" w:themeTint="80" w:themeShade="95"/>
        <w:sz w:val="22"/>
      </w:r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Liberation Sans" w:hAnsi="Liberation Sans"/>
        <w:b/>
        <w:color w:val="a0b7e1" w:themeColor="accent1" w:themeTint="80" w:themeShade="95"/>
        <w:sz w:val="22"/>
      </w:r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style>
  <w:style w:type="table" w:styleId="1736" w:customStyle="1">
    <w:name w:val="Grid Table 7 Colorful - Accent 2"/>
    <w:basedOn w:val="1658"/>
    <w:uiPriority w:val="99"/>
    <w:pPr>
      <w:spacing w:after="0" w:line="240" w:lineRule="auto"/>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be5d6" w:themeColor="accent2" w:themeTint="32" w:fill="fbe5d6" w:themeFill="accent2" w:themeFillTint="32"/>
      </w:tcPr>
    </w:tblStylePr>
    <w:tblStylePr w:type="band1Vert">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b/>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b/>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1737" w:customStyle="1">
    <w:name w:val="Grid Table 7 Colorful - Accent 3"/>
    <w:basedOn w:val="1658"/>
    <w:uiPriority w:val="99"/>
    <w:pPr>
      <w:spacing w:after="0" w:line="240" w:lineRule="auto"/>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band1Horz">
      <w:rPr>
        <w:rFonts w:ascii="Liberation Sans" w:hAnsi="Liberation Sans"/>
        <w:color w:val="a5a5a5" w:themeColor="accent3" w:themeTint="FE" w:themeShade="95"/>
        <w:sz w:val="22"/>
      </w:rPr>
      <w:tcPr>
        <w:shd w:val="clear" w:color="ececec" w:themeColor="accent3" w:themeTint="34" w:fill="ececec" w:themeFill="accent3" w:themeFillTint="34"/>
      </w:tcPr>
    </w:tblStylePr>
    <w:tblStylePr w:type="band1Vert">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tblStylePr w:type="firstCol">
      <w:rPr>
        <w:rFonts w:ascii="Liberation Sans" w:hAnsi="Liberation Sans"/>
        <w:i/>
        <w:color w:val="a5a5a5"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Liberation Sans" w:hAnsi="Liberation Sans"/>
        <w:b/>
        <w:color w:val="a5a5a5" w:themeColor="accent3" w:themeTint="FE" w:themeShade="95"/>
        <w:sz w:val="22"/>
      </w:r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Liberation Sans" w:hAnsi="Liberation Sans"/>
        <w:i/>
        <w:color w:val="a5a5a5" w:themeColor="accent3" w:themeTint="FE" w:themeShade="95"/>
        <w:sz w:val="22"/>
      </w:r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Liberation Sans" w:hAnsi="Liberation Sans"/>
        <w:b/>
        <w:color w:val="a5a5a5" w:themeColor="accent3" w:themeTint="FE" w:themeShade="95"/>
        <w:sz w:val="22"/>
      </w:r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style>
  <w:style w:type="table" w:styleId="1738" w:customStyle="1">
    <w:name w:val="Grid Table 7 Colorful - Accent 4"/>
    <w:basedOn w:val="1658"/>
    <w:uiPriority w:val="99"/>
    <w:pPr>
      <w:spacing w:after="0" w:line="240" w:lineRule="auto"/>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f2cb" w:themeColor="accent4" w:themeTint="34" w:fill="fff2cb" w:themeFill="accent4" w:themeFillTint="34"/>
      </w:tcPr>
    </w:tblStylePr>
    <w:tblStylePr w:type="band1Vert">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b/>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b/>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1739" w:customStyle="1">
    <w:name w:val="Grid Table 7 Colorful - Accent 5"/>
    <w:basedOn w:val="1658"/>
    <w:uiPriority w:val="99"/>
    <w:pPr>
      <w:spacing w:after="0" w:line="240" w:lineRule="auto"/>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blStylePr w:type="band1Horz">
      <w:rPr>
        <w:rFonts w:ascii="Liberation Sans" w:hAnsi="Liberation Sans"/>
        <w:color w:val="245a8d" w:themeColor="accent5" w:themeShade="95"/>
        <w:sz w:val="22"/>
      </w:rPr>
      <w:tcPr>
        <w:shd w:val="clear" w:color="ddeaf6" w:themeColor="accent5" w:themeTint="34" w:fill="ddeaf6" w:themeFill="accent5" w:themeFillTint="34"/>
      </w:tcPr>
    </w:tblStylePr>
    <w:tblStylePr w:type="band1Vert">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tblStylePr w:type="firstCol">
      <w:rPr>
        <w:rFonts w:ascii="Liberation Sans" w:hAnsi="Liberation Sans"/>
        <w:i/>
        <w:color w:val="245a8d" w:themeColor="accent5" w:themeShade="95"/>
        <w:sz w:val="22"/>
      </w:rPr>
      <w:pPr>
        <w:jc w:val="right"/>
      </w:p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Liberation Sans" w:hAnsi="Liberation Sans"/>
        <w:b/>
        <w:color w:val="245a8d" w:themeColor="accent5" w:themeShade="95"/>
        <w:sz w:val="22"/>
      </w:r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i/>
        <w:color w:val="245a8d" w:themeColor="accent5" w:themeShade="95"/>
        <w:sz w:val="22"/>
      </w:r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Liberation Sans" w:hAnsi="Liberation Sans"/>
        <w:b/>
        <w:color w:val="245a8d" w:themeColor="accent5" w:themeShade="95"/>
        <w:sz w:val="22"/>
      </w:r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style>
  <w:style w:type="table" w:styleId="1740" w:customStyle="1">
    <w:name w:val="Grid Table 7 Colorful - Accent 6"/>
    <w:basedOn w:val="1658"/>
    <w:uiPriority w:val="99"/>
    <w:pPr>
      <w:spacing w:after="0" w:line="240" w:lineRule="auto"/>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band1Horz">
      <w:rPr>
        <w:rFonts w:ascii="Liberation Sans" w:hAnsi="Liberation Sans"/>
        <w:color w:val="416429" w:themeColor="accent6" w:themeShade="95"/>
        <w:sz w:val="22"/>
      </w:rPr>
      <w:tcPr>
        <w:shd w:val="clear" w:color="e1efd8" w:themeColor="accent6" w:themeTint="34" w:fill="e1efd8" w:themeFill="accent6" w:themeFillTint="34"/>
      </w:tcPr>
    </w:tblStylePr>
    <w:tblStylePr w:type="band1Vert">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tblStylePr w:type="firstCol">
      <w:rPr>
        <w:rFonts w:ascii="Liberation Sans" w:hAnsi="Liberation Sans"/>
        <w:i/>
        <w:color w:val="416429" w:themeColor="accent6" w:themeShade="95"/>
        <w:sz w:val="22"/>
      </w:rPr>
      <w:pPr>
        <w:jc w:val="right"/>
      </w:p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Liberation Sans" w:hAnsi="Liberation Sans"/>
        <w:b/>
        <w:color w:val="416429" w:themeColor="accent6" w:themeShade="95"/>
        <w:sz w:val="22"/>
      </w:r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i/>
        <w:color w:val="416429" w:themeColor="accent6" w:themeShade="95"/>
        <w:sz w:val="22"/>
      </w:r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Liberation Sans" w:hAnsi="Liberation Sans"/>
        <w:b/>
        <w:color w:val="416429" w:themeColor="accent6" w:themeShade="95"/>
        <w:sz w:val="22"/>
      </w:r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style>
  <w:style w:type="table" w:styleId="1741">
    <w:name w:val="List Table 1 Light"/>
    <w:basedOn w:val="1658"/>
    <w:uiPriority w:val="99"/>
    <w:pPr>
      <w:spacing w:after="0" w:line="240" w:lineRule="auto"/>
    </w:pPr>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742" w:customStyle="1">
    <w:name w:val="List Table 1 Light - Accent 1"/>
    <w:basedOn w:val="1658"/>
    <w:uiPriority w:val="99"/>
    <w:pPr>
      <w:spacing w:after="0" w:line="240" w:lineRule="auto"/>
    </w:pPr>
    <w:tblPr>
      <w:tblStyleRowBandSize w:val="1"/>
      <w:tblStyleColBandSize w:val="1"/>
    </w:tblPr>
    <w:tblStylePr w:type="band1Horz">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tblStylePr>
    <w:tblStylePr w:type="lastRow">
      <w:rPr>
        <w:b/>
        <w:color w:val="404040"/>
      </w:rPr>
      <w:tcPr>
        <w:tcBorders>
          <w:top w:val="single" w:color="4472C4" w:themeColor="accent1" w:sz="4" w:space="0"/>
          <w:left w:val="none" w:color="000000" w:sz="4" w:space="0"/>
          <w:bottom w:val="none" w:color="000000" w:sz="4" w:space="0"/>
          <w:right w:val="none" w:color="000000" w:sz="4" w:space="0"/>
        </w:tcBorders>
      </w:tcPr>
    </w:tblStylePr>
  </w:style>
  <w:style w:type="table" w:styleId="1743" w:customStyle="1">
    <w:name w:val="List Table 1 Light - Accent 2"/>
    <w:basedOn w:val="1658"/>
    <w:uiPriority w:val="99"/>
    <w:pPr>
      <w:spacing w:after="0" w:line="240" w:lineRule="auto"/>
    </w:pPr>
    <w:tblPr>
      <w:tblStyleRowBandSize w:val="1"/>
      <w:tblStyleColBandSize w:val="1"/>
    </w:tblPr>
    <w:tblStylePr w:type="band1Horz">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tblStylePr>
    <w:tblStylePr w:type="lastRow">
      <w:rPr>
        <w:b/>
        <w:color w:val="404040"/>
      </w:rPr>
      <w:tcPr>
        <w:tcBorders>
          <w:top w:val="single" w:color="ED7D31" w:themeColor="accent2" w:sz="4" w:space="0"/>
          <w:left w:val="none" w:color="000000" w:sz="4" w:space="0"/>
          <w:bottom w:val="none" w:color="000000" w:sz="4" w:space="0"/>
          <w:right w:val="none" w:color="000000" w:sz="4" w:space="0"/>
        </w:tcBorders>
      </w:tcPr>
    </w:tblStylePr>
  </w:style>
  <w:style w:type="table" w:styleId="1744" w:customStyle="1">
    <w:name w:val="List Table 1 Light - Accent 3"/>
    <w:basedOn w:val="1658"/>
    <w:uiPriority w:val="99"/>
    <w:pPr>
      <w:spacing w:after="0" w:line="240" w:lineRule="auto"/>
    </w:pPr>
    <w:tblPr>
      <w:tblStyleRowBandSize w:val="1"/>
      <w:tblStyleColBandSize w:val="1"/>
    </w:tblPr>
    <w:tblStylePr w:type="band1Horz">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tblStylePr>
    <w:tblStylePr w:type="lastRow">
      <w:rPr>
        <w:b/>
        <w:color w:val="404040"/>
      </w:rPr>
      <w:tcPr>
        <w:tcBorders>
          <w:top w:val="single" w:color="A5A5A5" w:themeColor="accent3" w:sz="4" w:space="0"/>
          <w:left w:val="none" w:color="000000" w:sz="4" w:space="0"/>
          <w:bottom w:val="none" w:color="000000" w:sz="4" w:space="0"/>
          <w:right w:val="none" w:color="000000" w:sz="4" w:space="0"/>
        </w:tcBorders>
      </w:tcPr>
    </w:tblStylePr>
  </w:style>
  <w:style w:type="table" w:styleId="1745" w:customStyle="1">
    <w:name w:val="List Table 1 Light - Accent 4"/>
    <w:basedOn w:val="1658"/>
    <w:uiPriority w:val="99"/>
    <w:pPr>
      <w:spacing w:after="0" w:line="240" w:lineRule="auto"/>
    </w:pPr>
    <w:tblPr>
      <w:tblStyleRowBandSize w:val="1"/>
      <w:tblStyleColBandSize w:val="1"/>
    </w:tblPr>
    <w:tblStylePr w:type="band1Horz">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tblStylePr>
    <w:tblStylePr w:type="lastRow">
      <w:rPr>
        <w:b/>
        <w:color w:val="404040"/>
      </w:rPr>
      <w:tcPr>
        <w:tcBorders>
          <w:top w:val="single" w:color="FFC000" w:themeColor="accent4" w:sz="4" w:space="0"/>
          <w:left w:val="none" w:color="000000" w:sz="4" w:space="0"/>
          <w:bottom w:val="none" w:color="000000" w:sz="4" w:space="0"/>
          <w:right w:val="none" w:color="000000" w:sz="4" w:space="0"/>
        </w:tcBorders>
      </w:tcPr>
    </w:tblStylePr>
  </w:style>
  <w:style w:type="table" w:styleId="1746" w:customStyle="1">
    <w:name w:val="List Table 1 Light - Accent 5"/>
    <w:basedOn w:val="1658"/>
    <w:uiPriority w:val="99"/>
    <w:pPr>
      <w:spacing w:after="0" w:line="240" w:lineRule="auto"/>
    </w:pPr>
    <w:tblPr>
      <w:tblStyleRowBandSize w:val="1"/>
      <w:tblStyleColBandSize w:val="1"/>
    </w:tblPr>
    <w:tblStylePr w:type="band1Horz">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tblStylePr>
    <w:tblStylePr w:type="lastRow">
      <w:rPr>
        <w:b/>
        <w:color w:val="404040"/>
      </w:rPr>
      <w:tcPr>
        <w:tcBorders>
          <w:top w:val="single" w:color="5B9BD5" w:themeColor="accent5" w:sz="4" w:space="0"/>
          <w:left w:val="none" w:color="000000" w:sz="4" w:space="0"/>
          <w:bottom w:val="none" w:color="000000" w:sz="4" w:space="0"/>
          <w:right w:val="none" w:color="000000" w:sz="4" w:space="0"/>
        </w:tcBorders>
      </w:tcPr>
    </w:tblStylePr>
  </w:style>
  <w:style w:type="table" w:styleId="1747" w:customStyle="1">
    <w:name w:val="List Table 1 Light - Accent 6"/>
    <w:basedOn w:val="1658"/>
    <w:uiPriority w:val="99"/>
    <w:pPr>
      <w:spacing w:after="0" w:line="240" w:lineRule="auto"/>
    </w:pPr>
    <w:tblPr>
      <w:tblStyleRowBandSize w:val="1"/>
      <w:tblStyleColBandSize w:val="1"/>
    </w:tblPr>
    <w:tblStylePr w:type="band1Horz">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tblStylePr>
    <w:tblStylePr w:type="lastRow">
      <w:rPr>
        <w:b/>
        <w:color w:val="404040"/>
      </w:rPr>
      <w:tcPr>
        <w:tcBorders>
          <w:top w:val="single" w:color="70AD47" w:themeColor="accent6" w:sz="4" w:space="0"/>
          <w:left w:val="none" w:color="000000" w:sz="4" w:space="0"/>
          <w:bottom w:val="none" w:color="000000" w:sz="4" w:space="0"/>
          <w:right w:val="none" w:color="000000" w:sz="4" w:space="0"/>
        </w:tcBorders>
      </w:tcPr>
    </w:tblStylePr>
  </w:style>
  <w:style w:type="table" w:styleId="1748">
    <w:name w:val="List Table 2"/>
    <w:basedOn w:val="1658"/>
    <w:uiPriority w:val="99"/>
    <w:pPr>
      <w:spacing w:after="0" w:line="240" w:lineRule="auto"/>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1749" w:customStyle="1">
    <w:name w:val="List Table 2 - Accent 1"/>
    <w:basedOn w:val="1658"/>
    <w:uiPriority w:val="99"/>
    <w:pPr>
      <w:spacing w:after="0" w:line="240" w:lineRule="auto"/>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style>
  <w:style w:type="table" w:styleId="1750" w:customStyle="1">
    <w:name w:val="List Table 2 - Accent 2"/>
    <w:basedOn w:val="1658"/>
    <w:uiPriority w:val="99"/>
    <w:pPr>
      <w:spacing w:after="0" w:line="240" w:lineRule="auto"/>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style>
  <w:style w:type="table" w:styleId="1751" w:customStyle="1">
    <w:name w:val="List Table 2 - Accent 3"/>
    <w:basedOn w:val="1658"/>
    <w:uiPriority w:val="99"/>
    <w:pPr>
      <w:spacing w:after="0" w:line="240" w:lineRule="auto"/>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style>
  <w:style w:type="table" w:styleId="1752" w:customStyle="1">
    <w:name w:val="List Table 2 - Accent 4"/>
    <w:basedOn w:val="1658"/>
    <w:uiPriority w:val="99"/>
    <w:pPr>
      <w:spacing w:after="0" w:line="240" w:lineRule="auto"/>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style>
  <w:style w:type="table" w:styleId="1753" w:customStyle="1">
    <w:name w:val="List Table 2 - Accent 5"/>
    <w:basedOn w:val="1658"/>
    <w:uiPriority w:val="99"/>
    <w:pPr>
      <w:spacing w:after="0" w:line="240" w:lineRule="auto"/>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style>
  <w:style w:type="table" w:styleId="1754" w:customStyle="1">
    <w:name w:val="List Table 2 - Accent 6"/>
    <w:basedOn w:val="1658"/>
    <w:uiPriority w:val="99"/>
    <w:pPr>
      <w:spacing w:after="0" w:line="240" w:lineRule="auto"/>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style>
  <w:style w:type="table" w:styleId="1755">
    <w:name w:val="List Table 3"/>
    <w:basedOn w:val="1658"/>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756" w:customStyle="1">
    <w:name w:val="List Table 3 - Accent 1"/>
    <w:basedOn w:val="1658"/>
    <w:uiPriority w:val="99"/>
    <w:pPr>
      <w:spacing w:after="0" w:line="240" w:lineRule="auto"/>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band1Horz">
      <w:rPr>
        <w:rFonts w:ascii="Liberation Sans" w:hAnsi="Liberation Sans"/>
        <w:color w:val="404040"/>
        <w:sz w:val="22"/>
      </w:rPr>
      <w:tcPr>
        <w:tcBorders>
          <w:top w:val="single" w:color="4472C4" w:themeColor="accent1" w:sz="4" w:space="0"/>
          <w:bottom w:val="single" w:color="4472C4" w:themeColor="accent1" w:sz="4" w:space="0"/>
        </w:tcBorders>
      </w:tcPr>
    </w:tblStylePr>
    <w:tblStylePr w:type="band1Vert">
      <w:rPr>
        <w:rFonts w:ascii="Liberation Sans" w:hAnsi="Liberation Sans"/>
        <w:color w:val="404040"/>
        <w:sz w:val="22"/>
      </w:rPr>
      <w:tcPr>
        <w:tcBorders>
          <w:left w:val="single" w:color="4472C4" w:themeColor="accent1" w:sz="4" w:space="0"/>
          <w:right w:val="single" w:color="4472C4" w:themeColor="accent1" w:sz="4" w:space="0"/>
        </w:tcBorders>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757" w:customStyle="1">
    <w:name w:val="List Table 3 - Accent 2"/>
    <w:basedOn w:val="1658"/>
    <w:uiPriority w:val="99"/>
    <w:pPr>
      <w:spacing w:after="0" w:line="240" w:lineRule="auto"/>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blStylePr w:type="band1Horz">
      <w:rPr>
        <w:rFonts w:ascii="Liberation Sans" w:hAnsi="Liberation Sans"/>
        <w:color w:val="404040"/>
        <w:sz w:val="22"/>
      </w:rPr>
      <w:tcPr>
        <w:tcBorders>
          <w:top w:val="single" w:color="F4B184" w:themeColor="accent2" w:themeTint="97" w:sz="4" w:space="0"/>
          <w:bottom w:val="single" w:color="F4B184" w:themeColor="accent2" w:themeTint="97" w:sz="4" w:space="0"/>
        </w:tcBorders>
      </w:tcPr>
    </w:tblStylePr>
    <w:tblStylePr w:type="band1Vert">
      <w:rPr>
        <w:rFonts w:ascii="Liberation Sans" w:hAnsi="Liberation Sans"/>
        <w:color w:val="404040"/>
        <w:sz w:val="22"/>
      </w:rPr>
      <w:tcPr>
        <w:tcBorders>
          <w:left w:val="single" w:color="F4B184" w:themeColor="accent2" w:themeTint="97" w:sz="4" w:space="0"/>
          <w:right w:val="single" w:color="F4B184"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4b184" w:themeColor="accent2" w:themeTint="97" w:fill="f4b184" w:themeFill="accent2" w:themeFillTint="97"/>
      </w:tcPr>
    </w:tblStylePr>
    <w:tblStylePr w:type="lastCol">
      <w:rPr>
        <w:b/>
        <w:color w:val="404040"/>
      </w:rPr>
    </w:tblStylePr>
    <w:tblStylePr w:type="lastRow">
      <w:rPr>
        <w:b/>
        <w:color w:val="404040"/>
      </w:rPr>
    </w:tblStylePr>
  </w:style>
  <w:style w:type="table" w:styleId="1758" w:customStyle="1">
    <w:name w:val="List Table 3 - Accent 3"/>
    <w:basedOn w:val="1658"/>
    <w:uiPriority w:val="99"/>
    <w:pPr>
      <w:spacing w:after="0" w:line="240" w:lineRule="auto"/>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band1Horz">
      <w:rPr>
        <w:rFonts w:ascii="Liberation Sans" w:hAnsi="Liberation Sans"/>
        <w:color w:val="404040"/>
        <w:sz w:val="22"/>
      </w:rPr>
      <w:tcPr>
        <w:tcBorders>
          <w:top w:val="single" w:color="C9C9C9" w:themeColor="accent3" w:themeTint="98" w:sz="4" w:space="0"/>
          <w:bottom w:val="single" w:color="C9C9C9" w:themeColor="accent3" w:themeTint="98" w:sz="4" w:space="0"/>
        </w:tcBorders>
      </w:tcPr>
    </w:tblStylePr>
    <w:tblStylePr w:type="band1Vert">
      <w:rPr>
        <w:rFonts w:ascii="Liberation Sans" w:hAnsi="Liberation Sans"/>
        <w:color w:val="404040"/>
        <w:sz w:val="22"/>
      </w:rPr>
      <w:tcPr>
        <w:tcBorders>
          <w:left w:val="single" w:color="C9C9C9" w:themeColor="accent3" w:themeTint="98" w:sz="4" w:space="0"/>
          <w:right w:val="single" w:color="C9C9C9"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9c9c9" w:themeColor="accent3" w:themeTint="98" w:fill="c9c9c9" w:themeFill="accent3" w:themeFillTint="98"/>
      </w:tcPr>
    </w:tblStylePr>
    <w:tblStylePr w:type="lastCol">
      <w:rPr>
        <w:b/>
        <w:color w:val="404040"/>
      </w:rPr>
    </w:tblStylePr>
    <w:tblStylePr w:type="lastRow">
      <w:rPr>
        <w:b/>
        <w:color w:val="404040"/>
      </w:rPr>
    </w:tblStylePr>
  </w:style>
  <w:style w:type="table" w:styleId="1759" w:customStyle="1">
    <w:name w:val="List Table 3 - Accent 4"/>
    <w:basedOn w:val="1658"/>
    <w:uiPriority w:val="99"/>
    <w:pPr>
      <w:spacing w:after="0" w:line="240" w:lineRule="auto"/>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blStylePr w:type="band1Horz">
      <w:rPr>
        <w:rFonts w:ascii="Liberation Sans" w:hAnsi="Liberation Sans"/>
        <w:color w:val="404040"/>
        <w:sz w:val="22"/>
      </w:rPr>
      <w:tcPr>
        <w:tcBorders>
          <w:top w:val="single" w:color="FFD865" w:themeColor="accent4" w:themeTint="9A" w:sz="4" w:space="0"/>
          <w:bottom w:val="single" w:color="FFD865" w:themeColor="accent4" w:themeTint="9A" w:sz="4" w:space="0"/>
        </w:tcBorders>
      </w:tcPr>
    </w:tblStylePr>
    <w:tblStylePr w:type="band1Vert">
      <w:rPr>
        <w:rFonts w:ascii="Liberation Sans" w:hAnsi="Liberation Sans"/>
        <w:color w:val="404040"/>
        <w:sz w:val="22"/>
      </w:rPr>
      <w:tcPr>
        <w:tcBorders>
          <w:left w:val="single" w:color="FFD865" w:themeColor="accent4" w:themeTint="9A" w:sz="4" w:space="0"/>
          <w:right w:val="single" w:color="FFD865"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d865" w:themeColor="accent4" w:themeTint="9A" w:fill="ffd865" w:themeFill="accent4" w:themeFillTint="9A"/>
      </w:tcPr>
    </w:tblStylePr>
    <w:tblStylePr w:type="lastCol">
      <w:rPr>
        <w:b/>
        <w:color w:val="404040"/>
      </w:rPr>
    </w:tblStylePr>
    <w:tblStylePr w:type="lastRow">
      <w:rPr>
        <w:b/>
        <w:color w:val="404040"/>
      </w:rPr>
    </w:tblStylePr>
  </w:style>
  <w:style w:type="table" w:styleId="1760" w:customStyle="1">
    <w:name w:val="List Table 3 - Accent 5"/>
    <w:basedOn w:val="1658"/>
    <w:uiPriority w:val="99"/>
    <w:pPr>
      <w:spacing w:after="0" w:line="240" w:lineRule="auto"/>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blStylePr w:type="band1Horz">
      <w:rPr>
        <w:rFonts w:ascii="Liberation Sans" w:hAnsi="Liberation Sans"/>
        <w:color w:val="404040"/>
        <w:sz w:val="22"/>
      </w:rPr>
      <w:tcPr>
        <w:tcBorders>
          <w:top w:val="single" w:color="9BC2E5" w:themeColor="accent5" w:themeTint="9A" w:sz="4" w:space="0"/>
          <w:bottom w:val="single" w:color="9BC2E5" w:themeColor="accent5" w:themeTint="9A" w:sz="4" w:space="0"/>
        </w:tcBorders>
      </w:tcPr>
    </w:tblStylePr>
    <w:tblStylePr w:type="band1Vert">
      <w:rPr>
        <w:rFonts w:ascii="Liberation Sans" w:hAnsi="Liberation Sans"/>
        <w:color w:val="404040"/>
        <w:sz w:val="22"/>
      </w:rPr>
      <w:tcPr>
        <w:tcBorders>
          <w:left w:val="single" w:color="9BC2E5" w:themeColor="accent5" w:themeTint="9A" w:sz="4" w:space="0"/>
          <w:right w:val="single" w:color="9BC2E5"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bc2e5" w:themeColor="accent5" w:themeTint="9A" w:fill="9bc2e5" w:themeFill="accent5" w:themeFillTint="9A"/>
      </w:tcPr>
    </w:tblStylePr>
    <w:tblStylePr w:type="lastCol">
      <w:rPr>
        <w:b/>
        <w:color w:val="404040"/>
      </w:rPr>
    </w:tblStylePr>
    <w:tblStylePr w:type="lastRow">
      <w:rPr>
        <w:b/>
        <w:color w:val="404040"/>
      </w:rPr>
    </w:tblStylePr>
  </w:style>
  <w:style w:type="table" w:styleId="1761" w:customStyle="1">
    <w:name w:val="List Table 3 - Accent 6"/>
    <w:basedOn w:val="1658"/>
    <w:uiPriority w:val="99"/>
    <w:pPr>
      <w:spacing w:after="0" w:line="240" w:lineRule="auto"/>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band1Horz">
      <w:rPr>
        <w:rFonts w:ascii="Liberation Sans" w:hAnsi="Liberation Sans"/>
        <w:color w:val="404040"/>
        <w:sz w:val="22"/>
      </w:rPr>
      <w:tcPr>
        <w:tcBorders>
          <w:top w:val="single" w:color="A9D08E" w:themeColor="accent6" w:themeTint="98" w:sz="4" w:space="0"/>
          <w:bottom w:val="single" w:color="A9D08E" w:themeColor="accent6" w:themeTint="98" w:sz="4" w:space="0"/>
        </w:tcBorders>
      </w:tcPr>
    </w:tblStylePr>
    <w:tblStylePr w:type="band1Vert">
      <w:rPr>
        <w:rFonts w:ascii="Liberation Sans" w:hAnsi="Liberation Sans"/>
        <w:color w:val="404040"/>
        <w:sz w:val="22"/>
      </w:rPr>
      <w:tcPr>
        <w:tcBorders>
          <w:left w:val="single" w:color="A9D08E" w:themeColor="accent6" w:themeTint="98" w:sz="4" w:space="0"/>
          <w:right w:val="single" w:color="A9D08E"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a9d08e" w:themeColor="accent6" w:themeTint="98" w:fill="a9d08e" w:themeFill="accent6" w:themeFillTint="98"/>
      </w:tcPr>
    </w:tblStylePr>
    <w:tblStylePr w:type="lastCol">
      <w:rPr>
        <w:b/>
        <w:color w:val="404040"/>
      </w:rPr>
    </w:tblStylePr>
    <w:tblStylePr w:type="lastRow">
      <w:rPr>
        <w:b/>
        <w:color w:val="404040"/>
      </w:rPr>
    </w:tblStylePr>
  </w:style>
  <w:style w:type="table" w:styleId="1762">
    <w:name w:val="List Table 4"/>
    <w:basedOn w:val="1658"/>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1763" w:customStyle="1">
    <w:name w:val="List Table 4 - Accent 1"/>
    <w:basedOn w:val="1658"/>
    <w:uiPriority w:val="99"/>
    <w:pPr>
      <w:spacing w:after="0" w:line="240" w:lineRule="auto"/>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blStylePr w:type="band1Horz">
      <w:rPr>
        <w:rFonts w:ascii="Liberation Sans" w:hAnsi="Liberation Sans"/>
        <w:color w:val="404040"/>
        <w:sz w:val="22"/>
      </w:rPr>
      <w:tcPr>
        <w:shd w:val="clear" w:color="cfdbf0" w:themeColor="accent1" w:themeTint="40" w:fill="cfdbf0" w:themeFill="accent1" w:themeFillTint="40"/>
      </w:tcPr>
    </w:tblStylePr>
    <w:tblStylePr w:type="band1Vert">
      <w:rPr>
        <w:rFonts w:ascii="Liberation Sans" w:hAnsi="Liberation Sans"/>
        <w:color w:val="404040"/>
        <w:sz w:val="22"/>
      </w:rPr>
      <w:tcPr>
        <w:shd w:val="clear" w:color="cfdbf0" w:themeColor="accent1" w:themeTint="40" w:fill="cfdbf0" w:themeFill="accent1" w:themeFillTint="40"/>
      </w:tcPr>
    </w:tblStylePr>
    <w:tblStylePr w:type="firstCol">
      <w:rPr>
        <w:b/>
        <w:color w:val="404040"/>
      </w:rPr>
    </w:tblStylePr>
    <w:tblStylePr w:type="firstRow">
      <w:rPr>
        <w:rFonts w:ascii="Liberation Sans" w:hAnsi="Liberation Sans"/>
        <w:b/>
        <w:color w:val="ffffff"/>
        <w:sz w:val="22"/>
      </w:rPr>
      <w:tcPr>
        <w:shd w:val="clear" w:color="4472c4" w:themeColor="accent1" w:fill="4472c4" w:themeFill="accent1"/>
      </w:tcPr>
    </w:tblStylePr>
    <w:tblStylePr w:type="lastCol">
      <w:rPr>
        <w:b/>
        <w:color w:val="404040"/>
      </w:rPr>
    </w:tblStylePr>
    <w:tblStylePr w:type="lastRow">
      <w:rPr>
        <w:b/>
        <w:color w:val="404040"/>
      </w:rPr>
    </w:tblStylePr>
  </w:style>
  <w:style w:type="table" w:styleId="1764" w:customStyle="1">
    <w:name w:val="List Table 4 - Accent 2"/>
    <w:basedOn w:val="1658"/>
    <w:uiPriority w:val="99"/>
    <w:pPr>
      <w:spacing w:after="0" w:line="240" w:lineRule="auto"/>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band1Horz">
      <w:rPr>
        <w:rFonts w:ascii="Liberation Sans" w:hAnsi="Liberation Sans"/>
        <w:color w:val="404040"/>
        <w:sz w:val="22"/>
      </w:rPr>
      <w:tcPr>
        <w:shd w:val="clear" w:color="fadecb" w:themeColor="accent2" w:themeTint="40" w:fill="fadecb" w:themeFill="accent2" w:themeFillTint="40"/>
      </w:tcPr>
    </w:tblStylePr>
    <w:tblStylePr w:type="band1Vert">
      <w:rPr>
        <w:rFonts w:ascii="Liberation Sans" w:hAnsi="Liberation Sans"/>
        <w:color w:val="404040"/>
        <w:sz w:val="22"/>
      </w:rPr>
      <w:tcPr>
        <w:shd w:val="clear" w:color="fadecb" w:themeColor="accent2" w:themeTint="40" w:fill="fadecb" w:themeFill="accent2" w:themeFillTint="40"/>
      </w:tcPr>
    </w:tblStylePr>
    <w:tblStylePr w:type="firstCol">
      <w:rPr>
        <w:b/>
        <w:color w:val="404040"/>
      </w:rPr>
    </w:tblStylePr>
    <w:tblStylePr w:type="firstRow">
      <w:rPr>
        <w:rFonts w:ascii="Liberation Sans" w:hAnsi="Liberation Sans"/>
        <w:b/>
        <w:color w:val="ffffff"/>
        <w:sz w:val="22"/>
      </w:rPr>
      <w:tcPr>
        <w:shd w:val="clear" w:color="ed7d31" w:themeColor="accent2" w:fill="ed7d31" w:themeFill="accent2"/>
      </w:tcPr>
    </w:tblStylePr>
    <w:tblStylePr w:type="lastCol">
      <w:rPr>
        <w:b/>
        <w:color w:val="404040"/>
      </w:rPr>
    </w:tblStylePr>
    <w:tblStylePr w:type="lastRow">
      <w:rPr>
        <w:b/>
        <w:color w:val="404040"/>
      </w:rPr>
    </w:tblStylePr>
  </w:style>
  <w:style w:type="table" w:styleId="1765" w:customStyle="1">
    <w:name w:val="List Table 4 - Accent 3"/>
    <w:basedOn w:val="1658"/>
    <w:uiPriority w:val="99"/>
    <w:pPr>
      <w:spacing w:after="0" w:line="240" w:lineRule="auto"/>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band1Horz">
      <w:rPr>
        <w:rFonts w:ascii="Liberation Sans" w:hAnsi="Liberation Sans"/>
        <w:color w:val="404040"/>
        <w:sz w:val="22"/>
      </w:rPr>
      <w:tcPr>
        <w:shd w:val="clear" w:color="e8e8e8" w:themeColor="accent3" w:themeTint="40" w:fill="e8e8e8" w:themeFill="accent3" w:themeFillTint="40"/>
      </w:tcPr>
    </w:tblStylePr>
    <w:tblStylePr w:type="band1Vert">
      <w:rPr>
        <w:rFonts w:ascii="Liberation Sans" w:hAnsi="Liberation Sans"/>
        <w:color w:val="404040"/>
        <w:sz w:val="22"/>
      </w:rPr>
      <w:tcPr>
        <w:shd w:val="clear" w:color="e8e8e8" w:themeColor="accent3" w:themeTint="40" w:fill="e8e8e8" w:themeFill="accent3" w:themeFillTint="40"/>
      </w:tcPr>
    </w:tblStylePr>
    <w:tblStylePr w:type="firstCol">
      <w:rPr>
        <w:b/>
        <w:color w:val="404040"/>
      </w:rPr>
    </w:tblStylePr>
    <w:tblStylePr w:type="firstRow">
      <w:rPr>
        <w:rFonts w:ascii="Liberation Sans" w:hAnsi="Liberation Sans"/>
        <w:b/>
        <w:color w:val="ffffff"/>
        <w:sz w:val="22"/>
      </w:rPr>
      <w:tcPr>
        <w:shd w:val="clear" w:color="a5a5a5" w:themeColor="accent3" w:fill="a5a5a5" w:themeFill="accent3"/>
      </w:tcPr>
    </w:tblStylePr>
    <w:tblStylePr w:type="lastCol">
      <w:rPr>
        <w:b/>
        <w:color w:val="404040"/>
      </w:rPr>
    </w:tblStylePr>
    <w:tblStylePr w:type="lastRow">
      <w:rPr>
        <w:b/>
        <w:color w:val="404040"/>
      </w:rPr>
    </w:tblStylePr>
  </w:style>
  <w:style w:type="table" w:styleId="1766" w:customStyle="1">
    <w:name w:val="List Table 4 - Accent 4"/>
    <w:basedOn w:val="1658"/>
    <w:uiPriority w:val="99"/>
    <w:pPr>
      <w:spacing w:after="0" w:line="240" w:lineRule="auto"/>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blStylePr w:type="band1Horz">
      <w:rPr>
        <w:rFonts w:ascii="Liberation Sans" w:hAnsi="Liberation Sans"/>
        <w:color w:val="404040"/>
        <w:sz w:val="22"/>
      </w:rPr>
      <w:tcPr>
        <w:shd w:val="clear" w:color="ffefbf" w:themeColor="accent4" w:themeTint="40" w:fill="ffefbf" w:themeFill="accent4" w:themeFillTint="40"/>
      </w:tcPr>
    </w:tblStylePr>
    <w:tblStylePr w:type="band1Vert">
      <w:rPr>
        <w:rFonts w:ascii="Liberation Sans" w:hAnsi="Liberation Sans"/>
        <w:color w:val="404040"/>
        <w:sz w:val="22"/>
      </w:rPr>
      <w:tcPr>
        <w:shd w:val="clear" w:color="ffefbf" w:themeColor="accent4" w:themeTint="40" w:fill="ffefbf" w:themeFill="accent4" w:themeFillTint="40"/>
      </w:tcPr>
    </w:tblStylePr>
    <w:tblStylePr w:type="firstCol">
      <w:rPr>
        <w:b/>
        <w:color w:val="404040"/>
      </w:rPr>
    </w:tblStylePr>
    <w:tblStylePr w:type="firstRow">
      <w:rPr>
        <w:rFonts w:ascii="Liberation Sans" w:hAnsi="Liberation Sans"/>
        <w:b/>
        <w:color w:val="ffffff"/>
        <w:sz w:val="22"/>
      </w:rPr>
      <w:tcPr>
        <w:shd w:val="clear" w:color="ffc000" w:themeColor="accent4" w:fill="ffc000" w:themeFill="accent4"/>
      </w:tcPr>
    </w:tblStylePr>
    <w:tblStylePr w:type="lastCol">
      <w:rPr>
        <w:b/>
        <w:color w:val="404040"/>
      </w:rPr>
    </w:tblStylePr>
    <w:tblStylePr w:type="lastRow">
      <w:rPr>
        <w:b/>
        <w:color w:val="404040"/>
      </w:rPr>
    </w:tblStylePr>
  </w:style>
  <w:style w:type="table" w:styleId="1767" w:customStyle="1">
    <w:name w:val="List Table 4 - Accent 5"/>
    <w:basedOn w:val="1658"/>
    <w:uiPriority w:val="99"/>
    <w:pPr>
      <w:spacing w:after="0" w:line="240" w:lineRule="auto"/>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blStylePr w:type="band1Horz">
      <w:rPr>
        <w:rFonts w:ascii="Liberation Sans" w:hAnsi="Liberation Sans"/>
        <w:color w:val="404040"/>
        <w:sz w:val="22"/>
      </w:rPr>
      <w:tcPr>
        <w:shd w:val="clear" w:color="d5e5f4" w:themeColor="accent5" w:themeTint="40" w:fill="d5e5f4" w:themeFill="accent5" w:themeFillTint="40"/>
      </w:tcPr>
    </w:tblStylePr>
    <w:tblStylePr w:type="band1Vert">
      <w:rPr>
        <w:rFonts w:ascii="Liberation Sans" w:hAnsi="Liberation Sans"/>
        <w:color w:val="404040"/>
        <w:sz w:val="22"/>
      </w:rPr>
      <w:tcPr>
        <w:shd w:val="clear" w:color="d5e5f4" w:themeColor="accent5" w:themeTint="40" w:fill="d5e5f4" w:themeFill="accent5" w:themeFillTint="40"/>
      </w:tcPr>
    </w:tblStylePr>
    <w:tblStylePr w:type="firstCol">
      <w:rPr>
        <w:b/>
        <w:color w:val="404040"/>
      </w:rPr>
    </w:tblStylePr>
    <w:tblStylePr w:type="firstRow">
      <w:rPr>
        <w:rFonts w:ascii="Liberation Sans" w:hAnsi="Liberation Sans"/>
        <w:b/>
        <w:color w:val="ffffff"/>
        <w:sz w:val="22"/>
      </w:rPr>
      <w:tcPr>
        <w:shd w:val="clear" w:color="5b9bd5" w:themeColor="accent5" w:fill="5b9bd5" w:themeFill="accent5"/>
      </w:tcPr>
    </w:tblStylePr>
    <w:tblStylePr w:type="lastCol">
      <w:rPr>
        <w:b/>
        <w:color w:val="404040"/>
      </w:rPr>
    </w:tblStylePr>
    <w:tblStylePr w:type="lastRow">
      <w:rPr>
        <w:b/>
        <w:color w:val="404040"/>
      </w:rPr>
    </w:tblStylePr>
  </w:style>
  <w:style w:type="table" w:styleId="1768" w:customStyle="1">
    <w:name w:val="List Table 4 - Accent 6"/>
    <w:basedOn w:val="1658"/>
    <w:uiPriority w:val="99"/>
    <w:pPr>
      <w:spacing w:after="0" w:line="240" w:lineRule="auto"/>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band1Horz">
      <w:rPr>
        <w:rFonts w:ascii="Liberation Sans" w:hAnsi="Liberation Sans"/>
        <w:color w:val="404040"/>
        <w:sz w:val="22"/>
      </w:rPr>
      <w:tcPr>
        <w:shd w:val="clear" w:color="daebcf" w:themeColor="accent6" w:themeTint="40" w:fill="daebcf" w:themeFill="accent6" w:themeFillTint="40"/>
      </w:tcPr>
    </w:tblStylePr>
    <w:tblStylePr w:type="band1Vert">
      <w:rPr>
        <w:rFonts w:ascii="Liberation Sans" w:hAnsi="Liberation Sans"/>
        <w:color w:val="404040"/>
        <w:sz w:val="22"/>
      </w:rPr>
      <w:tcPr>
        <w:shd w:val="clear" w:color="daebcf" w:themeColor="accent6" w:themeTint="40" w:fill="daebcf" w:themeFill="accent6" w:themeFillTint="40"/>
      </w:tcPr>
    </w:tblStylePr>
    <w:tblStylePr w:type="firstCol">
      <w:rPr>
        <w:b/>
        <w:color w:val="404040"/>
      </w:rPr>
    </w:tblStylePr>
    <w:tblStylePr w:type="firstRow">
      <w:rPr>
        <w:rFonts w:ascii="Liberation Sans" w:hAnsi="Liberation Sans"/>
        <w:b/>
        <w:color w:val="ffffff"/>
        <w:sz w:val="22"/>
      </w:rPr>
      <w:tcPr>
        <w:shd w:val="clear" w:color="70ad47" w:themeColor="accent6" w:fill="70ad47" w:themeFill="accent6"/>
      </w:tcPr>
    </w:tblStylePr>
    <w:tblStylePr w:type="lastCol">
      <w:rPr>
        <w:b/>
        <w:color w:val="404040"/>
      </w:rPr>
    </w:tblStylePr>
    <w:tblStylePr w:type="lastRow">
      <w:rPr>
        <w:b/>
        <w:color w:val="404040"/>
      </w:rPr>
    </w:tblStylePr>
  </w:style>
  <w:style w:type="table" w:styleId="1769">
    <w:name w:val="List Table 5 Dark"/>
    <w:basedOn w:val="1658"/>
    <w:uiPriority w:val="99"/>
    <w:pPr>
      <w:spacing w:after="0" w:line="240" w:lineRule="auto"/>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1770" w:customStyle="1">
    <w:name w:val="List Table 5 Dark - Accent 1"/>
    <w:basedOn w:val="1658"/>
    <w:uiPriority w:val="99"/>
    <w:pPr>
      <w:spacing w:after="0" w:line="240" w:lineRule="auto"/>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blStylePr w:type="band1Horz">
      <w:tcPr>
        <w:shd w:val="clear" w:color="4472c4" w:themeColor="accent1" w:fill="4472c4" w:themeFill="accent1"/>
        <w:tcBorders>
          <w:top w:val="single" w:color="FFFFFF" w:themeColor="light1" w:sz="4" w:space="0"/>
          <w:bottom w:val="single" w:color="FFFFFF" w:themeColor="light1" w:sz="4" w:space="0"/>
        </w:tcBorders>
      </w:tcPr>
    </w:tblStylePr>
    <w:tblStylePr w:type="band1Vert">
      <w:tcPr>
        <w:shd w:val="clear" w:color="4472c4" w:themeColor="accent1" w:fill="4472c4" w:themeFill="accent1"/>
        <w:tcBorders>
          <w:left w:val="single" w:color="FFFFFF" w:themeColor="light1" w:sz="4" w:space="0"/>
          <w:right w:val="single" w:color="FFFFFF" w:themeColor="light1" w:sz="4" w:space="0"/>
        </w:tcBorders>
      </w:tcPr>
    </w:tblStylePr>
    <w:tblStylePr w:type="band2Horz">
      <w:tcPr>
        <w:shd w:val="clear" w:color="4472c4" w:themeColor="accent1" w:fill="4472c4"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472C4"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472c4" w:themeColor="accent1" w:fill="4472c4" w:themeFill="accent1"/>
        <w:tcBorders>
          <w:top w:val="single" w:color="4472C4" w:themeColor="accent1" w:sz="32" w:space="0"/>
          <w:bottom w:val="single" w:color="FFFFFF" w:themeColor="light1" w:sz="12" w:space="0"/>
        </w:tcBorders>
      </w:tcPr>
    </w:tblStylePr>
    <w:tblStylePr w:type="lastCol">
      <w:tcPr>
        <w:tcBorders>
          <w:left w:val="single" w:color="FFFFFF" w:themeColor="light1" w:sz="4" w:space="0"/>
          <w:right w:val="single" w:color="4472C4" w:themeColor="accent1" w:sz="32" w:space="0"/>
        </w:tcBorders>
      </w:tcPr>
    </w:tblStylePr>
    <w:tblStylePr w:type="lastRow">
      <w:rPr>
        <w:rFonts w:ascii="Liberation Sans" w:hAnsi="Liberation Sans"/>
        <w:b/>
        <w:color w:val="ffffff" w:themeColor="light1"/>
        <w:sz w:val="22"/>
      </w:rPr>
    </w:tblStylePr>
  </w:style>
  <w:style w:type="table" w:styleId="1771" w:customStyle="1">
    <w:name w:val="List Table 5 Dark - Accent 2"/>
    <w:basedOn w:val="1658"/>
    <w:uiPriority w:val="99"/>
    <w:pPr>
      <w:spacing w:after="0" w:line="240" w:lineRule="auto"/>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blStylePr w:type="band1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4B184"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tcPr>
        <w:tcBorders>
          <w:left w:val="single" w:color="FFFFFF" w:themeColor="light1" w:sz="4" w:space="0"/>
          <w:right w:val="single" w:color="F4B184" w:themeColor="accent2" w:themeTint="97" w:sz="32" w:space="0"/>
        </w:tcBorders>
      </w:tcPr>
    </w:tblStylePr>
    <w:tblStylePr w:type="lastRow">
      <w:rPr>
        <w:rFonts w:ascii="Liberation Sans" w:hAnsi="Liberation Sans"/>
        <w:b/>
        <w:color w:val="ffffff" w:themeColor="light1"/>
        <w:sz w:val="22"/>
      </w:rPr>
    </w:tblStylePr>
  </w:style>
  <w:style w:type="table" w:styleId="1772" w:customStyle="1">
    <w:name w:val="List Table 5 Dark - Accent 3"/>
    <w:basedOn w:val="1658"/>
    <w:uiPriority w:val="99"/>
    <w:pPr>
      <w:spacing w:after="0" w:line="240" w:lineRule="auto"/>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blStylePr w:type="band1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9C9C9"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tcPr>
        <w:tcBorders>
          <w:left w:val="single" w:color="FFFFFF" w:themeColor="light1" w:sz="4" w:space="0"/>
          <w:right w:val="single" w:color="C9C9C9" w:themeColor="accent3" w:themeTint="98" w:sz="32" w:space="0"/>
        </w:tcBorders>
      </w:tcPr>
    </w:tblStylePr>
    <w:tblStylePr w:type="lastRow">
      <w:rPr>
        <w:rFonts w:ascii="Liberation Sans" w:hAnsi="Liberation Sans"/>
        <w:b/>
        <w:color w:val="ffffff" w:themeColor="light1"/>
        <w:sz w:val="22"/>
      </w:rPr>
    </w:tblStylePr>
  </w:style>
  <w:style w:type="table" w:styleId="1773" w:customStyle="1">
    <w:name w:val="List Table 5 Dark - Accent 4"/>
    <w:basedOn w:val="1658"/>
    <w:uiPriority w:val="99"/>
    <w:pPr>
      <w:spacing w:after="0" w:line="240" w:lineRule="auto"/>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blStylePr w:type="band1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FD865"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tcPr>
        <w:tcBorders>
          <w:left w:val="single" w:color="FFFFFF" w:themeColor="light1" w:sz="4" w:space="0"/>
          <w:right w:val="single" w:color="FFD865" w:themeColor="accent4" w:themeTint="9A" w:sz="32" w:space="0"/>
        </w:tcBorders>
      </w:tcPr>
    </w:tblStylePr>
    <w:tblStylePr w:type="lastRow">
      <w:rPr>
        <w:rFonts w:ascii="Liberation Sans" w:hAnsi="Liberation Sans"/>
        <w:b/>
        <w:color w:val="ffffff" w:themeColor="light1"/>
        <w:sz w:val="22"/>
      </w:rPr>
    </w:tblStylePr>
  </w:style>
  <w:style w:type="table" w:styleId="1774" w:customStyle="1">
    <w:name w:val="List Table 5 Dark - Accent 5"/>
    <w:basedOn w:val="1658"/>
    <w:uiPriority w:val="99"/>
    <w:pPr>
      <w:spacing w:after="0" w:line="240" w:lineRule="auto"/>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blStylePr w:type="band1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BC2E5"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tcPr>
        <w:tcBorders>
          <w:left w:val="single" w:color="FFFFFF" w:themeColor="light1" w:sz="4" w:space="0"/>
          <w:right w:val="single" w:color="9BC2E5" w:themeColor="accent5" w:themeTint="9A" w:sz="32" w:space="0"/>
        </w:tcBorders>
      </w:tcPr>
    </w:tblStylePr>
    <w:tblStylePr w:type="lastRow">
      <w:rPr>
        <w:rFonts w:ascii="Liberation Sans" w:hAnsi="Liberation Sans"/>
        <w:b/>
        <w:color w:val="ffffff" w:themeColor="light1"/>
        <w:sz w:val="22"/>
      </w:rPr>
    </w:tblStylePr>
  </w:style>
  <w:style w:type="table" w:styleId="1775" w:customStyle="1">
    <w:name w:val="List Table 5 Dark - Accent 6"/>
    <w:basedOn w:val="1658"/>
    <w:uiPriority w:val="99"/>
    <w:pPr>
      <w:spacing w:after="0" w:line="240" w:lineRule="auto"/>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blStylePr w:type="band1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A9D08E"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tcPr>
        <w:tcBorders>
          <w:left w:val="single" w:color="FFFFFF" w:themeColor="light1" w:sz="4" w:space="0"/>
          <w:right w:val="single" w:color="A9D08E" w:themeColor="accent6" w:themeTint="98" w:sz="32" w:space="0"/>
        </w:tcBorders>
      </w:tcPr>
    </w:tblStylePr>
    <w:tblStylePr w:type="lastRow">
      <w:rPr>
        <w:rFonts w:ascii="Liberation Sans" w:hAnsi="Liberation Sans"/>
        <w:b/>
        <w:color w:val="ffffff" w:themeColor="light1"/>
        <w:sz w:val="22"/>
      </w:rPr>
    </w:tblStylePr>
  </w:style>
  <w:style w:type="table" w:styleId="1776">
    <w:name w:val="List Table 6 Colorful"/>
    <w:basedOn w:val="1658"/>
    <w:uiPriority w:val="99"/>
    <w:pPr>
      <w:spacing w:after="0"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1777" w:customStyle="1">
    <w:name w:val="List Table 6 Colorful - Accent 1"/>
    <w:basedOn w:val="1658"/>
    <w:uiPriority w:val="99"/>
    <w:pPr>
      <w:spacing w:after="0" w:line="240" w:lineRule="auto"/>
    </w:pPr>
    <w:tblPr>
      <w:tblStyleRowBandSize w:val="1"/>
      <w:tblStyleColBandSize w:val="1"/>
      <w:tblBorders>
        <w:top w:val="single" w:color="4472C4" w:themeColor="accent1" w:sz="4" w:space="0"/>
        <w:bottom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b/>
        <w:color w:val="254175" w:themeColor="accent1" w:themeShade="95"/>
      </w:rPr>
    </w:tblStylePr>
    <w:tblStylePr w:type="firstRow">
      <w:rPr>
        <w:b/>
        <w:color w:val="254175" w:themeColor="accent1" w:themeShade="95"/>
      </w:rPr>
      <w:tcPr>
        <w:tcBorders>
          <w:bottom w:val="single" w:color="4472C4" w:themeColor="accent1" w:sz="4" w:space="0"/>
        </w:tcBorders>
      </w:tcPr>
    </w:tblStylePr>
    <w:tblStylePr w:type="lastCol">
      <w:rPr>
        <w:b/>
        <w:color w:val="254175" w:themeColor="accent1" w:themeShade="95"/>
      </w:rPr>
    </w:tblStylePr>
    <w:tblStylePr w:type="lastRow">
      <w:rPr>
        <w:b/>
        <w:color w:val="254175" w:themeColor="accent1" w:themeShade="95"/>
      </w:rPr>
      <w:tcPr>
        <w:tcBorders>
          <w:top w:val="single" w:color="4472C4" w:themeColor="accent1" w:sz="4" w:space="0"/>
        </w:tcBorders>
      </w:tcPr>
    </w:tblStylePr>
  </w:style>
  <w:style w:type="table" w:styleId="1778" w:customStyle="1">
    <w:name w:val="List Table 6 Colorful - Accent 2"/>
    <w:basedOn w:val="1658"/>
    <w:uiPriority w:val="99"/>
    <w:pPr>
      <w:spacing w:after="0" w:line="240" w:lineRule="auto"/>
    </w:pPr>
    <w:tblPr>
      <w:tblStyleRowBandSize w:val="1"/>
      <w:tblStyleColBandSize w:val="1"/>
      <w:tblBorders>
        <w:top w:val="single" w:color="F4B184" w:themeColor="accent2" w:themeTint="97" w:sz="4" w:space="0"/>
        <w:bottom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b/>
        <w:color w:val="f4b184" w:themeColor="accent2" w:themeTint="97" w:themeShade="95"/>
      </w:rPr>
    </w:tblStylePr>
    <w:tblStylePr w:type="firstRow">
      <w:rPr>
        <w:b/>
        <w:color w:val="f4b184" w:themeColor="accent2" w:themeTint="97" w:themeShade="95"/>
      </w:rPr>
      <w:tcPr>
        <w:tcBorders>
          <w:bottom w:val="single" w:color="F4B184" w:themeColor="accent2" w:themeTint="97" w:sz="4" w:space="0"/>
        </w:tcBorders>
      </w:tcPr>
    </w:tblStylePr>
    <w:tblStylePr w:type="lastCol">
      <w:rPr>
        <w:b/>
        <w:color w:val="f4b184" w:themeColor="accent2" w:themeTint="97" w:themeShade="95"/>
      </w:rPr>
    </w:tblStylePr>
    <w:tblStylePr w:type="lastRow">
      <w:rPr>
        <w:b/>
        <w:color w:val="f4b184" w:themeColor="accent2" w:themeTint="97" w:themeShade="95"/>
      </w:rPr>
      <w:tcPr>
        <w:tcBorders>
          <w:top w:val="single" w:color="F4B184" w:themeColor="accent2" w:themeTint="97" w:sz="4" w:space="0"/>
        </w:tcBorders>
      </w:tcPr>
    </w:tblStylePr>
  </w:style>
  <w:style w:type="table" w:styleId="1779" w:customStyle="1">
    <w:name w:val="List Table 6 Colorful - Accent 3"/>
    <w:basedOn w:val="1658"/>
    <w:uiPriority w:val="99"/>
    <w:pPr>
      <w:spacing w:after="0" w:line="240" w:lineRule="auto"/>
    </w:pPr>
    <w:tblPr>
      <w:tblStyleRowBandSize w:val="1"/>
      <w:tblStyleColBandSize w:val="1"/>
      <w:tblBorders>
        <w:top w:val="single" w:color="C9C9C9" w:themeColor="accent3" w:themeTint="98" w:sz="4" w:space="0"/>
        <w:bottom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b/>
        <w:color w:val="c9c9c9" w:themeColor="accent3" w:themeTint="98" w:themeShade="95"/>
      </w:rPr>
    </w:tblStylePr>
    <w:tblStylePr w:type="firstRow">
      <w:rPr>
        <w:b/>
        <w:color w:val="c9c9c9" w:themeColor="accent3" w:themeTint="98" w:themeShade="95"/>
      </w:rPr>
      <w:tcPr>
        <w:tcBorders>
          <w:bottom w:val="single" w:color="C9C9C9" w:themeColor="accent3" w:themeTint="98" w:sz="4" w:space="0"/>
        </w:tcBorders>
      </w:tcPr>
    </w:tblStylePr>
    <w:tblStylePr w:type="lastCol">
      <w:rPr>
        <w:b/>
        <w:color w:val="c9c9c9" w:themeColor="accent3" w:themeTint="98" w:themeShade="95"/>
      </w:rPr>
    </w:tblStylePr>
    <w:tblStylePr w:type="lastRow">
      <w:rPr>
        <w:b/>
        <w:color w:val="c9c9c9" w:themeColor="accent3" w:themeTint="98" w:themeShade="95"/>
      </w:rPr>
      <w:tcPr>
        <w:tcBorders>
          <w:top w:val="single" w:color="C9C9C9" w:themeColor="accent3" w:themeTint="98" w:sz="4" w:space="0"/>
        </w:tcBorders>
      </w:tcPr>
    </w:tblStylePr>
  </w:style>
  <w:style w:type="table" w:styleId="1780" w:customStyle="1">
    <w:name w:val="List Table 6 Colorful - Accent 4"/>
    <w:basedOn w:val="1658"/>
    <w:uiPriority w:val="99"/>
    <w:pPr>
      <w:spacing w:after="0" w:line="240" w:lineRule="auto"/>
    </w:pPr>
    <w:tblPr>
      <w:tblStyleRowBandSize w:val="1"/>
      <w:tblStyleColBandSize w:val="1"/>
      <w:tblBorders>
        <w:top w:val="single" w:color="FFD865" w:themeColor="accent4" w:themeTint="9A" w:sz="4" w:space="0"/>
        <w:bottom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b/>
        <w:color w:val="ffd865" w:themeColor="accent4" w:themeTint="9A" w:themeShade="95"/>
      </w:rPr>
    </w:tblStylePr>
    <w:tblStylePr w:type="firstRow">
      <w:rPr>
        <w:b/>
        <w:color w:val="ffd865" w:themeColor="accent4" w:themeTint="9A" w:themeShade="95"/>
      </w:rPr>
      <w:tcPr>
        <w:tcBorders>
          <w:bottom w:val="single" w:color="FFD865" w:themeColor="accent4" w:themeTint="9A" w:sz="4" w:space="0"/>
        </w:tcBorders>
      </w:tcPr>
    </w:tblStylePr>
    <w:tblStylePr w:type="lastCol">
      <w:rPr>
        <w:b/>
        <w:color w:val="ffd865" w:themeColor="accent4" w:themeTint="9A" w:themeShade="95"/>
      </w:rPr>
    </w:tblStylePr>
    <w:tblStylePr w:type="lastRow">
      <w:rPr>
        <w:b/>
        <w:color w:val="ffd865" w:themeColor="accent4" w:themeTint="9A" w:themeShade="95"/>
      </w:rPr>
      <w:tcPr>
        <w:tcBorders>
          <w:top w:val="single" w:color="FFD865" w:themeColor="accent4" w:themeTint="9A" w:sz="4" w:space="0"/>
        </w:tcBorders>
      </w:tcPr>
    </w:tblStylePr>
  </w:style>
  <w:style w:type="table" w:styleId="1781" w:customStyle="1">
    <w:name w:val="List Table 6 Colorful - Accent 5"/>
    <w:basedOn w:val="1658"/>
    <w:uiPriority w:val="99"/>
    <w:pPr>
      <w:spacing w:after="0" w:line="240" w:lineRule="auto"/>
    </w:pPr>
    <w:tblPr>
      <w:tblStyleRowBandSize w:val="1"/>
      <w:tblStyleColBandSize w:val="1"/>
      <w:tblBorders>
        <w:top w:val="single" w:color="9BC2E5" w:themeColor="accent5" w:themeTint="9A" w:sz="4" w:space="0"/>
        <w:bottom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b/>
        <w:color w:val="9bc2e5" w:themeColor="accent5" w:themeTint="9A" w:themeShade="95"/>
      </w:rPr>
    </w:tblStylePr>
    <w:tblStylePr w:type="firstRow">
      <w:rPr>
        <w:b/>
        <w:color w:val="9bc2e5" w:themeColor="accent5" w:themeTint="9A" w:themeShade="95"/>
      </w:rPr>
      <w:tcPr>
        <w:tcBorders>
          <w:bottom w:val="single" w:color="9BC2E5" w:themeColor="accent5" w:themeTint="9A" w:sz="4" w:space="0"/>
        </w:tcBorders>
      </w:tcPr>
    </w:tblStylePr>
    <w:tblStylePr w:type="lastCol">
      <w:rPr>
        <w:b/>
        <w:color w:val="9bc2e5" w:themeColor="accent5" w:themeTint="9A" w:themeShade="95"/>
      </w:rPr>
    </w:tblStylePr>
    <w:tblStylePr w:type="lastRow">
      <w:rPr>
        <w:b/>
        <w:color w:val="9bc2e5" w:themeColor="accent5" w:themeTint="9A" w:themeShade="95"/>
      </w:rPr>
      <w:tcPr>
        <w:tcBorders>
          <w:top w:val="single" w:color="9BC2E5" w:themeColor="accent5" w:themeTint="9A" w:sz="4" w:space="0"/>
        </w:tcBorders>
      </w:tcPr>
    </w:tblStylePr>
  </w:style>
  <w:style w:type="table" w:styleId="1782" w:customStyle="1">
    <w:name w:val="List Table 6 Colorful - Accent 6"/>
    <w:basedOn w:val="1658"/>
    <w:uiPriority w:val="99"/>
    <w:pPr>
      <w:spacing w:after="0" w:line="240" w:lineRule="auto"/>
    </w:pPr>
    <w:tblPr>
      <w:tblStyleRowBandSize w:val="1"/>
      <w:tblStyleColBandSize w:val="1"/>
      <w:tblBorders>
        <w:top w:val="single" w:color="A9D08E" w:themeColor="accent6" w:themeTint="98" w:sz="4" w:space="0"/>
        <w:bottom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b/>
        <w:color w:val="a9d08e" w:themeColor="accent6" w:themeTint="98" w:themeShade="95"/>
      </w:rPr>
    </w:tblStylePr>
    <w:tblStylePr w:type="firstRow">
      <w:rPr>
        <w:b/>
        <w:color w:val="a9d08e" w:themeColor="accent6" w:themeTint="98" w:themeShade="95"/>
      </w:rPr>
      <w:tcPr>
        <w:tcBorders>
          <w:bottom w:val="single" w:color="A9D08E" w:themeColor="accent6" w:themeTint="98" w:sz="4" w:space="0"/>
        </w:tcBorders>
      </w:tcPr>
    </w:tblStylePr>
    <w:tblStylePr w:type="lastCol">
      <w:rPr>
        <w:b/>
        <w:color w:val="a9d08e" w:themeColor="accent6" w:themeTint="98" w:themeShade="95"/>
      </w:rPr>
    </w:tblStylePr>
    <w:tblStylePr w:type="lastRow">
      <w:rPr>
        <w:b/>
        <w:color w:val="a9d08e" w:themeColor="accent6" w:themeTint="98" w:themeShade="95"/>
      </w:rPr>
      <w:tcPr>
        <w:tcBorders>
          <w:top w:val="single" w:color="A9D08E" w:themeColor="accent6" w:themeTint="98" w:sz="4" w:space="0"/>
        </w:tcBorders>
      </w:tcPr>
    </w:tblStylePr>
  </w:style>
  <w:style w:type="table" w:styleId="1783">
    <w:name w:val="List Table 7 Colorful"/>
    <w:basedOn w:val="1658"/>
    <w:uiPriority w:val="99"/>
    <w:pPr>
      <w:spacing w:after="0" w:line="240" w:lineRule="auto"/>
    </w:pPr>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1784" w:customStyle="1">
    <w:name w:val="List Table 7 Colorful - Accent 1"/>
    <w:basedOn w:val="1658"/>
    <w:uiPriority w:val="99"/>
    <w:pPr>
      <w:spacing w:after="0" w:line="240" w:lineRule="auto"/>
    </w:pPr>
    <w:tblPr>
      <w:tblStyleRowBandSize w:val="1"/>
      <w:tblStyleColBandSize w:val="1"/>
      <w:tblBorders>
        <w:right w:val="single" w:color="4472C4" w:themeColor="accent1" w:sz="4" w:space="0"/>
      </w:tblBorders>
    </w:tblPr>
    <w:tblStylePr w:type="band1Horz">
      <w:rPr>
        <w:rFonts w:ascii="Liberation Sans" w:hAnsi="Liberation Sans"/>
        <w:color w:val="254175" w:themeColor="accent1" w:themeShade="95"/>
        <w:sz w:val="22"/>
      </w:rPr>
      <w:tcPr>
        <w:shd w:val="clear" w:color="cfdbf0" w:themeColor="accent1" w:themeTint="40" w:fill="cfdbf0" w:themeFill="accent1" w:themeFillTint="40"/>
      </w:tcPr>
    </w:tblStylePr>
    <w:tblStylePr w:type="band1Vert">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tblStylePr w:type="firstCol">
      <w:rPr>
        <w:rFonts w:ascii="Liberation Sans" w:hAnsi="Liberation Sans"/>
        <w:i/>
        <w:color w:val="254175" w:themeColor="accent1" w:themeShade="95"/>
        <w:sz w:val="22"/>
      </w:rPr>
      <w:pPr>
        <w:jc w:val="right"/>
      </w:p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Liberation Sans" w:hAnsi="Liberation Sans"/>
        <w:i/>
        <w:color w:val="254175" w:themeColor="accent1" w:themeShade="95"/>
        <w:sz w:val="22"/>
      </w:r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Liberation Sans" w:hAnsi="Liberation Sans"/>
        <w:i/>
        <w:color w:val="254175" w:themeColor="accent1" w:themeShade="95"/>
        <w:sz w:val="22"/>
      </w:r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Liberation Sans" w:hAnsi="Liberation Sans"/>
        <w:i/>
        <w:color w:val="254175" w:themeColor="accent1" w:themeShade="95"/>
        <w:sz w:val="22"/>
      </w:r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style>
  <w:style w:type="table" w:styleId="1785" w:customStyle="1">
    <w:name w:val="List Table 7 Colorful - Accent 2"/>
    <w:basedOn w:val="1658"/>
    <w:uiPriority w:val="99"/>
    <w:pPr>
      <w:spacing w:after="0" w:line="240" w:lineRule="auto"/>
    </w:pPr>
    <w:tblPr>
      <w:tblStyleRowBandSize w:val="1"/>
      <w:tblStyleColBandSize w:val="1"/>
      <w:tblBorders>
        <w:right w:val="single" w:color="F4B184" w:themeColor="accent2" w:themeTint="97" w:sz="4" w:space="0"/>
      </w:tblBorders>
    </w:tblPr>
    <w:tblStylePr w:type="band1Horz">
      <w:rPr>
        <w:rFonts w:ascii="Liberation Sans" w:hAnsi="Liberation Sans"/>
        <w:color w:val="f4b184" w:themeColor="accent2" w:themeTint="97" w:themeShade="95"/>
        <w:sz w:val="22"/>
      </w:rPr>
      <w:tcPr>
        <w:shd w:val="clear" w:color="fadecb" w:themeColor="accent2" w:themeTint="40" w:fill="fadecb" w:themeFill="accent2" w:themeFillTint="40"/>
      </w:tcPr>
    </w:tblStylePr>
    <w:tblStylePr w:type="band1Vert">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tblStylePr w:type="firstCol">
      <w:rPr>
        <w:rFonts w:ascii="Liberation Sans" w:hAnsi="Liberation Sans"/>
        <w:i/>
        <w:color w:val="f4b184"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Liberation Sans" w:hAnsi="Liberation Sans"/>
        <w:i/>
        <w:color w:val="f4b184" w:themeColor="accent2" w:themeTint="97" w:themeShade="95"/>
        <w:sz w:val="22"/>
      </w:r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Liberation Sans" w:hAnsi="Liberation Sans"/>
        <w:i/>
        <w:color w:val="f4b184" w:themeColor="accent2" w:themeTint="97" w:themeShade="95"/>
        <w:sz w:val="22"/>
      </w:r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Liberation Sans" w:hAnsi="Liberation Sans"/>
        <w:i/>
        <w:color w:val="f4b184" w:themeColor="accent2" w:themeTint="97" w:themeShade="95"/>
        <w:sz w:val="22"/>
      </w:r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style>
  <w:style w:type="table" w:styleId="1786" w:customStyle="1">
    <w:name w:val="List Table 7 Colorful - Accent 3"/>
    <w:basedOn w:val="1658"/>
    <w:uiPriority w:val="99"/>
    <w:pPr>
      <w:spacing w:after="0" w:line="240" w:lineRule="auto"/>
    </w:pPr>
    <w:tblPr>
      <w:tblStyleRowBandSize w:val="1"/>
      <w:tblStyleColBandSize w:val="1"/>
      <w:tblBorders>
        <w:right w:val="single" w:color="C9C9C9" w:themeColor="accent3" w:themeTint="98" w:sz="4" w:space="0"/>
      </w:tblBorders>
    </w:tblPr>
    <w:tblStylePr w:type="band1Horz">
      <w:rPr>
        <w:rFonts w:ascii="Liberation Sans" w:hAnsi="Liberation Sans"/>
        <w:color w:val="c9c9c9" w:themeColor="accent3" w:themeTint="98" w:themeShade="95"/>
        <w:sz w:val="22"/>
      </w:rPr>
      <w:tcPr>
        <w:shd w:val="clear" w:color="e8e8e8" w:themeColor="accent3" w:themeTint="40" w:fill="e8e8e8" w:themeFill="accent3" w:themeFillTint="40"/>
      </w:tcPr>
    </w:tblStylePr>
    <w:tblStylePr w:type="band1Vert">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tblStylePr w:type="firstCol">
      <w:rPr>
        <w:rFonts w:ascii="Liberation Sans" w:hAnsi="Liberation Sans"/>
        <w:i/>
        <w:color w:val="c9c9c9"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Liberation Sans" w:hAnsi="Liberation Sans"/>
        <w:i/>
        <w:color w:val="c9c9c9" w:themeColor="accent3" w:themeTint="98" w:themeShade="95"/>
        <w:sz w:val="22"/>
      </w:r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Liberation Sans" w:hAnsi="Liberation Sans"/>
        <w:i/>
        <w:color w:val="c9c9c9" w:themeColor="accent3" w:themeTint="98" w:themeShade="95"/>
        <w:sz w:val="22"/>
      </w:r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Liberation Sans" w:hAnsi="Liberation Sans"/>
        <w:i/>
        <w:color w:val="c9c9c9" w:themeColor="accent3" w:themeTint="98" w:themeShade="95"/>
        <w:sz w:val="22"/>
      </w:r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style>
  <w:style w:type="table" w:styleId="1787" w:customStyle="1">
    <w:name w:val="List Table 7 Colorful - Accent 4"/>
    <w:basedOn w:val="1658"/>
    <w:uiPriority w:val="99"/>
    <w:pPr>
      <w:spacing w:after="0" w:line="240" w:lineRule="auto"/>
    </w:pPr>
    <w:tblPr>
      <w:tblStyleRowBandSize w:val="1"/>
      <w:tblStyleColBandSize w:val="1"/>
      <w:tblBorders>
        <w:right w:val="single" w:color="FFD865" w:themeColor="accent4" w:themeTint="9A" w:sz="4" w:space="0"/>
      </w:tblBorders>
    </w:tblPr>
    <w:tblStylePr w:type="band1Horz">
      <w:rPr>
        <w:rFonts w:ascii="Liberation Sans" w:hAnsi="Liberation Sans"/>
        <w:color w:val="ffd865" w:themeColor="accent4" w:themeTint="9A" w:themeShade="95"/>
        <w:sz w:val="22"/>
      </w:rPr>
      <w:tcPr>
        <w:shd w:val="clear" w:color="ffefbf" w:themeColor="accent4" w:themeTint="40" w:fill="ffefbf" w:themeFill="accent4" w:themeFillTint="40"/>
      </w:tcPr>
    </w:tblStylePr>
    <w:tblStylePr w:type="band1Vert">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tblStylePr w:type="firstCol">
      <w:rPr>
        <w:rFonts w:ascii="Liberation Sans" w:hAnsi="Liberation Sans"/>
        <w:i/>
        <w:color w:val="ffd865"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Liberation Sans" w:hAnsi="Liberation Sans"/>
        <w:i/>
        <w:color w:val="ffd865" w:themeColor="accent4" w:themeTint="9A" w:themeShade="95"/>
        <w:sz w:val="22"/>
      </w:r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Liberation Sans" w:hAnsi="Liberation Sans"/>
        <w:i/>
        <w:color w:val="ffd865" w:themeColor="accent4" w:themeTint="9A" w:themeShade="95"/>
        <w:sz w:val="22"/>
      </w:r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Liberation Sans" w:hAnsi="Liberation Sans"/>
        <w:i/>
        <w:color w:val="ffd865" w:themeColor="accent4" w:themeTint="9A" w:themeShade="95"/>
        <w:sz w:val="22"/>
      </w:r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style>
  <w:style w:type="table" w:styleId="1788" w:customStyle="1">
    <w:name w:val="List Table 7 Colorful - Accent 5"/>
    <w:basedOn w:val="1658"/>
    <w:uiPriority w:val="99"/>
    <w:pPr>
      <w:spacing w:after="0" w:line="240" w:lineRule="auto"/>
    </w:pPr>
    <w:tblPr>
      <w:tblStyleRowBandSize w:val="1"/>
      <w:tblStyleColBandSize w:val="1"/>
      <w:tblBorders>
        <w:right w:val="single" w:color="9BC2E5" w:themeColor="accent5" w:themeTint="9A" w:sz="4" w:space="0"/>
      </w:tblBorders>
    </w:tblPr>
    <w:tblStylePr w:type="band1Horz">
      <w:rPr>
        <w:rFonts w:ascii="Liberation Sans" w:hAnsi="Liberation Sans"/>
        <w:color w:val="9bc2e5" w:themeColor="accent5" w:themeTint="9A" w:themeShade="95"/>
        <w:sz w:val="22"/>
      </w:rPr>
      <w:tcPr>
        <w:shd w:val="clear" w:color="d5e5f4" w:themeColor="accent5" w:themeTint="40" w:fill="d5e5f4" w:themeFill="accent5" w:themeFillTint="40"/>
      </w:tcPr>
    </w:tblStylePr>
    <w:tblStylePr w:type="band1Vert">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tblStylePr w:type="firstCol">
      <w:rPr>
        <w:rFonts w:ascii="Liberation Sans" w:hAnsi="Liberation Sans"/>
        <w:i/>
        <w:color w:val="9bc2e5"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Liberation Sans" w:hAnsi="Liberation Sans"/>
        <w:i/>
        <w:color w:val="9bc2e5" w:themeColor="accent5" w:themeTint="9A" w:themeShade="95"/>
        <w:sz w:val="22"/>
      </w:r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Liberation Sans" w:hAnsi="Liberation Sans"/>
        <w:i/>
        <w:color w:val="9bc2e5" w:themeColor="accent5" w:themeTint="9A" w:themeShade="95"/>
        <w:sz w:val="22"/>
      </w:r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Liberation Sans" w:hAnsi="Liberation Sans"/>
        <w:i/>
        <w:color w:val="9bc2e5" w:themeColor="accent5" w:themeTint="9A" w:themeShade="95"/>
        <w:sz w:val="22"/>
      </w:r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style>
  <w:style w:type="table" w:styleId="1789" w:customStyle="1">
    <w:name w:val="List Table 7 Colorful - Accent 6"/>
    <w:basedOn w:val="1658"/>
    <w:uiPriority w:val="99"/>
    <w:pPr>
      <w:spacing w:after="0" w:line="240" w:lineRule="auto"/>
    </w:pPr>
    <w:tblPr>
      <w:tblStyleRowBandSize w:val="1"/>
      <w:tblStyleColBandSize w:val="1"/>
      <w:tblBorders>
        <w:right w:val="single" w:color="A9D08E" w:themeColor="accent6" w:themeTint="98" w:sz="4" w:space="0"/>
      </w:tblBorders>
    </w:tblPr>
    <w:tblStylePr w:type="band1Horz">
      <w:rPr>
        <w:rFonts w:ascii="Liberation Sans" w:hAnsi="Liberation Sans"/>
        <w:color w:val="a9d08e" w:themeColor="accent6" w:themeTint="98" w:themeShade="95"/>
        <w:sz w:val="22"/>
      </w:rPr>
      <w:tcPr>
        <w:shd w:val="clear" w:color="daebcf" w:themeColor="accent6" w:themeTint="40" w:fill="daebcf" w:themeFill="accent6" w:themeFillTint="40"/>
      </w:tcPr>
    </w:tblStylePr>
    <w:tblStylePr w:type="band1Vert">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tblStylePr w:type="firstCol">
      <w:rPr>
        <w:rFonts w:ascii="Liberation Sans" w:hAnsi="Liberation Sans"/>
        <w:i/>
        <w:color w:val="a9d08e"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Liberation Sans" w:hAnsi="Liberation Sans"/>
        <w:i/>
        <w:color w:val="a9d08e" w:themeColor="accent6" w:themeTint="98" w:themeShade="95"/>
        <w:sz w:val="22"/>
      </w:r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Liberation Sans" w:hAnsi="Liberation Sans"/>
        <w:i/>
        <w:color w:val="a9d08e" w:themeColor="accent6" w:themeTint="98" w:themeShade="95"/>
        <w:sz w:val="22"/>
      </w:r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Liberation Sans" w:hAnsi="Liberation Sans"/>
        <w:i/>
        <w:color w:val="a9d08e" w:themeColor="accent6" w:themeTint="98" w:themeShade="95"/>
        <w:sz w:val="22"/>
      </w:r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style>
  <w:style w:type="table" w:styleId="1790" w:customStyle="1">
    <w:name w:val="Lined - Accent"/>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791" w:customStyle="1">
    <w:name w:val="Lined - Accent 1"/>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1792" w:customStyle="1">
    <w:name w:val="Lined - Accent 2"/>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1793" w:customStyle="1">
    <w:name w:val="Lined - Accent 3"/>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1794" w:customStyle="1">
    <w:name w:val="Lined - Accent 4"/>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1795" w:customStyle="1">
    <w:name w:val="Lined - Accent 5"/>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1796" w:customStyle="1">
    <w:name w:val="Lined - Accent 6"/>
    <w:basedOn w:val="1658"/>
    <w:uiPriority w:val="99"/>
    <w:pPr>
      <w:spacing w:after="0" w:line="240" w:lineRule="auto"/>
    </w:pPr>
    <w:rPr>
      <w:color w:val="404040"/>
      <w:sz w:val="20"/>
      <w:szCs w:val="2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1797" w:customStyle="1">
    <w:name w:val="Bordered &amp; Lined - Accent"/>
    <w:basedOn w:val="1658"/>
    <w:uiPriority w:val="99"/>
    <w:pPr>
      <w:spacing w:after="0" w:line="240" w:lineRule="auto"/>
    </w:pPr>
    <w:rPr>
      <w:color w:val="404040"/>
      <w:sz w:val="20"/>
      <w:szCs w:val="2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1798" w:customStyle="1">
    <w:name w:val="Bordered &amp; Lined - Accent 1"/>
    <w:basedOn w:val="1658"/>
    <w:uiPriority w:val="99"/>
    <w:pPr>
      <w:spacing w:after="0" w:line="240" w:lineRule="auto"/>
    </w:pPr>
    <w:rPr>
      <w:color w:val="404040"/>
      <w:sz w:val="20"/>
      <w:szCs w:val="20"/>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4d2ec" w:themeColor="accent1" w:themeTint="50" w:fill="c4d2ec" w:themeFill="accent1" w:themeFillTint="50"/>
      </w:tcPr>
    </w:tblStylePr>
    <w:tblStylePr w:type="band2Vert">
      <w:rPr>
        <w:rFonts w:ascii="Liberation Sans" w:hAnsi="Liberation Sans"/>
        <w:color w:val="404040"/>
        <w:sz w:val="22"/>
      </w:rPr>
      <w:tcPr>
        <w:shd w:val="clear" w:color="c4d2ec" w:themeColor="accent1" w:themeTint="50" w:fill="c4d2ec" w:themeFill="accent1" w:themeFillTint="50"/>
      </w:tcPr>
    </w:tblStylePr>
    <w:tblStylePr w:type="firstCol">
      <w:rPr>
        <w:rFonts w:ascii="Liberation Sans" w:hAnsi="Liberation Sans"/>
        <w:color w:val="f2f2f2"/>
        <w:sz w:val="22"/>
      </w:rPr>
      <w:tcPr>
        <w:shd w:val="clear" w:color="537dc8" w:themeColor="accent1" w:themeTint="EA" w:fill="537dc8" w:themeFill="accent1" w:themeFillTint="EA"/>
      </w:tcPr>
    </w:tblStylePr>
    <w:tblStylePr w:type="firstRow">
      <w:rPr>
        <w:rFonts w:ascii="Liberation Sans" w:hAnsi="Liberation Sans"/>
        <w:color w:val="f2f2f2"/>
        <w:sz w:val="22"/>
      </w:rPr>
      <w:tcPr>
        <w:shd w:val="clear" w:color="537dc8" w:themeColor="accent1" w:themeTint="EA" w:fill="537dc8" w:themeFill="accent1" w:themeFillTint="EA"/>
      </w:tcPr>
    </w:tblStylePr>
    <w:tblStylePr w:type="lastCol">
      <w:rPr>
        <w:rFonts w:ascii="Liberation Sans" w:hAnsi="Liberation Sans"/>
        <w:color w:val="f2f2f2"/>
        <w:sz w:val="22"/>
      </w:rPr>
      <w:tcPr>
        <w:shd w:val="clear" w:color="537dc8" w:themeColor="accent1" w:themeTint="EA" w:fill="537dc8" w:themeFill="accent1" w:themeFillTint="EA"/>
      </w:tcPr>
    </w:tblStylePr>
    <w:tblStylePr w:type="lastRow">
      <w:rPr>
        <w:rFonts w:ascii="Liberation Sans" w:hAnsi="Liberation Sans"/>
        <w:color w:val="f2f2f2"/>
        <w:sz w:val="22"/>
      </w:rPr>
      <w:tcPr>
        <w:shd w:val="clear" w:color="537dc8" w:themeColor="accent1" w:themeTint="EA" w:fill="537dc8" w:themeFill="accent1" w:themeFillTint="EA"/>
      </w:tcPr>
    </w:tblStylePr>
  </w:style>
  <w:style w:type="table" w:styleId="1799" w:customStyle="1">
    <w:name w:val="Bordered &amp; Lined - Accent 2"/>
    <w:basedOn w:val="1658"/>
    <w:uiPriority w:val="99"/>
    <w:pPr>
      <w:spacing w:after="0" w:line="240" w:lineRule="auto"/>
    </w:pPr>
    <w:rPr>
      <w:color w:val="404040"/>
      <w:sz w:val="20"/>
      <w:szCs w:val="20"/>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be5d6" w:themeColor="accent2" w:themeTint="32" w:fill="fbe5d6" w:themeFill="accent2" w:themeFillTint="32"/>
      </w:tcPr>
    </w:tblStylePr>
    <w:tblStylePr w:type="band2Vert">
      <w:rPr>
        <w:rFonts w:ascii="Liberation Sans" w:hAnsi="Liberation Sans"/>
        <w:color w:val="404040"/>
        <w:sz w:val="22"/>
      </w:rPr>
      <w:tcPr>
        <w:shd w:val="clear" w:color="fbe5d6" w:themeColor="accent2" w:themeTint="32" w:fill="fbe5d6" w:themeFill="accent2" w:themeFillTint="32"/>
      </w:tcPr>
    </w:tblStylePr>
    <w:tblStylePr w:type="firstCol">
      <w:rPr>
        <w:rFonts w:ascii="Liberation Sans" w:hAnsi="Liberation Sans"/>
        <w:color w:val="f2f2f2"/>
        <w:sz w:val="22"/>
      </w:rPr>
      <w:tcPr>
        <w:shd w:val="clear" w:color="f4b184" w:themeColor="accent2" w:themeTint="97" w:fill="f4b184" w:themeFill="accent2" w:themeFillTint="97"/>
      </w:tcPr>
    </w:tblStylePr>
    <w:tblStylePr w:type="firstRow">
      <w:rPr>
        <w:rFonts w:ascii="Liberation Sans" w:hAnsi="Liberation Sans"/>
        <w:color w:val="f2f2f2"/>
        <w:sz w:val="22"/>
      </w:rPr>
      <w:tcPr>
        <w:shd w:val="clear" w:color="f4b184" w:themeColor="accent2" w:themeTint="97" w:fill="f4b184" w:themeFill="accent2" w:themeFillTint="97"/>
      </w:tcPr>
    </w:tblStylePr>
    <w:tblStylePr w:type="lastCol">
      <w:rPr>
        <w:rFonts w:ascii="Liberation Sans" w:hAnsi="Liberation Sans"/>
        <w:color w:val="f2f2f2"/>
        <w:sz w:val="22"/>
      </w:rPr>
      <w:tcPr>
        <w:shd w:val="clear" w:color="f4b184" w:themeColor="accent2" w:themeTint="97" w:fill="f4b184" w:themeFill="accent2" w:themeFillTint="97"/>
      </w:tcPr>
    </w:tblStylePr>
    <w:tblStylePr w:type="lastRow">
      <w:rPr>
        <w:rFonts w:ascii="Liberation Sans" w:hAnsi="Liberation Sans"/>
        <w:color w:val="f2f2f2"/>
        <w:sz w:val="22"/>
      </w:rPr>
      <w:tcPr>
        <w:shd w:val="clear" w:color="f4b184" w:themeColor="accent2" w:themeTint="97" w:fill="f4b184" w:themeFill="accent2" w:themeFillTint="97"/>
      </w:tcPr>
    </w:tblStylePr>
  </w:style>
  <w:style w:type="table" w:styleId="1800" w:customStyle="1">
    <w:name w:val="Bordered &amp; Lined - Accent 3"/>
    <w:basedOn w:val="1658"/>
    <w:uiPriority w:val="99"/>
    <w:pPr>
      <w:spacing w:after="0" w:line="240" w:lineRule="auto"/>
    </w:pPr>
    <w:rPr>
      <w:color w:val="404040"/>
      <w:sz w:val="20"/>
      <w:szCs w:val="20"/>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cecec" w:themeColor="accent3" w:themeTint="34" w:fill="ececec" w:themeFill="accent3" w:themeFillTint="34"/>
      </w:tcPr>
    </w:tblStylePr>
    <w:tblStylePr w:type="band2Vert">
      <w:rPr>
        <w:rFonts w:ascii="Liberation Sans" w:hAnsi="Liberation Sans"/>
        <w:color w:val="404040"/>
        <w:sz w:val="22"/>
      </w:rPr>
      <w:tcPr>
        <w:shd w:val="clear" w:color="ececec" w:themeColor="accent3" w:themeTint="34" w:fill="ececec" w:themeFill="accent3" w:themeFillTint="34"/>
      </w:tcPr>
    </w:tblStylePr>
    <w:tblStylePr w:type="firstCol">
      <w:rPr>
        <w:rFonts w:ascii="Liberation Sans" w:hAnsi="Liberation Sans"/>
        <w:color w:val="f2f2f2"/>
        <w:sz w:val="22"/>
      </w:rPr>
      <w:tcPr>
        <w:shd w:val="clear" w:color="a5a5a5" w:themeColor="accent3" w:themeTint="FE" w:fill="a5a5a5" w:themeFill="accent3" w:themeFillTint="FE"/>
      </w:tcPr>
    </w:tblStylePr>
    <w:tblStylePr w:type="firstRow">
      <w:rPr>
        <w:rFonts w:ascii="Liberation Sans" w:hAnsi="Liberation Sans"/>
        <w:color w:val="f2f2f2"/>
        <w:sz w:val="22"/>
      </w:rPr>
      <w:tcPr>
        <w:shd w:val="clear" w:color="a5a5a5" w:themeColor="accent3" w:themeTint="FE" w:fill="a5a5a5" w:themeFill="accent3" w:themeFillTint="FE"/>
      </w:tcPr>
    </w:tblStylePr>
    <w:tblStylePr w:type="lastCol">
      <w:rPr>
        <w:rFonts w:ascii="Liberation Sans" w:hAnsi="Liberation Sans"/>
        <w:color w:val="f2f2f2"/>
        <w:sz w:val="22"/>
      </w:rPr>
      <w:tcPr>
        <w:shd w:val="clear" w:color="a5a5a5" w:themeColor="accent3" w:themeTint="FE" w:fill="a5a5a5" w:themeFill="accent3" w:themeFillTint="FE"/>
      </w:tcPr>
    </w:tblStylePr>
    <w:tblStylePr w:type="lastRow">
      <w:rPr>
        <w:rFonts w:ascii="Liberation Sans" w:hAnsi="Liberation Sans"/>
        <w:color w:val="f2f2f2"/>
        <w:sz w:val="22"/>
      </w:rPr>
      <w:tcPr>
        <w:shd w:val="clear" w:color="a5a5a5" w:themeColor="accent3" w:themeTint="FE" w:fill="a5a5a5" w:themeFill="accent3" w:themeFillTint="FE"/>
      </w:tcPr>
    </w:tblStylePr>
  </w:style>
  <w:style w:type="table" w:styleId="1801" w:customStyle="1">
    <w:name w:val="Bordered &amp; Lined - Accent 4"/>
    <w:basedOn w:val="1658"/>
    <w:uiPriority w:val="99"/>
    <w:pPr>
      <w:spacing w:after="0" w:line="240" w:lineRule="auto"/>
    </w:pPr>
    <w:rPr>
      <w:color w:val="404040"/>
      <w:sz w:val="20"/>
      <w:szCs w:val="20"/>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2cb" w:themeColor="accent4" w:themeTint="34" w:fill="fff2cb" w:themeFill="accent4" w:themeFillTint="34"/>
      </w:tcPr>
    </w:tblStylePr>
    <w:tblStylePr w:type="band2Vert">
      <w:rPr>
        <w:rFonts w:ascii="Liberation Sans" w:hAnsi="Liberation Sans"/>
        <w:color w:val="404040"/>
        <w:sz w:val="22"/>
      </w:rPr>
      <w:tcPr>
        <w:shd w:val="clear" w:color="fff2cb" w:themeColor="accent4" w:themeTint="34" w:fill="fff2cb" w:themeFill="accent4" w:themeFillTint="34"/>
      </w:tcPr>
    </w:tblStylePr>
    <w:tblStylePr w:type="firstCol">
      <w:rPr>
        <w:rFonts w:ascii="Liberation Sans" w:hAnsi="Liberation Sans"/>
        <w:color w:val="f2f2f2"/>
        <w:sz w:val="22"/>
      </w:rPr>
      <w:tcPr>
        <w:shd w:val="clear" w:color="ffd865" w:themeColor="accent4" w:themeTint="9A" w:fill="ffd865" w:themeFill="accent4" w:themeFillTint="9A"/>
      </w:tcPr>
    </w:tblStylePr>
    <w:tblStylePr w:type="firstRow">
      <w:rPr>
        <w:rFonts w:ascii="Liberation Sans" w:hAnsi="Liberation Sans"/>
        <w:color w:val="f2f2f2"/>
        <w:sz w:val="22"/>
      </w:rPr>
      <w:tcPr>
        <w:shd w:val="clear" w:color="ffd865" w:themeColor="accent4" w:themeTint="9A" w:fill="ffd865" w:themeFill="accent4" w:themeFillTint="9A"/>
      </w:tcPr>
    </w:tblStylePr>
    <w:tblStylePr w:type="lastCol">
      <w:rPr>
        <w:rFonts w:ascii="Liberation Sans" w:hAnsi="Liberation Sans"/>
        <w:color w:val="f2f2f2"/>
        <w:sz w:val="22"/>
      </w:rPr>
      <w:tcPr>
        <w:shd w:val="clear" w:color="ffd865" w:themeColor="accent4" w:themeTint="9A" w:fill="ffd865" w:themeFill="accent4" w:themeFillTint="9A"/>
      </w:tcPr>
    </w:tblStylePr>
    <w:tblStylePr w:type="lastRow">
      <w:rPr>
        <w:rFonts w:ascii="Liberation Sans" w:hAnsi="Liberation Sans"/>
        <w:color w:val="f2f2f2"/>
        <w:sz w:val="22"/>
      </w:rPr>
      <w:tcPr>
        <w:shd w:val="clear" w:color="ffd865" w:themeColor="accent4" w:themeTint="9A" w:fill="ffd865" w:themeFill="accent4" w:themeFillTint="9A"/>
      </w:tcPr>
    </w:tblStylePr>
  </w:style>
  <w:style w:type="table" w:styleId="1802" w:customStyle="1">
    <w:name w:val="Bordered &amp; Lined - Accent 5"/>
    <w:basedOn w:val="1658"/>
    <w:uiPriority w:val="99"/>
    <w:pPr>
      <w:spacing w:after="0" w:line="240" w:lineRule="auto"/>
    </w:pPr>
    <w:rPr>
      <w:color w:val="404040"/>
      <w:sz w:val="20"/>
      <w:szCs w:val="20"/>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deaf6" w:themeColor="accent5" w:themeTint="34" w:fill="ddeaf6" w:themeFill="accent5" w:themeFillTint="34"/>
      </w:tcPr>
    </w:tblStylePr>
    <w:tblStylePr w:type="band2Vert">
      <w:rPr>
        <w:rFonts w:ascii="Liberation Sans" w:hAnsi="Liberation Sans"/>
        <w:color w:val="404040"/>
        <w:sz w:val="22"/>
      </w:rPr>
      <w:tcPr>
        <w:shd w:val="clear" w:color="ddeaf6" w:themeColor="accent5" w:themeTint="34" w:fill="ddeaf6" w:themeFill="accent5" w:themeFillTint="34"/>
      </w:tcPr>
    </w:tblStylePr>
    <w:tblStylePr w:type="firstCol">
      <w:rPr>
        <w:rFonts w:ascii="Liberation Sans" w:hAnsi="Liberation Sans"/>
        <w:color w:val="f2f2f2"/>
        <w:sz w:val="22"/>
      </w:rPr>
      <w:tcPr>
        <w:shd w:val="clear" w:color="5b9bd5" w:themeColor="accent5" w:fill="5b9bd5" w:themeFill="accent5"/>
      </w:tcPr>
    </w:tblStylePr>
    <w:tblStylePr w:type="firstRow">
      <w:rPr>
        <w:rFonts w:ascii="Liberation Sans" w:hAnsi="Liberation Sans"/>
        <w:color w:val="f2f2f2"/>
        <w:sz w:val="22"/>
      </w:rPr>
      <w:tcPr>
        <w:shd w:val="clear" w:color="5b9bd5" w:themeColor="accent5" w:fill="5b9bd5" w:themeFill="accent5"/>
      </w:tcPr>
    </w:tblStylePr>
    <w:tblStylePr w:type="lastCol">
      <w:rPr>
        <w:rFonts w:ascii="Liberation Sans" w:hAnsi="Liberation Sans"/>
        <w:color w:val="f2f2f2"/>
        <w:sz w:val="22"/>
      </w:rPr>
      <w:tcPr>
        <w:shd w:val="clear" w:color="5b9bd5" w:themeColor="accent5" w:fill="5b9bd5" w:themeFill="accent5"/>
      </w:tcPr>
    </w:tblStylePr>
    <w:tblStylePr w:type="lastRow">
      <w:rPr>
        <w:rFonts w:ascii="Liberation Sans" w:hAnsi="Liberation Sans"/>
        <w:color w:val="f2f2f2"/>
        <w:sz w:val="22"/>
      </w:rPr>
      <w:tcPr>
        <w:shd w:val="clear" w:color="5b9bd5" w:themeColor="accent5" w:fill="5b9bd5" w:themeFill="accent5"/>
      </w:tcPr>
    </w:tblStylePr>
  </w:style>
  <w:style w:type="table" w:styleId="1803" w:customStyle="1">
    <w:name w:val="Bordered &amp; Lined - Accent 6"/>
    <w:basedOn w:val="1658"/>
    <w:uiPriority w:val="99"/>
    <w:pPr>
      <w:spacing w:after="0" w:line="240" w:lineRule="auto"/>
    </w:pPr>
    <w:rPr>
      <w:color w:val="404040"/>
      <w:sz w:val="20"/>
      <w:szCs w:val="20"/>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1efd8" w:themeColor="accent6" w:themeTint="34" w:fill="e1efd8" w:themeFill="accent6" w:themeFillTint="34"/>
      </w:tcPr>
    </w:tblStylePr>
    <w:tblStylePr w:type="band2Vert">
      <w:rPr>
        <w:rFonts w:ascii="Liberation Sans" w:hAnsi="Liberation Sans"/>
        <w:color w:val="404040"/>
        <w:sz w:val="22"/>
      </w:rPr>
      <w:tcPr>
        <w:shd w:val="clear" w:color="e1efd8" w:themeColor="accent6" w:themeTint="34" w:fill="e1efd8" w:themeFill="accent6" w:themeFillTint="34"/>
      </w:tcPr>
    </w:tblStylePr>
    <w:tblStylePr w:type="firstCol">
      <w:rPr>
        <w:rFonts w:ascii="Liberation Sans" w:hAnsi="Liberation Sans"/>
        <w:color w:val="f2f2f2"/>
        <w:sz w:val="22"/>
      </w:rPr>
      <w:tcPr>
        <w:shd w:val="clear" w:color="70ad47" w:themeColor="accent6" w:fill="70ad47" w:themeFill="accent6"/>
      </w:tcPr>
    </w:tblStylePr>
    <w:tblStylePr w:type="firstRow">
      <w:rPr>
        <w:rFonts w:ascii="Liberation Sans" w:hAnsi="Liberation Sans"/>
        <w:color w:val="f2f2f2"/>
        <w:sz w:val="22"/>
      </w:rPr>
      <w:tcPr>
        <w:shd w:val="clear" w:color="70ad47" w:themeColor="accent6" w:fill="70ad47" w:themeFill="accent6"/>
      </w:tcPr>
    </w:tblStylePr>
    <w:tblStylePr w:type="lastCol">
      <w:rPr>
        <w:rFonts w:ascii="Liberation Sans" w:hAnsi="Liberation Sans"/>
        <w:color w:val="f2f2f2"/>
        <w:sz w:val="22"/>
      </w:rPr>
      <w:tcPr>
        <w:shd w:val="clear" w:color="70ad47" w:themeColor="accent6" w:fill="70ad47" w:themeFill="accent6"/>
      </w:tcPr>
    </w:tblStylePr>
    <w:tblStylePr w:type="lastRow">
      <w:rPr>
        <w:rFonts w:ascii="Liberation Sans" w:hAnsi="Liberation Sans"/>
        <w:color w:val="f2f2f2"/>
        <w:sz w:val="22"/>
      </w:rPr>
      <w:tcPr>
        <w:shd w:val="clear" w:color="70ad47" w:themeColor="accent6" w:fill="70ad47" w:themeFill="accent6"/>
      </w:tcPr>
    </w:tblStylePr>
  </w:style>
  <w:style w:type="table" w:styleId="1804" w:customStyle="1">
    <w:name w:val="Bordered"/>
    <w:basedOn w:val="1658"/>
    <w:uiPriority w:val="99"/>
    <w:pPr>
      <w:spacing w:after="0" w:line="240" w:lineRule="auto"/>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1805" w:customStyle="1">
    <w:name w:val="Bordered - Accent 1"/>
    <w:basedOn w:val="1658"/>
    <w:uiPriority w:val="99"/>
    <w:pPr>
      <w:spacing w:after="0" w:line="240" w:lineRule="auto"/>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blStylePr w:type="band1Horz">
      <w:rPr>
        <w:rFonts w:ascii="Liberation Sans" w:hAnsi="Liberation Sans"/>
        <w:color w:val="404040"/>
        <w:sz w:val="22"/>
      </w:r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472C4" w:themeColor="accent1" w:sz="12" w:space="0"/>
        </w:tcBorders>
      </w:tcPr>
    </w:tblStylePr>
    <w:tblStylePr w:type="lastCol">
      <w:rPr>
        <w:rFonts w:ascii="Liberation Sans" w:hAnsi="Liberation Sans"/>
        <w:color w:val="404040"/>
        <w:sz w:val="22"/>
      </w:rPr>
      <w:tcPr>
        <w:tcBorders>
          <w:left w:val="single" w:color="4472C4" w:themeColor="accent1" w:sz="12" w:space="0"/>
        </w:tcBorders>
      </w:tcPr>
    </w:tblStylePr>
    <w:tblStylePr w:type="lastRow">
      <w:rPr>
        <w:rFonts w:ascii="Liberation Sans" w:hAnsi="Liberation Sans"/>
        <w:color w:val="404040"/>
        <w:sz w:val="22"/>
      </w:rPr>
      <w:tcPr>
        <w:tcBorders>
          <w:top w:val="single" w:color="4472C4" w:themeColor="accent1" w:sz="12" w:space="0"/>
        </w:tcBorders>
      </w:tcPr>
    </w:tblStylePr>
  </w:style>
  <w:style w:type="table" w:styleId="1806" w:customStyle="1">
    <w:name w:val="Bordered - Accent 2"/>
    <w:basedOn w:val="1658"/>
    <w:uiPriority w:val="99"/>
    <w:pPr>
      <w:spacing w:after="0" w:line="240" w:lineRule="auto"/>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band1Horz">
      <w:rPr>
        <w:rFonts w:ascii="Liberation Sans" w:hAnsi="Liberation Sans"/>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4B184" w:themeColor="accent2" w:themeTint="97" w:sz="12" w:space="0"/>
        </w:tcBorders>
      </w:tcPr>
    </w:tblStylePr>
    <w:tblStylePr w:type="lastCol">
      <w:rPr>
        <w:rFonts w:ascii="Liberation Sans" w:hAnsi="Liberation Sans"/>
        <w:color w:val="404040"/>
        <w:sz w:val="22"/>
      </w:rPr>
      <w:tcPr>
        <w:tcBorders>
          <w:left w:val="single" w:color="F4B184" w:themeColor="accent2" w:themeTint="97" w:sz="12" w:space="0"/>
        </w:tcBorders>
      </w:tcPr>
    </w:tblStylePr>
    <w:tblStylePr w:type="lastRow">
      <w:rPr>
        <w:rFonts w:ascii="Liberation Sans" w:hAnsi="Liberation Sans"/>
        <w:color w:val="404040"/>
        <w:sz w:val="22"/>
      </w:rPr>
      <w:tcPr>
        <w:tcBorders>
          <w:top w:val="single" w:color="F4B184" w:themeColor="accent2" w:themeTint="97" w:sz="12" w:space="0"/>
        </w:tcBorders>
      </w:tcPr>
    </w:tblStylePr>
  </w:style>
  <w:style w:type="table" w:styleId="1807" w:customStyle="1">
    <w:name w:val="Bordered - Accent 3"/>
    <w:basedOn w:val="1658"/>
    <w:uiPriority w:val="99"/>
    <w:pPr>
      <w:spacing w:after="0" w:line="240" w:lineRule="auto"/>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band1Horz">
      <w:rPr>
        <w:rFonts w:ascii="Liberation Sans" w:hAnsi="Liberation Sans"/>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9C9C9" w:themeColor="accent3" w:themeTint="98" w:sz="12" w:space="0"/>
        </w:tcBorders>
      </w:tcPr>
    </w:tblStylePr>
    <w:tblStylePr w:type="lastCol">
      <w:rPr>
        <w:rFonts w:ascii="Liberation Sans" w:hAnsi="Liberation Sans"/>
        <w:color w:val="404040"/>
        <w:sz w:val="22"/>
      </w:rPr>
      <w:tcPr>
        <w:tcBorders>
          <w:left w:val="single" w:color="C9C9C9" w:themeColor="accent3" w:themeTint="98" w:sz="12" w:space="0"/>
        </w:tcBorders>
      </w:tcPr>
    </w:tblStylePr>
    <w:tblStylePr w:type="lastRow">
      <w:rPr>
        <w:rFonts w:ascii="Liberation Sans" w:hAnsi="Liberation Sans"/>
        <w:color w:val="404040"/>
        <w:sz w:val="22"/>
      </w:rPr>
      <w:tcPr>
        <w:tcBorders>
          <w:top w:val="single" w:color="C9C9C9" w:themeColor="accent3" w:themeTint="98" w:sz="12" w:space="0"/>
        </w:tcBorders>
      </w:tcPr>
    </w:tblStylePr>
  </w:style>
  <w:style w:type="table" w:styleId="1808" w:customStyle="1">
    <w:name w:val="Bordered - Accent 4"/>
    <w:basedOn w:val="1658"/>
    <w:uiPriority w:val="99"/>
    <w:pPr>
      <w:spacing w:after="0" w:line="240" w:lineRule="auto"/>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blStylePr w:type="band1Horz">
      <w:rPr>
        <w:rFonts w:ascii="Liberation Sans" w:hAnsi="Liberation Sans"/>
        <w:color w:val="404040"/>
        <w:sz w:val="22"/>
      </w:r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FD865" w:themeColor="accent4" w:themeTint="9A" w:sz="12" w:space="0"/>
        </w:tcBorders>
      </w:tcPr>
    </w:tblStylePr>
    <w:tblStylePr w:type="lastCol">
      <w:rPr>
        <w:rFonts w:ascii="Liberation Sans" w:hAnsi="Liberation Sans"/>
        <w:color w:val="404040"/>
        <w:sz w:val="22"/>
      </w:rPr>
      <w:tcPr>
        <w:tcBorders>
          <w:left w:val="single" w:color="FFD865" w:themeColor="accent4" w:themeTint="9A" w:sz="12" w:space="0"/>
        </w:tcBorders>
      </w:tcPr>
    </w:tblStylePr>
    <w:tblStylePr w:type="lastRow">
      <w:rPr>
        <w:rFonts w:ascii="Liberation Sans" w:hAnsi="Liberation Sans"/>
        <w:color w:val="404040"/>
        <w:sz w:val="22"/>
      </w:rPr>
      <w:tcPr>
        <w:tcBorders>
          <w:top w:val="single" w:color="FFD865" w:themeColor="accent4" w:themeTint="9A" w:sz="12" w:space="0"/>
        </w:tcBorders>
      </w:tcPr>
    </w:tblStylePr>
  </w:style>
  <w:style w:type="table" w:styleId="1809" w:customStyle="1">
    <w:name w:val="Bordered - Accent 5"/>
    <w:basedOn w:val="1658"/>
    <w:uiPriority w:val="99"/>
    <w:pPr>
      <w:spacing w:after="0" w:line="240" w:lineRule="auto"/>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blStylePr w:type="band1Horz">
      <w:rPr>
        <w:rFonts w:ascii="Liberation Sans" w:hAnsi="Liberation Sans"/>
        <w:color w:val="404040"/>
        <w:sz w:val="22"/>
      </w:r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BC2E5" w:themeColor="accent5" w:themeTint="9A" w:sz="12" w:space="0"/>
        </w:tcBorders>
      </w:tcPr>
    </w:tblStylePr>
    <w:tblStylePr w:type="lastCol">
      <w:rPr>
        <w:rFonts w:ascii="Liberation Sans" w:hAnsi="Liberation Sans"/>
        <w:color w:val="404040"/>
        <w:sz w:val="22"/>
      </w:rPr>
      <w:tcPr>
        <w:tcBorders>
          <w:left w:val="single" w:color="9BC2E5" w:themeColor="accent5" w:themeTint="9A" w:sz="12" w:space="0"/>
        </w:tcBorders>
      </w:tcPr>
    </w:tblStylePr>
    <w:tblStylePr w:type="lastRow">
      <w:rPr>
        <w:rFonts w:ascii="Liberation Sans" w:hAnsi="Liberation Sans"/>
        <w:color w:val="404040"/>
        <w:sz w:val="22"/>
      </w:rPr>
      <w:tcPr>
        <w:tcBorders>
          <w:top w:val="single" w:color="9BC2E5" w:themeColor="accent5" w:themeTint="9A" w:sz="12" w:space="0"/>
        </w:tcBorders>
      </w:tcPr>
    </w:tblStylePr>
  </w:style>
  <w:style w:type="table" w:styleId="1810" w:customStyle="1">
    <w:name w:val="Bordered - Accent 6"/>
    <w:basedOn w:val="1658"/>
    <w:uiPriority w:val="99"/>
    <w:pPr>
      <w:spacing w:after="0" w:line="240" w:lineRule="auto"/>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band1Horz">
      <w:rPr>
        <w:rFonts w:ascii="Liberation Sans" w:hAnsi="Liberation Sans"/>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A9D08E" w:themeColor="accent6" w:themeTint="98" w:sz="12" w:space="0"/>
        </w:tcBorders>
      </w:tcPr>
    </w:tblStylePr>
    <w:tblStylePr w:type="lastCol">
      <w:rPr>
        <w:rFonts w:ascii="Liberation Sans" w:hAnsi="Liberation Sans"/>
        <w:color w:val="404040"/>
        <w:sz w:val="22"/>
      </w:rPr>
      <w:tcPr>
        <w:tcBorders>
          <w:left w:val="single" w:color="A9D08E" w:themeColor="accent6" w:themeTint="98" w:sz="12" w:space="0"/>
        </w:tcBorders>
      </w:tcPr>
    </w:tblStylePr>
    <w:tblStylePr w:type="lastRow">
      <w:rPr>
        <w:rFonts w:ascii="Liberation Sans" w:hAnsi="Liberation Sans"/>
        <w:color w:val="404040"/>
        <w:sz w:val="22"/>
      </w:rPr>
      <w:tcPr>
        <w:tcBorders>
          <w:top w:val="single" w:color="A9D08E" w:themeColor="accent6" w:themeTint="98" w:sz="12" w:space="0"/>
        </w:tcBorders>
      </w:tcPr>
    </w:tblStylePr>
  </w:style>
  <w:style w:type="character" w:styleId="1811">
    <w:name w:val="Hyperlink"/>
    <w:uiPriority w:val="99"/>
    <w:unhideWhenUsed/>
    <w:rPr>
      <w:color w:val="0563c1" w:themeColor="hyperlink"/>
      <w:u w:val="single"/>
    </w:rPr>
  </w:style>
  <w:style w:type="paragraph" w:styleId="1812">
    <w:name w:val="footnote text"/>
    <w:basedOn w:val="1647"/>
    <w:link w:val="1813"/>
    <w:uiPriority w:val="99"/>
    <w:semiHidden/>
    <w:unhideWhenUsed/>
    <w:pPr>
      <w:spacing w:after="40" w:line="240" w:lineRule="auto"/>
    </w:pPr>
    <w:rPr>
      <w:sz w:val="18"/>
    </w:rPr>
  </w:style>
  <w:style w:type="character" w:styleId="1813" w:customStyle="1">
    <w:name w:val="Текст сноски Знак"/>
    <w:link w:val="1812"/>
    <w:uiPriority w:val="99"/>
    <w:rPr>
      <w:sz w:val="18"/>
    </w:rPr>
  </w:style>
  <w:style w:type="character" w:styleId="1814">
    <w:name w:val="footnote reference"/>
    <w:basedOn w:val="1657"/>
    <w:uiPriority w:val="99"/>
    <w:unhideWhenUsed/>
    <w:rPr>
      <w:vertAlign w:val="superscript"/>
    </w:rPr>
  </w:style>
  <w:style w:type="paragraph" w:styleId="1815">
    <w:name w:val="endnote text"/>
    <w:basedOn w:val="1647"/>
    <w:link w:val="1816"/>
    <w:uiPriority w:val="99"/>
    <w:semiHidden/>
    <w:unhideWhenUsed/>
    <w:pPr>
      <w:spacing w:after="0" w:line="240" w:lineRule="auto"/>
    </w:pPr>
    <w:rPr>
      <w:sz w:val="20"/>
    </w:rPr>
  </w:style>
  <w:style w:type="character" w:styleId="1816" w:customStyle="1">
    <w:name w:val="Текст концевой сноски Знак"/>
    <w:link w:val="1815"/>
    <w:uiPriority w:val="99"/>
    <w:rPr>
      <w:sz w:val="20"/>
    </w:rPr>
  </w:style>
  <w:style w:type="character" w:styleId="1817">
    <w:name w:val="endnote reference"/>
    <w:basedOn w:val="1657"/>
    <w:uiPriority w:val="99"/>
    <w:semiHidden/>
    <w:unhideWhenUsed/>
    <w:rPr>
      <w:vertAlign w:val="superscript"/>
    </w:rPr>
  </w:style>
  <w:style w:type="paragraph" w:styleId="1818">
    <w:name w:val="toc 1"/>
    <w:basedOn w:val="1647"/>
    <w:next w:val="1647"/>
    <w:uiPriority w:val="39"/>
    <w:unhideWhenUsed/>
    <w:pPr>
      <w:spacing w:after="57"/>
    </w:pPr>
  </w:style>
  <w:style w:type="paragraph" w:styleId="1819">
    <w:name w:val="toc 2"/>
    <w:basedOn w:val="1647"/>
    <w:next w:val="1647"/>
    <w:uiPriority w:val="39"/>
    <w:unhideWhenUsed/>
    <w:pPr>
      <w:ind w:left="283"/>
      <w:spacing w:after="57"/>
    </w:pPr>
  </w:style>
  <w:style w:type="paragraph" w:styleId="1820">
    <w:name w:val="toc 3"/>
    <w:basedOn w:val="1647"/>
    <w:next w:val="1647"/>
    <w:uiPriority w:val="39"/>
    <w:unhideWhenUsed/>
    <w:pPr>
      <w:ind w:left="567"/>
      <w:spacing w:after="57"/>
    </w:pPr>
  </w:style>
  <w:style w:type="paragraph" w:styleId="1821">
    <w:name w:val="toc 4"/>
    <w:basedOn w:val="1647"/>
    <w:next w:val="1647"/>
    <w:uiPriority w:val="39"/>
    <w:unhideWhenUsed/>
    <w:pPr>
      <w:ind w:left="850"/>
      <w:spacing w:after="57"/>
    </w:pPr>
  </w:style>
  <w:style w:type="paragraph" w:styleId="1822">
    <w:name w:val="toc 5"/>
    <w:basedOn w:val="1647"/>
    <w:next w:val="1647"/>
    <w:uiPriority w:val="39"/>
    <w:unhideWhenUsed/>
    <w:pPr>
      <w:ind w:left="1134"/>
      <w:spacing w:after="57"/>
    </w:pPr>
  </w:style>
  <w:style w:type="paragraph" w:styleId="1823">
    <w:name w:val="toc 6"/>
    <w:basedOn w:val="1647"/>
    <w:next w:val="1647"/>
    <w:uiPriority w:val="39"/>
    <w:unhideWhenUsed/>
    <w:pPr>
      <w:ind w:left="1417"/>
      <w:spacing w:after="57"/>
    </w:pPr>
  </w:style>
  <w:style w:type="paragraph" w:styleId="1824">
    <w:name w:val="toc 7"/>
    <w:basedOn w:val="1647"/>
    <w:next w:val="1647"/>
    <w:uiPriority w:val="39"/>
    <w:unhideWhenUsed/>
    <w:pPr>
      <w:ind w:left="1701"/>
      <w:spacing w:after="57"/>
    </w:pPr>
  </w:style>
  <w:style w:type="paragraph" w:styleId="1825">
    <w:name w:val="toc 8"/>
    <w:basedOn w:val="1647"/>
    <w:next w:val="1647"/>
    <w:uiPriority w:val="39"/>
    <w:unhideWhenUsed/>
    <w:pPr>
      <w:ind w:left="1984"/>
      <w:spacing w:after="57"/>
    </w:pPr>
  </w:style>
  <w:style w:type="paragraph" w:styleId="1826">
    <w:name w:val="toc 9"/>
    <w:basedOn w:val="1647"/>
    <w:next w:val="1647"/>
    <w:uiPriority w:val="39"/>
    <w:unhideWhenUsed/>
    <w:pPr>
      <w:ind w:left="2268"/>
      <w:spacing w:after="57"/>
    </w:pPr>
  </w:style>
  <w:style w:type="paragraph" w:styleId="1827">
    <w:name w:val="TOC Heading"/>
    <w:uiPriority w:val="39"/>
    <w:unhideWhenUsed/>
  </w:style>
  <w:style w:type="paragraph" w:styleId="1828">
    <w:name w:val="table of figures"/>
    <w:basedOn w:val="1647"/>
    <w:next w:val="1647"/>
    <w:uiPriority w:val="99"/>
    <w:unhideWhenUsed/>
    <w:pPr>
      <w:spacing w:after="0"/>
    </w:pPr>
  </w:style>
  <w:style w:type="character" w:styleId="1829">
    <w:name w:val="Placeholder Text"/>
    <w:basedOn w:val="1657"/>
    <w:uiPriority w:val="99"/>
    <w:semiHidden/>
    <w:rPr>
      <w:color w:val="808080"/>
    </w:rPr>
  </w:style>
  <w:style w:type="paragraph" w:styleId="1830" w:customStyle="1">
    <w:name w:val="19AA6BECDE1F4D9F95CD59E05B7BCB622"/>
    <w:rPr>
      <w:rFonts w:eastAsiaTheme="minorHAnsi"/>
      <w:lang w:eastAsia="en-US"/>
    </w:rPr>
  </w:style>
  <w:style w:type="paragraph" w:styleId="1831" w:customStyle="1">
    <w:name w:val="F968CE1C0A404FE58F223587D47CEEEA"/>
    <w:pPr>
      <w:spacing w:line="278" w:lineRule="auto"/>
    </w:pPr>
    <w:rPr>
      <w:sz w:val="24"/>
      <w:szCs w:val="24"/>
      <w14:ligatures w14:val="standardContextual"/>
    </w:rPr>
  </w:style>
  <w:style w:type="paragraph" w:styleId="1832" w:customStyle="1">
    <w:name w:val="57D4C29D9EA14BD19419D4E44CC94022"/>
    <w:pPr>
      <w:spacing w:line="278" w:lineRule="auto"/>
    </w:pPr>
    <w:rPr>
      <w:sz w:val="24"/>
      <w:szCs w:val="24"/>
      <w14:ligatures w14:val="standardContextual"/>
    </w:rPr>
  </w:style>
  <w:style w:type="paragraph" w:styleId="1833" w:customStyle="1">
    <w:name w:val="CE96CFC087774E9D84A94D8AD813B0F5"/>
    <w:pPr>
      <w:spacing w:line="278" w:lineRule="auto"/>
    </w:pPr>
    <w:rPr>
      <w:sz w:val="24"/>
      <w:szCs w:val="24"/>
      <w14:ligatures w14:val="standardContextual"/>
    </w:rPr>
  </w:style>
  <w:style w:type="paragraph" w:styleId="1834" w:customStyle="1">
    <w:name w:val="780366C22A1F4DF09DF26D8140A5E127"/>
    <w:pPr>
      <w:spacing w:line="278" w:lineRule="auto"/>
    </w:pPr>
    <w:rPr>
      <w:sz w:val="24"/>
      <w:szCs w:val="24"/>
      <w14:ligatures w14:val="standardContextual"/>
    </w:rPr>
  </w:style>
  <w:style w:type="paragraph" w:styleId="1835" w:customStyle="1">
    <w:name w:val="F47F2A4EEBD0489C8203906785F0AC57"/>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D59B1F-109C-480F-A858-BC0531623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Vanka 24</dc:creator>
  <cp:keywords/>
  <dc:description/>
  <cp:lastModifiedBy>PIVOVAROVA</cp:lastModifiedBy>
  <cp:revision>8</cp:revision>
  <dcterms:created xsi:type="dcterms:W3CDTF">2026-10-06T04:18:00Z</dcterms:created>
  <dcterms:modified xsi:type="dcterms:W3CDTF">2026-10-09T10:08:10Z</dcterms:modified>
</cp:coreProperties>
</file>